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911" w:rsidRPr="00280183" w:rsidRDefault="00CE4758" w:rsidP="006745F1">
      <w:pPr>
        <w:pStyle w:val="Heading1"/>
      </w:pPr>
      <w:r w:rsidRPr="00280183">
        <w:t xml:space="preserve">  </w:t>
      </w:r>
      <w:r w:rsidR="00462DE2" w:rsidRPr="00280183">
        <w:t xml:space="preserve"> </w:t>
      </w:r>
    </w:p>
    <w:p w:rsidR="00697911" w:rsidRPr="00D24816" w:rsidRDefault="00224FC9" w:rsidP="00697911">
      <w:pPr>
        <w:jc w:val="center"/>
        <w:rPr>
          <w:b/>
          <w:sz w:val="24"/>
          <w:szCs w:val="24"/>
        </w:rPr>
      </w:pPr>
      <w:r w:rsidRPr="00D24816">
        <w:rPr>
          <w:b/>
          <w:noProof/>
          <w:sz w:val="24"/>
          <w:szCs w:val="24"/>
        </w:rPr>
        <w:drawing>
          <wp:inline distT="0" distB="0" distL="0" distR="0">
            <wp:extent cx="465455" cy="781685"/>
            <wp:effectExtent l="0" t="0" r="0"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455" cy="781685"/>
                    </a:xfrm>
                    <a:prstGeom prst="rect">
                      <a:avLst/>
                    </a:prstGeom>
                    <a:noFill/>
                    <a:ln>
                      <a:noFill/>
                    </a:ln>
                  </pic:spPr>
                </pic:pic>
              </a:graphicData>
            </a:graphic>
          </wp:inline>
        </w:drawing>
      </w:r>
    </w:p>
    <w:p w:rsidR="00697911" w:rsidRPr="00D24816" w:rsidRDefault="00697911" w:rsidP="00697911">
      <w:pPr>
        <w:jc w:val="center"/>
        <w:rPr>
          <w:sz w:val="24"/>
          <w:szCs w:val="24"/>
        </w:rPr>
      </w:pPr>
    </w:p>
    <w:p w:rsidR="00697911" w:rsidRPr="00D24816" w:rsidRDefault="00697911" w:rsidP="00697911">
      <w:pPr>
        <w:pStyle w:val="Title"/>
        <w:rPr>
          <w:szCs w:val="24"/>
        </w:rPr>
      </w:pPr>
    </w:p>
    <w:p w:rsidR="00697911" w:rsidRPr="00D24816" w:rsidRDefault="00697911" w:rsidP="00697911">
      <w:pPr>
        <w:jc w:val="center"/>
        <w:rPr>
          <w:b/>
          <w:sz w:val="24"/>
          <w:szCs w:val="24"/>
          <w:lang w:val="sr-Cyrl-CS"/>
        </w:rPr>
      </w:pPr>
      <w:r w:rsidRPr="00D24816">
        <w:rPr>
          <w:b/>
          <w:sz w:val="24"/>
          <w:szCs w:val="24"/>
          <w:lang w:val="sr-Cyrl-CS"/>
        </w:rPr>
        <w:t>РЕПУБЛИКА СРБИЈА</w:t>
      </w:r>
    </w:p>
    <w:p w:rsidR="00697911" w:rsidRPr="00D24816" w:rsidRDefault="00697911" w:rsidP="00697911">
      <w:pPr>
        <w:jc w:val="center"/>
        <w:rPr>
          <w:b/>
          <w:sz w:val="24"/>
          <w:szCs w:val="24"/>
          <w:lang w:val="sr-Cyrl-CS"/>
        </w:rPr>
      </w:pPr>
    </w:p>
    <w:p w:rsidR="0060543F" w:rsidRPr="00D24816" w:rsidRDefault="0060543F" w:rsidP="00D809F7">
      <w:pPr>
        <w:suppressAutoHyphens/>
        <w:jc w:val="center"/>
        <w:rPr>
          <w:b/>
          <w:bCs/>
          <w:sz w:val="24"/>
          <w:szCs w:val="24"/>
          <w:lang w:val="sr-Cyrl-RS" w:eastAsia="ar-SA"/>
        </w:rPr>
      </w:pPr>
      <w:r w:rsidRPr="00D24816">
        <w:rPr>
          <w:b/>
          <w:bCs/>
          <w:sz w:val="24"/>
          <w:szCs w:val="24"/>
          <w:lang w:val="sr-Cyrl-CS" w:eastAsia="ar-SA"/>
        </w:rPr>
        <w:t xml:space="preserve">МИНИСТАРСТВО </w:t>
      </w:r>
      <w:r w:rsidR="00DC094A" w:rsidRPr="00D24816">
        <w:rPr>
          <w:b/>
          <w:bCs/>
          <w:sz w:val="24"/>
          <w:szCs w:val="24"/>
          <w:lang w:val="sr-Cyrl-RS" w:eastAsia="ar-SA"/>
        </w:rPr>
        <w:t>ТРГОВИНЕ</w:t>
      </w:r>
      <w:r w:rsidR="00004B02" w:rsidRPr="00D24816">
        <w:rPr>
          <w:b/>
          <w:bCs/>
          <w:sz w:val="24"/>
          <w:szCs w:val="24"/>
          <w:lang w:val="sr-Cyrl-RS" w:eastAsia="ar-SA"/>
        </w:rPr>
        <w:t>, ТУРИЗМА</w:t>
      </w:r>
      <w:r w:rsidR="00DC094A" w:rsidRPr="00D24816">
        <w:rPr>
          <w:b/>
          <w:bCs/>
          <w:sz w:val="24"/>
          <w:szCs w:val="24"/>
          <w:lang w:val="sr-Cyrl-RS" w:eastAsia="ar-SA"/>
        </w:rPr>
        <w:t xml:space="preserve"> И ТЕЛЕКОМУНИКАЦИЈА</w:t>
      </w:r>
    </w:p>
    <w:p w:rsidR="0060543F" w:rsidRPr="00D24816" w:rsidRDefault="0060543F" w:rsidP="00D809F7">
      <w:pPr>
        <w:suppressAutoHyphens/>
        <w:jc w:val="center"/>
        <w:rPr>
          <w:b/>
          <w:bCs/>
          <w:sz w:val="24"/>
          <w:szCs w:val="24"/>
          <w:lang w:val="sr-Cyrl-RS" w:eastAsia="ar-SA"/>
        </w:rPr>
      </w:pPr>
      <w:r w:rsidRPr="00D24816">
        <w:rPr>
          <w:b/>
          <w:bCs/>
          <w:sz w:val="24"/>
          <w:szCs w:val="24"/>
          <w:lang w:val="sr-Cyrl-CS" w:eastAsia="ar-SA"/>
        </w:rPr>
        <w:t xml:space="preserve">БЕОГРАД, </w:t>
      </w:r>
      <w:r w:rsidR="00DC094A" w:rsidRPr="00D24816">
        <w:rPr>
          <w:b/>
          <w:bCs/>
          <w:sz w:val="24"/>
          <w:szCs w:val="24"/>
          <w:lang w:val="sr-Cyrl-CS" w:eastAsia="ar-SA"/>
        </w:rPr>
        <w:t>НЕМАЊИНА 22-26</w:t>
      </w:r>
    </w:p>
    <w:p w:rsidR="00697911" w:rsidRPr="00D24816" w:rsidRDefault="00697911" w:rsidP="00697911">
      <w:pPr>
        <w:jc w:val="center"/>
        <w:rPr>
          <w:b/>
          <w:sz w:val="24"/>
          <w:szCs w:val="24"/>
          <w:lang w:val="sr-Cyrl-CS"/>
        </w:rPr>
      </w:pPr>
    </w:p>
    <w:p w:rsidR="00697911" w:rsidRPr="00D24816" w:rsidRDefault="00697911" w:rsidP="00697911">
      <w:pPr>
        <w:jc w:val="center"/>
        <w:rPr>
          <w:sz w:val="24"/>
          <w:szCs w:val="24"/>
          <w:lang w:val="sr-Cyrl-CS"/>
        </w:rPr>
      </w:pPr>
    </w:p>
    <w:p w:rsidR="00697911" w:rsidRPr="00D24816" w:rsidRDefault="00697911" w:rsidP="00AA46E8">
      <w:pPr>
        <w:jc w:val="center"/>
        <w:rPr>
          <w:sz w:val="24"/>
          <w:szCs w:val="24"/>
        </w:rPr>
      </w:pPr>
    </w:p>
    <w:p w:rsidR="00691BBB" w:rsidRPr="00D24816" w:rsidRDefault="00691BBB" w:rsidP="00AA46E8">
      <w:pPr>
        <w:jc w:val="center"/>
        <w:rPr>
          <w:sz w:val="24"/>
          <w:szCs w:val="24"/>
        </w:rPr>
      </w:pPr>
    </w:p>
    <w:p w:rsidR="00691BBB" w:rsidRPr="00D24816" w:rsidRDefault="00691BBB" w:rsidP="00AA46E8">
      <w:pPr>
        <w:jc w:val="center"/>
        <w:rPr>
          <w:sz w:val="24"/>
          <w:szCs w:val="24"/>
        </w:rPr>
      </w:pPr>
    </w:p>
    <w:p w:rsidR="00691BBB" w:rsidRPr="00D24816" w:rsidRDefault="00691BBB" w:rsidP="00AA46E8">
      <w:pPr>
        <w:jc w:val="center"/>
        <w:rPr>
          <w:sz w:val="24"/>
          <w:szCs w:val="24"/>
        </w:rPr>
      </w:pPr>
    </w:p>
    <w:p w:rsidR="00697911" w:rsidRPr="00D24816" w:rsidRDefault="00697911" w:rsidP="008A3C1F">
      <w:pPr>
        <w:jc w:val="center"/>
        <w:rPr>
          <w:b/>
          <w:sz w:val="24"/>
          <w:szCs w:val="24"/>
          <w:lang w:val="sr-Cyrl-CS"/>
        </w:rPr>
      </w:pPr>
      <w:r w:rsidRPr="00D24816">
        <w:rPr>
          <w:b/>
          <w:sz w:val="24"/>
          <w:szCs w:val="24"/>
          <w:lang w:val="sr-Cyrl-CS"/>
        </w:rPr>
        <w:t>КОНКУРСНА ДОКУМЕНТАЦИЈА</w:t>
      </w:r>
    </w:p>
    <w:p w:rsidR="00697911" w:rsidRPr="00D24816" w:rsidRDefault="00697911" w:rsidP="008A3C1F">
      <w:pPr>
        <w:jc w:val="center"/>
        <w:rPr>
          <w:b/>
          <w:sz w:val="24"/>
          <w:szCs w:val="24"/>
        </w:rPr>
      </w:pPr>
      <w:r w:rsidRPr="00D24816">
        <w:rPr>
          <w:b/>
          <w:sz w:val="24"/>
          <w:szCs w:val="24"/>
          <w:lang w:val="ru-RU"/>
        </w:rPr>
        <w:t>ЗА ЈАВНУ НАБАВКУ МАЛЕ ВРЕДНОСТИ</w:t>
      </w:r>
    </w:p>
    <w:p w:rsidR="00691BBB" w:rsidRPr="00D24816" w:rsidRDefault="00691BBB" w:rsidP="008A3C1F">
      <w:pPr>
        <w:jc w:val="center"/>
        <w:rPr>
          <w:b/>
          <w:sz w:val="24"/>
          <w:szCs w:val="24"/>
        </w:rPr>
      </w:pPr>
    </w:p>
    <w:p w:rsidR="00691BBB" w:rsidRPr="00D24816" w:rsidRDefault="00691BBB" w:rsidP="008A3C1F">
      <w:pPr>
        <w:jc w:val="center"/>
        <w:rPr>
          <w:b/>
          <w:sz w:val="24"/>
          <w:szCs w:val="24"/>
        </w:rPr>
      </w:pPr>
    </w:p>
    <w:p w:rsidR="00F94415" w:rsidRDefault="00F94415" w:rsidP="00F94415">
      <w:pPr>
        <w:jc w:val="center"/>
        <w:rPr>
          <w:b/>
          <w:sz w:val="24"/>
          <w:szCs w:val="24"/>
          <w:lang w:val="sr-Latn-RS" w:eastAsia="sr-Latn-RS"/>
        </w:rPr>
      </w:pPr>
      <w:r w:rsidRPr="00F94415">
        <w:rPr>
          <w:b/>
          <w:sz w:val="24"/>
          <w:szCs w:val="24"/>
          <w:lang w:val="sr-Cyrl-RS" w:eastAsia="sr-Latn-RS"/>
        </w:rPr>
        <w:t>Одржавање</w:t>
      </w:r>
      <w:r w:rsidRPr="00F94415">
        <w:rPr>
          <w:b/>
          <w:sz w:val="24"/>
          <w:szCs w:val="24"/>
          <w:lang w:val="sr-Latn-RS" w:eastAsia="sr-Latn-RS"/>
        </w:rPr>
        <w:t xml:space="preserve"> </w:t>
      </w:r>
      <w:r w:rsidRPr="00F94415">
        <w:rPr>
          <w:b/>
          <w:sz w:val="24"/>
          <w:szCs w:val="24"/>
          <w:lang w:val="sr-Cyrl-RS" w:eastAsia="sr-Latn-RS"/>
        </w:rPr>
        <w:t xml:space="preserve">инфраструктуре (дизел агрегат, </w:t>
      </w:r>
      <w:r w:rsidR="00E0681D">
        <w:rPr>
          <w:b/>
          <w:sz w:val="24"/>
          <w:szCs w:val="24"/>
          <w:lang w:val="sr-Cyrl-RS" w:eastAsia="sr-Latn-RS"/>
        </w:rPr>
        <w:br/>
      </w:r>
      <w:r w:rsidRPr="00F94415">
        <w:rPr>
          <w:b/>
          <w:sz w:val="24"/>
          <w:szCs w:val="24"/>
          <w:lang w:val="sr-Latn-RS" w:eastAsia="sr-Latn-RS"/>
        </w:rPr>
        <w:t xml:space="preserve">INROW </w:t>
      </w:r>
      <w:r w:rsidRPr="00F94415">
        <w:rPr>
          <w:b/>
          <w:sz w:val="24"/>
          <w:szCs w:val="24"/>
          <w:lang w:val="sr-Cyrl-RS" w:eastAsia="sr-Latn-RS"/>
        </w:rPr>
        <w:t xml:space="preserve">јединице и </w:t>
      </w:r>
      <w:r w:rsidRPr="00F94415">
        <w:rPr>
          <w:b/>
          <w:sz w:val="24"/>
          <w:szCs w:val="24"/>
          <w:lang w:val="sr-Latn-RS" w:eastAsia="sr-Latn-RS"/>
        </w:rPr>
        <w:t xml:space="preserve">UPS </w:t>
      </w:r>
      <w:r w:rsidRPr="00F94415">
        <w:rPr>
          <w:b/>
          <w:sz w:val="24"/>
          <w:szCs w:val="24"/>
          <w:lang w:val="sr-Cyrl-RS" w:eastAsia="sr-Latn-RS"/>
        </w:rPr>
        <w:t>уређаји</w:t>
      </w:r>
      <w:r w:rsidRPr="00F94415">
        <w:rPr>
          <w:b/>
          <w:sz w:val="24"/>
          <w:szCs w:val="24"/>
          <w:lang w:val="sr-Latn-RS" w:eastAsia="sr-Latn-RS"/>
        </w:rPr>
        <w:t xml:space="preserve">) </w:t>
      </w:r>
    </w:p>
    <w:p w:rsidR="00DA3C06" w:rsidRPr="00F94415" w:rsidRDefault="00F94415" w:rsidP="00F94415">
      <w:pPr>
        <w:jc w:val="center"/>
        <w:rPr>
          <w:b/>
          <w:sz w:val="24"/>
          <w:szCs w:val="24"/>
          <w:lang w:val="sr-Cyrl-RS" w:eastAsia="sr-Latn-RS"/>
        </w:rPr>
      </w:pPr>
      <w:r w:rsidRPr="00F94415">
        <w:rPr>
          <w:b/>
          <w:sz w:val="24"/>
          <w:szCs w:val="24"/>
          <w:lang w:val="sr-Cyrl-RS" w:eastAsia="sr-Latn-RS"/>
        </w:rPr>
        <w:t>у сервер сали Министарства</w:t>
      </w:r>
      <w:r w:rsidR="00621695">
        <w:rPr>
          <w:b/>
          <w:sz w:val="24"/>
          <w:szCs w:val="24"/>
          <w:lang w:val="sr-Cyrl-RS" w:eastAsia="sr-Latn-RS"/>
        </w:rPr>
        <w:t xml:space="preserve"> </w:t>
      </w:r>
    </w:p>
    <w:p w:rsidR="009F04F7" w:rsidRPr="00D24816" w:rsidRDefault="009F04F7" w:rsidP="00612B11">
      <w:pPr>
        <w:pStyle w:val="Heading1"/>
        <w:tabs>
          <w:tab w:val="left" w:pos="0"/>
        </w:tabs>
        <w:spacing w:line="360" w:lineRule="auto"/>
        <w:jc w:val="both"/>
        <w:rPr>
          <w:rFonts w:ascii="Times New Roman" w:hAnsi="Times New Roman"/>
          <w:b/>
          <w:szCs w:val="24"/>
          <w:lang w:val="sr-Cyrl-RS"/>
        </w:rPr>
      </w:pPr>
    </w:p>
    <w:p w:rsidR="007F6394" w:rsidRPr="00AD7C29" w:rsidRDefault="00902E3D" w:rsidP="00CD36CE">
      <w:pPr>
        <w:pStyle w:val="Heading1"/>
        <w:tabs>
          <w:tab w:val="left" w:pos="0"/>
        </w:tabs>
        <w:spacing w:line="360" w:lineRule="auto"/>
        <w:rPr>
          <w:rFonts w:ascii="Times New Roman" w:hAnsi="Times New Roman"/>
          <w:b/>
          <w:szCs w:val="24"/>
          <w:lang w:val="sr-Cyrl-RS"/>
        </w:rPr>
      </w:pPr>
      <w:r w:rsidRPr="00D24816">
        <w:rPr>
          <w:rFonts w:ascii="Times New Roman" w:hAnsi="Times New Roman"/>
          <w:b/>
          <w:szCs w:val="24"/>
          <w:lang w:val="sr-Cyrl-RS"/>
        </w:rPr>
        <w:t>Б</w:t>
      </w:r>
      <w:r w:rsidR="007F6394" w:rsidRPr="00D24816">
        <w:rPr>
          <w:rFonts w:ascii="Times New Roman" w:hAnsi="Times New Roman"/>
          <w:b/>
          <w:szCs w:val="24"/>
          <w:lang w:val="ru-RU"/>
        </w:rPr>
        <w:t xml:space="preserve">рој јавне набавке </w:t>
      </w:r>
      <w:r w:rsidR="002E1122" w:rsidRPr="00D24816">
        <w:rPr>
          <w:rFonts w:ascii="Times New Roman" w:hAnsi="Times New Roman"/>
          <w:b/>
          <w:szCs w:val="24"/>
          <w:lang w:val="ru-RU"/>
        </w:rPr>
        <w:t>ЈН МВ</w:t>
      </w:r>
      <w:r w:rsidR="00393647" w:rsidRPr="00D24816">
        <w:rPr>
          <w:rFonts w:ascii="Times New Roman" w:hAnsi="Times New Roman"/>
          <w:b/>
          <w:szCs w:val="24"/>
          <w:lang w:val="sr-Cyrl-RS"/>
        </w:rPr>
        <w:t xml:space="preserve"> </w:t>
      </w:r>
      <w:r w:rsidR="00052A47">
        <w:rPr>
          <w:rFonts w:ascii="Times New Roman" w:hAnsi="Times New Roman"/>
          <w:b/>
          <w:szCs w:val="24"/>
          <w:lang w:val="sr-Latn-RS"/>
        </w:rPr>
        <w:t>4</w:t>
      </w:r>
      <w:r w:rsidR="005F2D0B" w:rsidRPr="00D24816">
        <w:rPr>
          <w:rFonts w:ascii="Times New Roman" w:hAnsi="Times New Roman"/>
          <w:b/>
          <w:szCs w:val="24"/>
          <w:lang w:val="en-US"/>
        </w:rPr>
        <w:t>/</w:t>
      </w:r>
      <w:r w:rsidR="00DF7AC3" w:rsidRPr="00D24816">
        <w:rPr>
          <w:rFonts w:ascii="Times New Roman" w:hAnsi="Times New Roman"/>
          <w:b/>
          <w:szCs w:val="24"/>
          <w:lang w:val="sr-Cyrl-RS"/>
        </w:rPr>
        <w:t>20</w:t>
      </w:r>
      <w:r w:rsidR="00AD7C29">
        <w:rPr>
          <w:rFonts w:ascii="Times New Roman" w:hAnsi="Times New Roman"/>
          <w:b/>
          <w:szCs w:val="24"/>
          <w:lang w:val="en-US"/>
        </w:rPr>
        <w:t>1</w:t>
      </w:r>
      <w:r w:rsidR="00052A47">
        <w:rPr>
          <w:rFonts w:ascii="Times New Roman" w:hAnsi="Times New Roman"/>
          <w:b/>
          <w:szCs w:val="24"/>
          <w:lang w:val="sr-Cyrl-RS"/>
        </w:rPr>
        <w:t>9</w:t>
      </w:r>
    </w:p>
    <w:p w:rsidR="00697911" w:rsidRPr="00D24816" w:rsidRDefault="00697911" w:rsidP="00697911">
      <w:pPr>
        <w:pStyle w:val="Heading3"/>
        <w:tabs>
          <w:tab w:val="left" w:pos="0"/>
        </w:tabs>
        <w:suppressAutoHyphens/>
        <w:spacing w:before="0" w:after="0"/>
        <w:jc w:val="center"/>
        <w:rPr>
          <w:rFonts w:ascii="Times New Roman" w:hAnsi="Times New Roman" w:cs="Times New Roman"/>
          <w:sz w:val="24"/>
          <w:szCs w:val="24"/>
          <w:lang w:val="sr-Cyrl-CS"/>
        </w:rPr>
      </w:pPr>
    </w:p>
    <w:p w:rsidR="00697911" w:rsidRPr="00D24816" w:rsidRDefault="00697911" w:rsidP="00697911">
      <w:pPr>
        <w:rPr>
          <w:sz w:val="24"/>
          <w:szCs w:val="24"/>
          <w:lang w:val="sr-Cyrl-CS"/>
        </w:rPr>
      </w:pPr>
    </w:p>
    <w:p w:rsidR="00697911" w:rsidRPr="00D24816" w:rsidRDefault="00697911" w:rsidP="00697911">
      <w:pPr>
        <w:rPr>
          <w:sz w:val="24"/>
          <w:szCs w:val="24"/>
          <w:lang w:val="sr-Cyrl-CS"/>
        </w:rPr>
      </w:pPr>
    </w:p>
    <w:p w:rsidR="00697911" w:rsidRPr="00D24816" w:rsidRDefault="00697911" w:rsidP="00697911">
      <w:pPr>
        <w:rPr>
          <w:sz w:val="24"/>
          <w:szCs w:val="24"/>
          <w:lang w:val="sr-Cyrl-CS"/>
        </w:rPr>
      </w:pPr>
    </w:p>
    <w:p w:rsidR="00DF7AC3" w:rsidRPr="00D24816" w:rsidRDefault="00DF7AC3" w:rsidP="00DF7AC3">
      <w:pPr>
        <w:jc w:val="center"/>
        <w:rPr>
          <w:b/>
          <w:sz w:val="24"/>
          <w:szCs w:val="24"/>
          <w:lang w:val="sr-Cyrl-RS"/>
        </w:rPr>
      </w:pPr>
      <w:r w:rsidRPr="00D24816">
        <w:rPr>
          <w:b/>
          <w:sz w:val="24"/>
          <w:szCs w:val="24"/>
          <w:lang w:val="sr-Cyrl-RS"/>
        </w:rPr>
        <w:t>Број предмета:</w:t>
      </w:r>
      <w:r w:rsidR="00AF5A23" w:rsidRPr="00AF5A23">
        <w:rPr>
          <w:lang w:val="ru-RU"/>
        </w:rPr>
        <w:t xml:space="preserve"> </w:t>
      </w:r>
      <w:r w:rsidR="00AF5A23" w:rsidRPr="00AF5A23">
        <w:rPr>
          <w:b/>
          <w:sz w:val="24"/>
          <w:szCs w:val="24"/>
          <w:lang w:val="ru-RU"/>
        </w:rPr>
        <w:t>404-02-</w:t>
      </w:r>
      <w:r w:rsidR="00052A47">
        <w:rPr>
          <w:b/>
          <w:sz w:val="24"/>
          <w:szCs w:val="24"/>
        </w:rPr>
        <w:t>14</w:t>
      </w:r>
      <w:r w:rsidR="00AF5A23" w:rsidRPr="00AF5A23">
        <w:rPr>
          <w:b/>
          <w:sz w:val="24"/>
          <w:szCs w:val="24"/>
          <w:lang w:val="ru-RU"/>
        </w:rPr>
        <w:t>/201</w:t>
      </w:r>
      <w:r w:rsidR="00052A47">
        <w:rPr>
          <w:b/>
          <w:sz w:val="24"/>
          <w:szCs w:val="24"/>
        </w:rPr>
        <w:t>9</w:t>
      </w:r>
      <w:r w:rsidR="00AF5A23" w:rsidRPr="00AF5A23">
        <w:rPr>
          <w:b/>
          <w:sz w:val="24"/>
          <w:szCs w:val="24"/>
          <w:lang w:val="ru-RU"/>
        </w:rPr>
        <w:t>-02</w:t>
      </w:r>
      <w:r w:rsidR="00DF2FD0" w:rsidRPr="00AF5A23">
        <w:rPr>
          <w:b/>
          <w:sz w:val="24"/>
          <w:szCs w:val="24"/>
          <w:lang w:val="sr-Cyrl-RS"/>
        </w:rPr>
        <w:t>/</w:t>
      </w:r>
      <w:r w:rsidR="00DF2FD0">
        <w:rPr>
          <w:b/>
          <w:sz w:val="24"/>
          <w:szCs w:val="24"/>
          <w:lang w:val="sr-Cyrl-RS"/>
        </w:rPr>
        <w:t>3</w:t>
      </w:r>
    </w:p>
    <w:p w:rsidR="00DF7AC3" w:rsidRPr="00D24816" w:rsidRDefault="00DF7AC3" w:rsidP="00DF7AC3">
      <w:pPr>
        <w:rPr>
          <w:sz w:val="24"/>
          <w:szCs w:val="24"/>
          <w:lang w:val="ru-RU"/>
        </w:rPr>
      </w:pPr>
    </w:p>
    <w:p w:rsidR="00697911" w:rsidRPr="00D24816" w:rsidRDefault="00697911" w:rsidP="00926F3E">
      <w:pPr>
        <w:jc w:val="center"/>
        <w:rPr>
          <w:sz w:val="24"/>
          <w:szCs w:val="24"/>
          <w:lang w:val="sr-Cyrl-RS"/>
        </w:rPr>
      </w:pPr>
    </w:p>
    <w:p w:rsidR="005B5423" w:rsidRPr="005B5423" w:rsidRDefault="005B5423" w:rsidP="005B5423">
      <w:pPr>
        <w:jc w:val="both"/>
        <w:rPr>
          <w:b/>
          <w:color w:val="FF0000"/>
          <w:sz w:val="24"/>
          <w:szCs w:val="24"/>
          <w:u w:val="single"/>
          <w:lang w:val="sr-Cyrl-RS"/>
        </w:rPr>
      </w:pPr>
      <w:r w:rsidRPr="005B5423">
        <w:rPr>
          <w:b/>
          <w:color w:val="FF0000"/>
          <w:sz w:val="24"/>
          <w:szCs w:val="24"/>
          <w:u w:val="single"/>
          <w:lang w:val="sr-Cyrl-RS"/>
        </w:rPr>
        <w:t xml:space="preserve">НАПОМЕНА: Наручилац врши Измену </w:t>
      </w:r>
      <w:r w:rsidRPr="005B5423">
        <w:rPr>
          <w:b/>
          <w:color w:val="FF0000"/>
          <w:sz w:val="24"/>
          <w:szCs w:val="24"/>
          <w:u w:val="single"/>
          <w:lang w:val="sr-Latn-RS"/>
        </w:rPr>
        <w:t>1</w:t>
      </w:r>
      <w:r w:rsidRPr="005B5423">
        <w:rPr>
          <w:b/>
          <w:color w:val="FF0000"/>
          <w:sz w:val="24"/>
          <w:szCs w:val="24"/>
          <w:u w:val="single"/>
          <w:lang w:val="sr-Cyrl-RS"/>
        </w:rPr>
        <w:t xml:space="preserve"> конкурсне документације у складу са чланом 63. Закона о јавним набавкама. Измене су означене црвеним словимa. Понуђачи треба да припреме понуду за предметну јавну набавку у складу са овом изменом конкурсне документације.</w:t>
      </w:r>
    </w:p>
    <w:p w:rsidR="005B5423" w:rsidRPr="005B5423" w:rsidRDefault="005B5423" w:rsidP="005B5423">
      <w:pPr>
        <w:rPr>
          <w:sz w:val="24"/>
          <w:szCs w:val="24"/>
          <w:lang w:val="sr-Cyrl-RS"/>
        </w:rPr>
      </w:pPr>
    </w:p>
    <w:p w:rsidR="00697911" w:rsidRPr="00D24816" w:rsidRDefault="00697911" w:rsidP="00697911">
      <w:pPr>
        <w:rPr>
          <w:sz w:val="24"/>
          <w:szCs w:val="24"/>
          <w:lang w:val="ru-RU"/>
        </w:rPr>
      </w:pPr>
    </w:p>
    <w:p w:rsidR="006A6C59" w:rsidRDefault="006A6C59" w:rsidP="00697911">
      <w:pPr>
        <w:rPr>
          <w:sz w:val="24"/>
          <w:szCs w:val="24"/>
        </w:rPr>
      </w:pPr>
    </w:p>
    <w:p w:rsidR="00A643D9" w:rsidRPr="00A643D9" w:rsidRDefault="00A643D9" w:rsidP="00697911">
      <w:pPr>
        <w:rPr>
          <w:sz w:val="24"/>
          <w:szCs w:val="24"/>
        </w:rPr>
      </w:pPr>
    </w:p>
    <w:p w:rsidR="00697911" w:rsidRPr="00D24816" w:rsidRDefault="00697911" w:rsidP="00697911">
      <w:pPr>
        <w:pStyle w:val="Heading3"/>
        <w:tabs>
          <w:tab w:val="left" w:pos="0"/>
        </w:tabs>
        <w:suppressAutoHyphens/>
        <w:spacing w:before="0" w:after="0"/>
        <w:jc w:val="center"/>
        <w:rPr>
          <w:rFonts w:ascii="Times New Roman" w:hAnsi="Times New Roman" w:cs="Times New Roman"/>
          <w:sz w:val="24"/>
          <w:szCs w:val="24"/>
          <w:lang w:val="ru-RU"/>
        </w:rPr>
      </w:pPr>
    </w:p>
    <w:p w:rsidR="001E3296" w:rsidRDefault="00B01C18" w:rsidP="00526967">
      <w:pPr>
        <w:pStyle w:val="Heading7"/>
        <w:keepNext/>
        <w:tabs>
          <w:tab w:val="left" w:pos="0"/>
        </w:tabs>
        <w:suppressAutoHyphens/>
        <w:spacing w:before="0" w:after="0"/>
        <w:jc w:val="center"/>
      </w:pPr>
      <w:r w:rsidRPr="00D24816">
        <w:rPr>
          <w:lang w:val="ru-RU"/>
        </w:rPr>
        <w:t>Београд,</w:t>
      </w:r>
      <w:r w:rsidR="001E3296" w:rsidRPr="00D24816">
        <w:rPr>
          <w:lang w:val="sr-Cyrl-CS"/>
        </w:rPr>
        <w:t xml:space="preserve"> </w:t>
      </w:r>
      <w:r w:rsidR="001C7B05" w:rsidRPr="00D24816">
        <w:rPr>
          <w:lang w:val="ru-RU"/>
        </w:rPr>
        <w:t>201</w:t>
      </w:r>
      <w:r w:rsidR="00052A47">
        <w:rPr>
          <w:lang w:val="ru-RU"/>
        </w:rPr>
        <w:t>9</w:t>
      </w:r>
      <w:r w:rsidR="001C7B05" w:rsidRPr="00D24816">
        <w:rPr>
          <w:lang w:val="ru-RU"/>
        </w:rPr>
        <w:t>.</w:t>
      </w:r>
      <w:r w:rsidR="00DC789C">
        <w:t xml:space="preserve"> </w:t>
      </w:r>
      <w:r w:rsidR="00E4088A" w:rsidRPr="00D24816">
        <w:rPr>
          <w:lang w:val="ru-RU"/>
        </w:rPr>
        <w:t>године</w:t>
      </w:r>
    </w:p>
    <w:p w:rsidR="005A0BAB" w:rsidRDefault="005A0BAB">
      <w:pPr>
        <w:rPr>
          <w:rFonts w:eastAsia="TimesNewRomanPSMT"/>
          <w:color w:val="000000"/>
          <w:sz w:val="24"/>
          <w:szCs w:val="24"/>
          <w:lang w:val="sr-Cyrl-CS" w:eastAsia="ar-SA"/>
        </w:rPr>
      </w:pPr>
      <w:r>
        <w:rPr>
          <w:rFonts w:eastAsia="TimesNewRomanPSMT"/>
          <w:color w:val="000000"/>
          <w:sz w:val="24"/>
          <w:szCs w:val="24"/>
          <w:lang w:val="sr-Cyrl-CS" w:eastAsia="ar-SA"/>
        </w:rPr>
        <w:br w:type="page"/>
      </w:r>
    </w:p>
    <w:p w:rsidR="00B90B9B" w:rsidRDefault="00B90B9B" w:rsidP="00447818">
      <w:pPr>
        <w:ind w:firstLine="720"/>
        <w:jc w:val="both"/>
        <w:rPr>
          <w:rFonts w:eastAsia="TimesNewRomanPSMT"/>
          <w:color w:val="000000"/>
          <w:sz w:val="24"/>
          <w:szCs w:val="24"/>
          <w:lang w:val="sr-Cyrl-CS" w:eastAsia="ar-SA"/>
        </w:rPr>
      </w:pPr>
    </w:p>
    <w:p w:rsidR="00B90B9B" w:rsidRDefault="00B90B9B" w:rsidP="00447818">
      <w:pPr>
        <w:ind w:firstLine="720"/>
        <w:jc w:val="both"/>
        <w:rPr>
          <w:rFonts w:eastAsia="TimesNewRomanPSMT"/>
          <w:color w:val="000000"/>
          <w:sz w:val="24"/>
          <w:szCs w:val="24"/>
          <w:lang w:val="sr-Cyrl-CS" w:eastAsia="ar-SA"/>
        </w:rPr>
      </w:pPr>
    </w:p>
    <w:p w:rsidR="00447818" w:rsidRPr="00A643D9" w:rsidRDefault="00447818" w:rsidP="00447818">
      <w:pPr>
        <w:ind w:firstLine="720"/>
        <w:jc w:val="both"/>
        <w:rPr>
          <w:sz w:val="24"/>
          <w:szCs w:val="24"/>
          <w:lang w:val="sr-Cyrl-RS"/>
        </w:rPr>
      </w:pPr>
      <w:r w:rsidRPr="00A643D9">
        <w:rPr>
          <w:rFonts w:eastAsia="TimesNewRomanPSMT"/>
          <w:color w:val="000000"/>
          <w:sz w:val="24"/>
          <w:szCs w:val="24"/>
          <w:lang w:val="sr-Cyrl-CS" w:eastAsia="ar-SA"/>
        </w:rPr>
        <w:t xml:space="preserve">На основу </w:t>
      </w:r>
      <w:r>
        <w:rPr>
          <w:rFonts w:eastAsia="TimesNewRomanPSMT"/>
          <w:color w:val="000000"/>
          <w:sz w:val="24"/>
          <w:szCs w:val="24"/>
          <w:lang w:val="sr-Cyrl-RS" w:eastAsia="ar-SA"/>
        </w:rPr>
        <w:t xml:space="preserve">чл. </w:t>
      </w:r>
      <w:r w:rsidRPr="00A643D9">
        <w:rPr>
          <w:rFonts w:eastAsia="TimesNewRomanPSMT"/>
          <w:color w:val="000000"/>
          <w:sz w:val="24"/>
          <w:szCs w:val="24"/>
          <w:lang w:val="sr-Cyrl-CS" w:eastAsia="ar-SA"/>
        </w:rPr>
        <w:t>3</w:t>
      </w:r>
      <w:r>
        <w:rPr>
          <w:rFonts w:eastAsia="TimesNewRomanPSMT"/>
          <w:color w:val="000000"/>
          <w:sz w:val="24"/>
          <w:szCs w:val="24"/>
          <w:lang w:eastAsia="ar-SA"/>
        </w:rPr>
        <w:t>9</w:t>
      </w:r>
      <w:r w:rsidRPr="00A643D9">
        <w:rPr>
          <w:rFonts w:eastAsia="TimesNewRomanPSMT"/>
          <w:color w:val="000000"/>
          <w:sz w:val="24"/>
          <w:szCs w:val="24"/>
          <w:lang w:val="sr-Cyrl-CS" w:eastAsia="ar-SA"/>
        </w:rPr>
        <w:t xml:space="preserve">. </w:t>
      </w:r>
      <w:r>
        <w:rPr>
          <w:rFonts w:eastAsia="TimesNewRomanPSMT"/>
          <w:color w:val="000000"/>
          <w:sz w:val="24"/>
          <w:szCs w:val="24"/>
          <w:lang w:val="sr-Cyrl-CS" w:eastAsia="ar-SA"/>
        </w:rPr>
        <w:t xml:space="preserve">и 61. </w:t>
      </w:r>
      <w:r w:rsidRPr="00A643D9">
        <w:rPr>
          <w:rFonts w:eastAsia="TimesNewRomanPSMT"/>
          <w:color w:val="000000"/>
          <w:sz w:val="24"/>
          <w:szCs w:val="24"/>
          <w:lang w:val="sr-Cyrl-CS" w:eastAsia="ar-SA"/>
        </w:rPr>
        <w:t>Закона о јавним набавкама („Сл</w:t>
      </w:r>
      <w:r w:rsidRPr="00A643D9">
        <w:rPr>
          <w:rFonts w:eastAsia="TimesNewRomanPSMT"/>
          <w:color w:val="000000"/>
          <w:sz w:val="24"/>
          <w:szCs w:val="24"/>
          <w:lang w:val="sr-Cyrl-RS" w:eastAsia="ar-SA"/>
        </w:rPr>
        <w:t xml:space="preserve">ужбени </w:t>
      </w:r>
      <w:r w:rsidRPr="00A643D9">
        <w:rPr>
          <w:rFonts w:eastAsia="TimesNewRomanPSMT"/>
          <w:color w:val="000000"/>
          <w:sz w:val="24"/>
          <w:szCs w:val="24"/>
          <w:lang w:val="uz-Cyrl-UZ" w:eastAsia="ar-SA"/>
        </w:rPr>
        <w:t>г</w:t>
      </w:r>
      <w:r w:rsidRPr="00A643D9">
        <w:rPr>
          <w:rFonts w:eastAsia="TimesNewRomanPSMT"/>
          <w:color w:val="000000"/>
          <w:sz w:val="24"/>
          <w:szCs w:val="24"/>
          <w:lang w:val="sr-Cyrl-CS" w:eastAsia="ar-SA"/>
        </w:rPr>
        <w:t xml:space="preserve">ласник РС” бр. </w:t>
      </w:r>
      <w:r w:rsidRPr="00A643D9">
        <w:rPr>
          <w:spacing w:val="-4"/>
          <w:sz w:val="24"/>
          <w:szCs w:val="24"/>
          <w:lang w:val="sr-Cyrl-RS" w:eastAsia="ar-SA"/>
        </w:rPr>
        <w:t>124/12,</w:t>
      </w:r>
      <w:r w:rsidRPr="00A643D9">
        <w:rPr>
          <w:spacing w:val="-4"/>
          <w:sz w:val="24"/>
          <w:szCs w:val="24"/>
          <w:lang w:val="sr-Latn-RS" w:eastAsia="ar-SA"/>
        </w:rPr>
        <w:t xml:space="preserve"> 14/1</w:t>
      </w:r>
      <w:r>
        <w:rPr>
          <w:spacing w:val="-4"/>
          <w:sz w:val="24"/>
          <w:szCs w:val="24"/>
          <w:lang w:val="sr-Cyrl-RS" w:eastAsia="ar-SA"/>
        </w:rPr>
        <w:t>5</w:t>
      </w:r>
      <w:r>
        <w:rPr>
          <w:spacing w:val="-4"/>
          <w:sz w:val="24"/>
          <w:szCs w:val="24"/>
          <w:lang w:eastAsia="ar-SA"/>
        </w:rPr>
        <w:t xml:space="preserve"> </w:t>
      </w:r>
      <w:r>
        <w:rPr>
          <w:spacing w:val="-4"/>
          <w:sz w:val="24"/>
          <w:szCs w:val="24"/>
          <w:lang w:val="sr-Cyrl-RS" w:eastAsia="ar-SA"/>
        </w:rPr>
        <w:t>и</w:t>
      </w:r>
      <w:r w:rsidRPr="00A643D9">
        <w:rPr>
          <w:spacing w:val="-4"/>
          <w:sz w:val="24"/>
          <w:szCs w:val="24"/>
          <w:lang w:val="sr-Cyrl-RS" w:eastAsia="ar-SA"/>
        </w:rPr>
        <w:t xml:space="preserve"> 68/15</w:t>
      </w:r>
      <w:r w:rsidRPr="00A643D9">
        <w:rPr>
          <w:spacing w:val="-4"/>
          <w:sz w:val="24"/>
          <w:szCs w:val="24"/>
          <w:lang w:val="sr-Cyrl-CS" w:eastAsia="ar-SA"/>
        </w:rPr>
        <w:t xml:space="preserve"> </w:t>
      </w:r>
      <w:r w:rsidRPr="00A643D9">
        <w:rPr>
          <w:rFonts w:eastAsia="TimesNewRomanPSMT"/>
          <w:color w:val="000000"/>
          <w:sz w:val="24"/>
          <w:szCs w:val="24"/>
          <w:lang w:val="uz-Cyrl-UZ" w:eastAsia="ar-SA"/>
        </w:rPr>
        <w:t>- у даљем тексту: ЗЈН)</w:t>
      </w:r>
      <w:r w:rsidRPr="00A643D9">
        <w:rPr>
          <w:rFonts w:eastAsia="TimesNewRomanPSMT"/>
          <w:color w:val="000000"/>
          <w:sz w:val="24"/>
          <w:szCs w:val="24"/>
          <w:lang w:eastAsia="ar-SA"/>
        </w:rPr>
        <w:t xml:space="preserve">, </w:t>
      </w:r>
      <w:r>
        <w:rPr>
          <w:rFonts w:eastAsia="TimesNewRomanPSMT"/>
          <w:color w:val="000000"/>
          <w:sz w:val="24"/>
          <w:szCs w:val="24"/>
          <w:lang w:val="sr-Cyrl-CS" w:eastAsia="ar-SA"/>
        </w:rPr>
        <w:t>члана 6</w:t>
      </w:r>
      <w:r w:rsidRPr="00A643D9">
        <w:rPr>
          <w:rFonts w:eastAsia="TimesNewRomanPSMT"/>
          <w:color w:val="000000"/>
          <w:sz w:val="24"/>
          <w:szCs w:val="24"/>
          <w:lang w:val="sr-Cyrl-CS" w:eastAsia="ar-SA"/>
        </w:rPr>
        <w:t xml:space="preserve">. Правилника </w:t>
      </w:r>
      <w:r w:rsidRPr="00A643D9">
        <w:rPr>
          <w:rFonts w:eastAsia="TimesNewRomanPSMT"/>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A643D9">
        <w:rPr>
          <w:rFonts w:eastAsia="TimesNewRomanPSMT"/>
          <w:color w:val="000000"/>
          <w:sz w:val="24"/>
          <w:szCs w:val="24"/>
          <w:lang w:val="sr-Cyrl-CS" w:eastAsia="ar-SA"/>
        </w:rPr>
        <w:t xml:space="preserve"> („Сл</w:t>
      </w:r>
      <w:r w:rsidRPr="00A643D9">
        <w:rPr>
          <w:rFonts w:eastAsia="TimesNewRomanPSMT"/>
          <w:color w:val="000000"/>
          <w:sz w:val="24"/>
          <w:szCs w:val="24"/>
          <w:lang w:val="sr-Cyrl-RS" w:eastAsia="ar-SA"/>
        </w:rPr>
        <w:t>ужбени</w:t>
      </w:r>
      <w:r w:rsidRPr="00A643D9">
        <w:rPr>
          <w:rFonts w:eastAsia="TimesNewRomanPSMT"/>
          <w:color w:val="000000"/>
          <w:sz w:val="24"/>
          <w:szCs w:val="24"/>
          <w:lang w:val="uz-Cyrl-UZ" w:eastAsia="ar-SA"/>
        </w:rPr>
        <w:t xml:space="preserve"> г</w:t>
      </w:r>
      <w:r w:rsidRPr="00A643D9">
        <w:rPr>
          <w:rFonts w:eastAsia="TimesNewRomanPSMT"/>
          <w:color w:val="000000"/>
          <w:sz w:val="24"/>
          <w:szCs w:val="24"/>
          <w:lang w:val="sr-Cyrl-CS" w:eastAsia="ar-SA"/>
        </w:rPr>
        <w:t>ласник РС”</w:t>
      </w:r>
      <w:r w:rsidRPr="00A643D9">
        <w:rPr>
          <w:rFonts w:eastAsia="TimesNewRomanPSMT"/>
          <w:color w:val="000000"/>
          <w:sz w:val="24"/>
          <w:szCs w:val="24"/>
          <w:lang w:val="sr-Cyrl-RS" w:eastAsia="ar-SA"/>
        </w:rPr>
        <w:t>,</w:t>
      </w:r>
      <w:r w:rsidRPr="00A643D9">
        <w:rPr>
          <w:rFonts w:eastAsia="TimesNewRomanPSMT"/>
          <w:color w:val="000000"/>
          <w:sz w:val="24"/>
          <w:szCs w:val="24"/>
          <w:lang w:val="sr-Cyrl-CS" w:eastAsia="ar-SA"/>
        </w:rPr>
        <w:t xml:space="preserve"> бр. </w:t>
      </w:r>
      <w:r>
        <w:rPr>
          <w:rFonts w:eastAsia="TimesNewRomanPSMT"/>
          <w:color w:val="000000"/>
          <w:sz w:val="24"/>
          <w:szCs w:val="24"/>
          <w:lang w:val="uz-Cyrl-UZ" w:eastAsia="ar-SA"/>
        </w:rPr>
        <w:t>86/15</w:t>
      </w:r>
      <w:r w:rsidRPr="00A643D9">
        <w:rPr>
          <w:rFonts w:eastAsia="TimesNewRomanPSMT"/>
          <w:color w:val="000000"/>
          <w:sz w:val="24"/>
          <w:szCs w:val="24"/>
          <w:lang w:val="sr-Cyrl-CS" w:eastAsia="ar-SA"/>
        </w:rPr>
        <w:t xml:space="preserve">), </w:t>
      </w:r>
      <w:r w:rsidRPr="00A643D9">
        <w:rPr>
          <w:rFonts w:eastAsia="TimesNewRomanPSMT"/>
          <w:color w:val="000000"/>
          <w:sz w:val="24"/>
          <w:szCs w:val="24"/>
          <w:lang w:val="sr-Cyrl-RS" w:eastAsia="ar-SA"/>
        </w:rPr>
        <w:t>Одлуке о покретању поступка јавне набавке број</w:t>
      </w:r>
      <w:r w:rsidRPr="00A643D9">
        <w:rPr>
          <w:rFonts w:eastAsia="TimesNewRomanPSMT"/>
          <w:color w:val="000000"/>
          <w:sz w:val="24"/>
          <w:szCs w:val="24"/>
          <w:lang w:eastAsia="ar-SA"/>
        </w:rPr>
        <w:t xml:space="preserve"> </w:t>
      </w:r>
      <w:r w:rsidR="00BF1F49" w:rsidRPr="00BF1F49">
        <w:rPr>
          <w:sz w:val="24"/>
          <w:szCs w:val="24"/>
          <w:lang w:val="ru-RU"/>
        </w:rPr>
        <w:t>404-02-</w:t>
      </w:r>
      <w:r w:rsidR="00052A47">
        <w:rPr>
          <w:sz w:val="24"/>
          <w:szCs w:val="24"/>
        </w:rPr>
        <w:t>14</w:t>
      </w:r>
      <w:r w:rsidR="00BF1F49" w:rsidRPr="00BF1F49">
        <w:rPr>
          <w:sz w:val="24"/>
          <w:szCs w:val="24"/>
          <w:lang w:val="ru-RU"/>
        </w:rPr>
        <w:t>/201</w:t>
      </w:r>
      <w:r w:rsidR="00052A47">
        <w:rPr>
          <w:sz w:val="24"/>
          <w:szCs w:val="24"/>
        </w:rPr>
        <w:t>9</w:t>
      </w:r>
      <w:r w:rsidR="00BF1F49" w:rsidRPr="00BF1F49">
        <w:rPr>
          <w:sz w:val="24"/>
          <w:szCs w:val="24"/>
          <w:lang w:val="ru-RU"/>
        </w:rPr>
        <w:t>-02</w:t>
      </w:r>
      <w:r w:rsidR="00BF1F49">
        <w:rPr>
          <w:sz w:val="24"/>
          <w:szCs w:val="24"/>
        </w:rPr>
        <w:t xml:space="preserve"> </w:t>
      </w:r>
      <w:r w:rsidRPr="007C5C1F">
        <w:rPr>
          <w:sz w:val="24"/>
          <w:szCs w:val="24"/>
          <w:lang w:val="sr-Cyrl-RS"/>
        </w:rPr>
        <w:t xml:space="preserve">од </w:t>
      </w:r>
      <w:r w:rsidR="00052A47">
        <w:rPr>
          <w:sz w:val="24"/>
          <w:szCs w:val="24"/>
          <w:lang w:val="sr-Cyrl-RS"/>
        </w:rPr>
        <w:t>23.01</w:t>
      </w:r>
      <w:r w:rsidRPr="00176924">
        <w:rPr>
          <w:sz w:val="24"/>
          <w:szCs w:val="24"/>
          <w:lang w:val="sr-Latn-RS"/>
        </w:rPr>
        <w:t>.201</w:t>
      </w:r>
      <w:r w:rsidR="00052A47">
        <w:rPr>
          <w:sz w:val="24"/>
          <w:szCs w:val="24"/>
          <w:lang w:val="sr-Cyrl-RS"/>
        </w:rPr>
        <w:t>9</w:t>
      </w:r>
      <w:r w:rsidRPr="00176924">
        <w:rPr>
          <w:sz w:val="24"/>
          <w:szCs w:val="24"/>
          <w:lang w:val="sr-Latn-RS"/>
        </w:rPr>
        <w:t>.</w:t>
      </w:r>
      <w:r w:rsidRPr="00176924">
        <w:rPr>
          <w:sz w:val="24"/>
          <w:szCs w:val="24"/>
          <w:lang w:val="ru-RU"/>
        </w:rPr>
        <w:t xml:space="preserve"> године</w:t>
      </w:r>
      <w:r w:rsidRPr="00176924">
        <w:rPr>
          <w:rFonts w:eastAsia="TimesNewRomanPSMT"/>
          <w:color w:val="000000"/>
          <w:sz w:val="24"/>
          <w:szCs w:val="24"/>
          <w:lang w:val="sr-Cyrl-RS" w:eastAsia="ar-SA"/>
        </w:rPr>
        <w:t xml:space="preserve"> и Решења о образовању комисије број </w:t>
      </w:r>
      <w:r w:rsidR="00BF1F49" w:rsidRPr="00BF1F49">
        <w:rPr>
          <w:sz w:val="24"/>
          <w:szCs w:val="24"/>
          <w:lang w:val="ru-RU"/>
        </w:rPr>
        <w:t>404-02-</w:t>
      </w:r>
      <w:r w:rsidR="00052A47">
        <w:rPr>
          <w:sz w:val="24"/>
          <w:szCs w:val="24"/>
        </w:rPr>
        <w:t>14</w:t>
      </w:r>
      <w:r w:rsidR="00BF1F49" w:rsidRPr="00BF1F49">
        <w:rPr>
          <w:sz w:val="24"/>
          <w:szCs w:val="24"/>
          <w:lang w:val="ru-RU"/>
        </w:rPr>
        <w:t>/201</w:t>
      </w:r>
      <w:r w:rsidR="00052A47">
        <w:rPr>
          <w:sz w:val="24"/>
          <w:szCs w:val="24"/>
        </w:rPr>
        <w:t>9</w:t>
      </w:r>
      <w:r w:rsidR="00BF1F49" w:rsidRPr="00BF1F49">
        <w:rPr>
          <w:sz w:val="24"/>
          <w:szCs w:val="24"/>
          <w:lang w:val="ru-RU"/>
        </w:rPr>
        <w:t>-02</w:t>
      </w:r>
      <w:r w:rsidRPr="00176924">
        <w:rPr>
          <w:sz w:val="24"/>
          <w:szCs w:val="24"/>
          <w:lang w:val="sr-Cyrl-RS"/>
        </w:rPr>
        <w:t>/1</w:t>
      </w:r>
      <w:r w:rsidRPr="00176924">
        <w:rPr>
          <w:sz w:val="24"/>
          <w:szCs w:val="24"/>
        </w:rPr>
        <w:t xml:space="preserve"> </w:t>
      </w:r>
      <w:r w:rsidR="00052A47">
        <w:rPr>
          <w:sz w:val="24"/>
          <w:szCs w:val="24"/>
          <w:lang w:val="sr-Cyrl-RS"/>
        </w:rPr>
        <w:t>од 23.01</w:t>
      </w:r>
      <w:r w:rsidRPr="00176924">
        <w:rPr>
          <w:sz w:val="24"/>
          <w:szCs w:val="24"/>
          <w:lang w:val="sr-Cyrl-RS"/>
        </w:rPr>
        <w:t>.</w:t>
      </w:r>
      <w:r w:rsidRPr="00176924">
        <w:rPr>
          <w:sz w:val="24"/>
          <w:szCs w:val="24"/>
          <w:lang w:val="sr-Latn-RS"/>
        </w:rPr>
        <w:t>201</w:t>
      </w:r>
      <w:r w:rsidR="00052A47">
        <w:rPr>
          <w:sz w:val="24"/>
          <w:szCs w:val="24"/>
          <w:lang w:val="sr-Cyrl-RS"/>
        </w:rPr>
        <w:t>9</w:t>
      </w:r>
      <w:r w:rsidRPr="00176924">
        <w:rPr>
          <w:sz w:val="24"/>
          <w:szCs w:val="24"/>
          <w:lang w:val="sr-Latn-RS"/>
        </w:rPr>
        <w:t>.</w:t>
      </w:r>
      <w:r w:rsidRPr="00176924">
        <w:rPr>
          <w:sz w:val="24"/>
          <w:szCs w:val="24"/>
          <w:lang w:val="ru-RU"/>
        </w:rPr>
        <w:t xml:space="preserve"> године</w:t>
      </w:r>
      <w:r w:rsidRPr="00A643D9">
        <w:rPr>
          <w:sz w:val="24"/>
          <w:szCs w:val="24"/>
          <w:lang w:val="ru-RU"/>
        </w:rPr>
        <w:t xml:space="preserve"> </w:t>
      </w:r>
      <w:r w:rsidRPr="00A643D9">
        <w:rPr>
          <w:rFonts w:eastAsia="TimesNewRomanPSMT"/>
          <w:color w:val="000000"/>
          <w:sz w:val="24"/>
          <w:szCs w:val="24"/>
          <w:lang w:val="sr-Cyrl-RS" w:eastAsia="ar-SA"/>
        </w:rPr>
        <w:t>припремљена</w:t>
      </w:r>
      <w:r w:rsidRPr="00A643D9">
        <w:rPr>
          <w:rFonts w:eastAsia="TimesNewRomanPSMT"/>
          <w:color w:val="000000"/>
          <w:sz w:val="24"/>
          <w:szCs w:val="24"/>
          <w:lang w:val="sr-Cyrl-CS" w:eastAsia="ar-SA"/>
        </w:rPr>
        <w:t xml:space="preserve"> је:</w:t>
      </w:r>
    </w:p>
    <w:p w:rsidR="00A643D9" w:rsidRPr="00A643D9" w:rsidRDefault="00A643D9" w:rsidP="00A643D9">
      <w:pPr>
        <w:suppressAutoHyphens/>
        <w:autoSpaceDE w:val="0"/>
        <w:autoSpaceDN w:val="0"/>
        <w:adjustRightInd w:val="0"/>
        <w:ind w:firstLine="720"/>
        <w:jc w:val="both"/>
        <w:rPr>
          <w:rFonts w:eastAsia="TimesNewRomanPSMT"/>
          <w:color w:val="000000"/>
          <w:sz w:val="24"/>
          <w:szCs w:val="24"/>
          <w:lang w:val="sr-Cyrl-RS" w:eastAsia="ar-SA"/>
        </w:rPr>
      </w:pPr>
    </w:p>
    <w:p w:rsidR="00A66FA8" w:rsidRDefault="00A66FA8" w:rsidP="00AF5A23">
      <w:pPr>
        <w:suppressAutoHyphens/>
        <w:autoSpaceDE w:val="0"/>
        <w:autoSpaceDN w:val="0"/>
        <w:adjustRightInd w:val="0"/>
        <w:jc w:val="both"/>
        <w:rPr>
          <w:rFonts w:eastAsia="TimesNewRomanPSMT"/>
          <w:color w:val="000000"/>
          <w:sz w:val="24"/>
          <w:szCs w:val="24"/>
          <w:lang w:val="uz-Cyrl-UZ" w:eastAsia="ar-SA"/>
        </w:rPr>
      </w:pPr>
    </w:p>
    <w:p w:rsidR="00A66FA8" w:rsidRDefault="00A66FA8" w:rsidP="00A643D9">
      <w:pPr>
        <w:suppressAutoHyphens/>
        <w:autoSpaceDE w:val="0"/>
        <w:autoSpaceDN w:val="0"/>
        <w:adjustRightInd w:val="0"/>
        <w:ind w:firstLine="720"/>
        <w:jc w:val="both"/>
        <w:rPr>
          <w:rFonts w:eastAsia="TimesNewRomanPSMT"/>
          <w:color w:val="000000"/>
          <w:sz w:val="24"/>
          <w:szCs w:val="24"/>
          <w:lang w:val="uz-Cyrl-UZ" w:eastAsia="ar-SA"/>
        </w:rPr>
      </w:pPr>
    </w:p>
    <w:p w:rsidR="00A66FA8" w:rsidRPr="00A643D9" w:rsidRDefault="00A66FA8" w:rsidP="00A643D9">
      <w:pPr>
        <w:suppressAutoHyphens/>
        <w:autoSpaceDE w:val="0"/>
        <w:autoSpaceDN w:val="0"/>
        <w:adjustRightInd w:val="0"/>
        <w:ind w:firstLine="720"/>
        <w:jc w:val="both"/>
        <w:rPr>
          <w:rFonts w:eastAsia="TimesNewRomanPSMT"/>
          <w:color w:val="000000"/>
          <w:sz w:val="24"/>
          <w:szCs w:val="24"/>
          <w:lang w:val="uz-Cyrl-UZ" w:eastAsia="ar-SA"/>
        </w:rPr>
      </w:pPr>
    </w:p>
    <w:p w:rsidR="00A643D9" w:rsidRPr="00A643D9" w:rsidRDefault="00A643D9" w:rsidP="00A643D9">
      <w:pPr>
        <w:suppressAutoHyphens/>
        <w:autoSpaceDE w:val="0"/>
        <w:autoSpaceDN w:val="0"/>
        <w:adjustRightInd w:val="0"/>
        <w:jc w:val="center"/>
        <w:rPr>
          <w:rFonts w:eastAsia="TimesNewRomanPS-BoldMT"/>
          <w:b/>
          <w:bCs/>
          <w:color w:val="000000"/>
          <w:sz w:val="24"/>
          <w:szCs w:val="24"/>
          <w:lang w:val="sr-Cyrl-CS" w:eastAsia="ar-SA"/>
        </w:rPr>
      </w:pPr>
      <w:r w:rsidRPr="00A643D9">
        <w:rPr>
          <w:rFonts w:eastAsia="TimesNewRomanPS-BoldMT"/>
          <w:b/>
          <w:bCs/>
          <w:color w:val="000000"/>
          <w:sz w:val="24"/>
          <w:szCs w:val="24"/>
          <w:lang w:val="sr-Cyrl-CS" w:eastAsia="ar-SA"/>
        </w:rPr>
        <w:t>КОНКУРСНА ДОКУМЕНТАЦИЈА</w:t>
      </w:r>
    </w:p>
    <w:p w:rsidR="00A643D9" w:rsidRPr="00A643D9" w:rsidRDefault="00A643D9" w:rsidP="00A643D9">
      <w:pPr>
        <w:suppressAutoHyphens/>
        <w:autoSpaceDE w:val="0"/>
        <w:autoSpaceDN w:val="0"/>
        <w:adjustRightInd w:val="0"/>
        <w:jc w:val="center"/>
        <w:rPr>
          <w:rFonts w:eastAsia="Calibri"/>
          <w:b/>
          <w:sz w:val="24"/>
          <w:szCs w:val="24"/>
          <w:lang w:val="sr-Cyrl-RS"/>
        </w:rPr>
      </w:pPr>
      <w:r w:rsidRPr="00A643D9">
        <w:rPr>
          <w:rFonts w:eastAsia="TimesNewRomanPS-BoldMT"/>
          <w:b/>
          <w:bCs/>
          <w:color w:val="000000"/>
          <w:sz w:val="24"/>
          <w:szCs w:val="24"/>
          <w:lang w:val="sr-Cyrl-CS" w:eastAsia="ar-SA"/>
        </w:rPr>
        <w:t xml:space="preserve"> </w:t>
      </w:r>
    </w:p>
    <w:p w:rsidR="00447818" w:rsidRPr="00447818" w:rsidRDefault="00447818" w:rsidP="00447818">
      <w:pPr>
        <w:jc w:val="center"/>
        <w:rPr>
          <w:rFonts w:eastAsia="TimesNewRomanPS-BoldMT"/>
          <w:b/>
          <w:sz w:val="24"/>
          <w:szCs w:val="24"/>
          <w:lang w:val="sr-Cyrl-RS"/>
        </w:rPr>
      </w:pPr>
      <w:proofErr w:type="gramStart"/>
      <w:r w:rsidRPr="00447818">
        <w:rPr>
          <w:rFonts w:eastAsia="TimesNewRomanPS-BoldMT"/>
          <w:b/>
          <w:sz w:val="24"/>
          <w:szCs w:val="24"/>
        </w:rPr>
        <w:t>у</w:t>
      </w:r>
      <w:proofErr w:type="gramEnd"/>
      <w:r w:rsidRPr="00447818">
        <w:rPr>
          <w:rFonts w:eastAsia="TimesNewRomanPS-BoldMT"/>
          <w:b/>
          <w:sz w:val="24"/>
          <w:szCs w:val="24"/>
        </w:rPr>
        <w:t xml:space="preserve"> поступку јавну набавку мале вредности </w:t>
      </w:r>
      <w:r>
        <w:rPr>
          <w:rFonts w:eastAsia="TimesNewRomanPS-BoldMT"/>
          <w:b/>
          <w:sz w:val="24"/>
          <w:szCs w:val="24"/>
          <w:lang w:val="sr-Cyrl-RS"/>
        </w:rPr>
        <w:t xml:space="preserve">услуге </w:t>
      </w:r>
      <w:r w:rsidRPr="00447818">
        <w:rPr>
          <w:rFonts w:eastAsia="TimesNewRomanPS-BoldMT"/>
          <w:b/>
          <w:sz w:val="24"/>
          <w:szCs w:val="24"/>
        </w:rPr>
        <w:t xml:space="preserve">– </w:t>
      </w:r>
      <w:r w:rsidRPr="00447818">
        <w:rPr>
          <w:rFonts w:eastAsia="TimesNewRomanPS-BoldMT"/>
          <w:b/>
          <w:sz w:val="24"/>
          <w:szCs w:val="24"/>
          <w:lang w:val="sr-Cyrl-RS"/>
        </w:rPr>
        <w:t xml:space="preserve">Одржавање инфраструктуре (дизел агрегат, INROW јединице и UPS уређаји) </w:t>
      </w:r>
      <w:r w:rsidR="00E0681D">
        <w:rPr>
          <w:rFonts w:eastAsia="TimesNewRomanPS-BoldMT"/>
          <w:b/>
          <w:sz w:val="24"/>
          <w:szCs w:val="24"/>
          <w:lang w:val="sr-Cyrl-RS"/>
        </w:rPr>
        <w:br/>
      </w:r>
      <w:r w:rsidRPr="00447818">
        <w:rPr>
          <w:rFonts w:eastAsia="TimesNewRomanPS-BoldMT"/>
          <w:b/>
          <w:sz w:val="24"/>
          <w:szCs w:val="24"/>
          <w:lang w:val="sr-Cyrl-RS"/>
        </w:rPr>
        <w:t>у сервер сали Министарства</w:t>
      </w:r>
      <w:r w:rsidR="00DF2FD0">
        <w:rPr>
          <w:rFonts w:eastAsia="TimesNewRomanPS-BoldMT"/>
          <w:b/>
          <w:sz w:val="24"/>
          <w:szCs w:val="24"/>
          <w:lang w:val="sr-Cyrl-RS"/>
        </w:rPr>
        <w:t xml:space="preserve"> </w:t>
      </w:r>
    </w:p>
    <w:p w:rsidR="00027728" w:rsidRDefault="00027728" w:rsidP="00447818">
      <w:pPr>
        <w:jc w:val="both"/>
        <w:rPr>
          <w:b/>
          <w:sz w:val="24"/>
          <w:szCs w:val="24"/>
          <w:lang w:val="sr-Cyrl-RS" w:eastAsia="x-none"/>
        </w:rPr>
      </w:pPr>
    </w:p>
    <w:p w:rsidR="00A643D9" w:rsidRPr="00A643D9" w:rsidRDefault="00A643D9" w:rsidP="00A643D9">
      <w:pPr>
        <w:keepNext/>
        <w:tabs>
          <w:tab w:val="left" w:pos="0"/>
        </w:tabs>
        <w:spacing w:after="120"/>
        <w:outlineLvl w:val="0"/>
        <w:rPr>
          <w:b/>
          <w:sz w:val="24"/>
          <w:szCs w:val="24"/>
          <w:lang w:val="sr-Cyrl-RS" w:eastAsia="x-none"/>
        </w:rPr>
      </w:pPr>
    </w:p>
    <w:p w:rsidR="00DA3C06" w:rsidRPr="00447818" w:rsidRDefault="00DA3C06" w:rsidP="00447818">
      <w:pPr>
        <w:jc w:val="center"/>
        <w:rPr>
          <w:b/>
          <w:sz w:val="24"/>
          <w:szCs w:val="24"/>
          <w:lang w:val="sr-Cyrl-RS"/>
        </w:rPr>
      </w:pPr>
      <w:r w:rsidRPr="00447818">
        <w:rPr>
          <w:b/>
          <w:sz w:val="24"/>
          <w:szCs w:val="24"/>
        </w:rPr>
        <w:t>Број</w:t>
      </w:r>
      <w:r w:rsidRPr="00447818">
        <w:rPr>
          <w:b/>
          <w:sz w:val="24"/>
          <w:szCs w:val="24"/>
          <w:lang w:val="ru-RU"/>
        </w:rPr>
        <w:t xml:space="preserve"> јавне набавке ЈН МВ</w:t>
      </w:r>
      <w:r w:rsidRPr="00447818">
        <w:rPr>
          <w:b/>
          <w:sz w:val="24"/>
          <w:szCs w:val="24"/>
          <w:lang w:val="sr-Cyrl-RS"/>
        </w:rPr>
        <w:t xml:space="preserve"> </w:t>
      </w:r>
      <w:r w:rsidR="000F3AA0">
        <w:rPr>
          <w:b/>
          <w:sz w:val="24"/>
          <w:szCs w:val="24"/>
          <w:lang w:val="sr-Cyrl-RS"/>
        </w:rPr>
        <w:t>4</w:t>
      </w:r>
      <w:r w:rsidRPr="00447818">
        <w:rPr>
          <w:b/>
          <w:sz w:val="24"/>
          <w:szCs w:val="24"/>
        </w:rPr>
        <w:t>/</w:t>
      </w:r>
      <w:r w:rsidRPr="00447818">
        <w:rPr>
          <w:b/>
          <w:sz w:val="24"/>
          <w:szCs w:val="24"/>
          <w:lang w:val="sr-Cyrl-RS"/>
        </w:rPr>
        <w:t>20</w:t>
      </w:r>
      <w:r w:rsidRPr="00447818">
        <w:rPr>
          <w:b/>
          <w:sz w:val="24"/>
          <w:szCs w:val="24"/>
        </w:rPr>
        <w:t>1</w:t>
      </w:r>
      <w:r w:rsidR="000F3AA0">
        <w:rPr>
          <w:b/>
          <w:sz w:val="24"/>
          <w:szCs w:val="24"/>
          <w:lang w:val="sr-Cyrl-RS"/>
        </w:rPr>
        <w:t>9</w:t>
      </w:r>
    </w:p>
    <w:p w:rsidR="00A643D9" w:rsidRPr="00A643D9" w:rsidRDefault="00A643D9" w:rsidP="00DA3C06">
      <w:pPr>
        <w:suppressAutoHyphens/>
        <w:spacing w:after="120"/>
        <w:jc w:val="center"/>
        <w:rPr>
          <w:rFonts w:eastAsia="Calibri"/>
          <w:b/>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6912"/>
      </w:tblGrid>
      <w:tr w:rsidR="00A643D9" w:rsidRPr="00A643D9" w:rsidTr="00B32B31">
        <w:tc>
          <w:tcPr>
            <w:tcW w:w="1871" w:type="dxa"/>
            <w:shd w:val="clear" w:color="auto" w:fill="auto"/>
          </w:tcPr>
          <w:p w:rsidR="00A643D9" w:rsidRPr="00447818" w:rsidRDefault="00A643D9" w:rsidP="00447818">
            <w:pPr>
              <w:keepNext/>
              <w:tabs>
                <w:tab w:val="left" w:pos="0"/>
              </w:tabs>
              <w:jc w:val="center"/>
              <w:outlineLvl w:val="0"/>
              <w:rPr>
                <w:b/>
                <w:sz w:val="24"/>
                <w:szCs w:val="24"/>
                <w:lang w:val="sr-Cyrl-RS" w:eastAsia="x-none"/>
              </w:rPr>
            </w:pPr>
            <w:r w:rsidRPr="00447818">
              <w:rPr>
                <w:b/>
                <w:sz w:val="24"/>
                <w:szCs w:val="24"/>
                <w:lang w:val="sr-Cyrl-RS" w:eastAsia="x-none"/>
              </w:rPr>
              <w:t>ПОГЛАВЉЕ</w:t>
            </w:r>
          </w:p>
        </w:tc>
        <w:tc>
          <w:tcPr>
            <w:tcW w:w="7035" w:type="dxa"/>
            <w:shd w:val="clear" w:color="auto" w:fill="auto"/>
          </w:tcPr>
          <w:p w:rsidR="00A643D9" w:rsidRPr="00447818" w:rsidRDefault="00A643D9" w:rsidP="00447818">
            <w:pPr>
              <w:keepNext/>
              <w:tabs>
                <w:tab w:val="left" w:pos="0"/>
              </w:tabs>
              <w:jc w:val="center"/>
              <w:outlineLvl w:val="0"/>
              <w:rPr>
                <w:b/>
                <w:sz w:val="24"/>
                <w:szCs w:val="24"/>
                <w:lang w:val="sr-Cyrl-RS" w:eastAsia="x-none"/>
              </w:rPr>
            </w:pPr>
            <w:r w:rsidRPr="00447818">
              <w:rPr>
                <w:b/>
                <w:sz w:val="24"/>
                <w:szCs w:val="24"/>
                <w:lang w:val="sr-Cyrl-RS" w:eastAsia="x-none"/>
              </w:rPr>
              <w:t>НАЗИВ ПОГЛАВЉА</w:t>
            </w:r>
          </w:p>
          <w:p w:rsidR="00447818" w:rsidRPr="00447818" w:rsidRDefault="00447818" w:rsidP="00447818">
            <w:pPr>
              <w:keepNext/>
              <w:tabs>
                <w:tab w:val="left" w:pos="0"/>
              </w:tabs>
              <w:jc w:val="center"/>
              <w:outlineLvl w:val="0"/>
              <w:rPr>
                <w:b/>
                <w:sz w:val="24"/>
                <w:szCs w:val="24"/>
                <w:lang w:val="sr-Cyrl-RS" w:eastAsia="x-none"/>
              </w:rPr>
            </w:pPr>
          </w:p>
        </w:tc>
      </w:tr>
      <w:tr w:rsidR="00A643D9" w:rsidRPr="00A643D9" w:rsidTr="00B32B31">
        <w:tc>
          <w:tcPr>
            <w:tcW w:w="1871" w:type="dxa"/>
            <w:shd w:val="clear" w:color="auto" w:fill="auto"/>
            <w:vAlign w:val="center"/>
          </w:tcPr>
          <w:p w:rsidR="00A643D9" w:rsidRPr="00A643D9" w:rsidRDefault="00A643D9" w:rsidP="00A643D9">
            <w:pPr>
              <w:keepNext/>
              <w:tabs>
                <w:tab w:val="left" w:pos="0"/>
              </w:tabs>
              <w:jc w:val="center"/>
              <w:outlineLvl w:val="0"/>
              <w:rPr>
                <w:sz w:val="24"/>
                <w:szCs w:val="24"/>
                <w:lang w:val="sr-Latn-RS" w:eastAsia="x-none"/>
              </w:rPr>
            </w:pPr>
            <w:r w:rsidRPr="00A643D9">
              <w:rPr>
                <w:sz w:val="24"/>
                <w:szCs w:val="24"/>
                <w:lang w:val="sr-Latn-RS" w:eastAsia="x-none"/>
              </w:rPr>
              <w:t>I</w:t>
            </w:r>
          </w:p>
        </w:tc>
        <w:tc>
          <w:tcPr>
            <w:tcW w:w="7035" w:type="dxa"/>
            <w:shd w:val="clear" w:color="auto" w:fill="auto"/>
          </w:tcPr>
          <w:p w:rsidR="00A643D9" w:rsidRPr="00D63D7D" w:rsidRDefault="00A643D9" w:rsidP="00A643D9">
            <w:pPr>
              <w:keepNext/>
              <w:tabs>
                <w:tab w:val="left" w:pos="0"/>
              </w:tabs>
              <w:outlineLvl w:val="0"/>
              <w:rPr>
                <w:b/>
                <w:sz w:val="24"/>
                <w:szCs w:val="24"/>
                <w:lang w:val="sl-SI" w:eastAsia="x-none"/>
              </w:rPr>
            </w:pPr>
            <w:r w:rsidRPr="00D63D7D">
              <w:rPr>
                <w:sz w:val="24"/>
                <w:szCs w:val="24"/>
                <w:lang w:val="sr-Cyrl-RS" w:eastAsia="x-none"/>
              </w:rPr>
              <w:t>Општи подаци о јавној набавци</w:t>
            </w:r>
          </w:p>
        </w:tc>
      </w:tr>
      <w:tr w:rsidR="00A643D9" w:rsidRPr="00A643D9" w:rsidTr="00B32B31">
        <w:tc>
          <w:tcPr>
            <w:tcW w:w="1871" w:type="dxa"/>
            <w:shd w:val="clear" w:color="auto" w:fill="auto"/>
            <w:vAlign w:val="center"/>
          </w:tcPr>
          <w:p w:rsidR="00A643D9" w:rsidRPr="00A643D9" w:rsidRDefault="00A643D9" w:rsidP="00A643D9">
            <w:pPr>
              <w:keepNext/>
              <w:tabs>
                <w:tab w:val="left" w:pos="0"/>
              </w:tabs>
              <w:jc w:val="center"/>
              <w:outlineLvl w:val="0"/>
              <w:rPr>
                <w:sz w:val="24"/>
                <w:szCs w:val="24"/>
                <w:lang w:val="sl-SI" w:eastAsia="x-none"/>
              </w:rPr>
            </w:pPr>
            <w:r w:rsidRPr="00A643D9">
              <w:rPr>
                <w:sz w:val="24"/>
                <w:szCs w:val="24"/>
                <w:lang w:val="sl-SI" w:eastAsia="x-none"/>
              </w:rPr>
              <w:t>II</w:t>
            </w:r>
          </w:p>
        </w:tc>
        <w:tc>
          <w:tcPr>
            <w:tcW w:w="7035" w:type="dxa"/>
            <w:shd w:val="clear" w:color="auto" w:fill="auto"/>
          </w:tcPr>
          <w:p w:rsidR="00A643D9" w:rsidRPr="00D63D7D" w:rsidRDefault="00A643D9" w:rsidP="00A643D9">
            <w:pPr>
              <w:keepNext/>
              <w:tabs>
                <w:tab w:val="left" w:pos="0"/>
              </w:tabs>
              <w:outlineLvl w:val="0"/>
              <w:rPr>
                <w:b/>
                <w:sz w:val="24"/>
                <w:szCs w:val="24"/>
                <w:lang w:val="sl-SI" w:eastAsia="x-none"/>
              </w:rPr>
            </w:pPr>
            <w:r w:rsidRPr="00D63D7D">
              <w:rPr>
                <w:sz w:val="24"/>
                <w:szCs w:val="24"/>
                <w:lang w:val="sr-Cyrl-RS" w:eastAsia="x-none"/>
              </w:rPr>
              <w:t>Подаци о предмету јавне набавке</w:t>
            </w:r>
          </w:p>
        </w:tc>
      </w:tr>
      <w:tr w:rsidR="00A643D9" w:rsidRPr="00A643D9" w:rsidTr="00B32B31">
        <w:tc>
          <w:tcPr>
            <w:tcW w:w="1871" w:type="dxa"/>
            <w:shd w:val="clear" w:color="auto" w:fill="auto"/>
            <w:vAlign w:val="center"/>
          </w:tcPr>
          <w:p w:rsidR="00A643D9" w:rsidRPr="00A643D9" w:rsidRDefault="00A643D9" w:rsidP="00A643D9">
            <w:pPr>
              <w:keepNext/>
              <w:tabs>
                <w:tab w:val="left" w:pos="0"/>
              </w:tabs>
              <w:jc w:val="center"/>
              <w:outlineLvl w:val="0"/>
              <w:rPr>
                <w:sz w:val="24"/>
                <w:szCs w:val="24"/>
                <w:lang w:eastAsia="x-none"/>
              </w:rPr>
            </w:pPr>
            <w:r w:rsidRPr="00A643D9">
              <w:rPr>
                <w:sz w:val="24"/>
                <w:szCs w:val="24"/>
                <w:lang w:val="sl-SI" w:eastAsia="x-none"/>
              </w:rPr>
              <w:t>III</w:t>
            </w:r>
          </w:p>
        </w:tc>
        <w:tc>
          <w:tcPr>
            <w:tcW w:w="7035" w:type="dxa"/>
            <w:shd w:val="clear" w:color="auto" w:fill="auto"/>
          </w:tcPr>
          <w:p w:rsidR="00A643D9" w:rsidRPr="00D63D7D" w:rsidRDefault="00A643D9" w:rsidP="00B32B31">
            <w:pPr>
              <w:keepNext/>
              <w:tabs>
                <w:tab w:val="left" w:pos="0"/>
              </w:tabs>
              <w:outlineLvl w:val="0"/>
              <w:rPr>
                <w:b/>
                <w:sz w:val="24"/>
                <w:szCs w:val="24"/>
                <w:lang w:eastAsia="x-none"/>
              </w:rPr>
            </w:pPr>
            <w:r w:rsidRPr="00D63D7D">
              <w:rPr>
                <w:sz w:val="24"/>
                <w:szCs w:val="24"/>
                <w:lang w:val="sr-Cyrl-RS" w:eastAsia="x-none"/>
              </w:rPr>
              <w:t>Техничка спецификација</w:t>
            </w:r>
            <w:r w:rsidR="00521D22">
              <w:rPr>
                <w:sz w:val="24"/>
                <w:szCs w:val="24"/>
                <w:lang w:val="sr-Cyrl-RS" w:eastAsia="x-none"/>
              </w:rPr>
              <w:t>-</w:t>
            </w:r>
            <w:r w:rsidRPr="00D63D7D">
              <w:rPr>
                <w:sz w:val="24"/>
                <w:szCs w:val="24"/>
                <w:lang w:val="sr-Cyrl-RS" w:eastAsia="x-none"/>
              </w:rPr>
              <w:t xml:space="preserve"> </w:t>
            </w:r>
            <w:r w:rsidR="00521D22">
              <w:rPr>
                <w:sz w:val="24"/>
                <w:szCs w:val="24"/>
                <w:lang w:val="sr-Cyrl-RS" w:eastAsia="x-none"/>
              </w:rPr>
              <w:t>врста и опис предмета јавне набавке</w:t>
            </w:r>
          </w:p>
        </w:tc>
      </w:tr>
      <w:tr w:rsidR="00A643D9" w:rsidRPr="00A643D9" w:rsidTr="00B32B31">
        <w:tc>
          <w:tcPr>
            <w:tcW w:w="1871" w:type="dxa"/>
            <w:shd w:val="clear" w:color="auto" w:fill="auto"/>
            <w:vAlign w:val="center"/>
          </w:tcPr>
          <w:p w:rsidR="00A643D9" w:rsidRPr="00A643D9" w:rsidRDefault="00A643D9" w:rsidP="00A643D9">
            <w:pPr>
              <w:keepNext/>
              <w:tabs>
                <w:tab w:val="left" w:pos="0"/>
              </w:tabs>
              <w:jc w:val="center"/>
              <w:outlineLvl w:val="0"/>
              <w:rPr>
                <w:sz w:val="24"/>
                <w:szCs w:val="24"/>
                <w:lang w:val="sl-SI" w:eastAsia="x-none"/>
              </w:rPr>
            </w:pPr>
            <w:r w:rsidRPr="00A643D9">
              <w:rPr>
                <w:sz w:val="24"/>
                <w:szCs w:val="24"/>
                <w:lang w:val="sl-SI" w:eastAsia="x-none"/>
              </w:rPr>
              <w:t>IV</w:t>
            </w:r>
          </w:p>
        </w:tc>
        <w:tc>
          <w:tcPr>
            <w:tcW w:w="7035" w:type="dxa"/>
            <w:shd w:val="clear" w:color="auto" w:fill="auto"/>
          </w:tcPr>
          <w:p w:rsidR="00A643D9" w:rsidRPr="00D63D7D" w:rsidRDefault="00A643D9" w:rsidP="00A643D9">
            <w:pPr>
              <w:keepNext/>
              <w:tabs>
                <w:tab w:val="left" w:pos="0"/>
              </w:tabs>
              <w:outlineLvl w:val="0"/>
              <w:rPr>
                <w:b/>
                <w:sz w:val="24"/>
                <w:szCs w:val="24"/>
                <w:lang w:val="sl-SI" w:eastAsia="x-none"/>
              </w:rPr>
            </w:pPr>
            <w:r w:rsidRPr="00D63D7D">
              <w:rPr>
                <w:sz w:val="24"/>
                <w:szCs w:val="24"/>
                <w:lang w:val="sr-Cyrl-RS" w:eastAsia="x-none"/>
              </w:rPr>
              <w:t>Услови за учешће у поступку јавне набавке из чл. 75. и 76.  и упутство како се доказује испуњеност услова</w:t>
            </w:r>
          </w:p>
        </w:tc>
      </w:tr>
      <w:tr w:rsidR="00A643D9" w:rsidRPr="00A643D9" w:rsidTr="00B32B31">
        <w:tc>
          <w:tcPr>
            <w:tcW w:w="1871" w:type="dxa"/>
            <w:shd w:val="clear" w:color="auto" w:fill="auto"/>
            <w:vAlign w:val="center"/>
          </w:tcPr>
          <w:p w:rsidR="00A643D9" w:rsidRPr="00A643D9" w:rsidRDefault="00A643D9" w:rsidP="00A643D9">
            <w:pPr>
              <w:keepNext/>
              <w:tabs>
                <w:tab w:val="left" w:pos="0"/>
              </w:tabs>
              <w:jc w:val="center"/>
              <w:outlineLvl w:val="0"/>
              <w:rPr>
                <w:sz w:val="24"/>
                <w:szCs w:val="24"/>
                <w:lang w:val="sl-SI" w:eastAsia="x-none"/>
              </w:rPr>
            </w:pPr>
            <w:r w:rsidRPr="00A643D9">
              <w:rPr>
                <w:sz w:val="24"/>
                <w:szCs w:val="24"/>
                <w:lang w:val="sl-SI" w:eastAsia="x-none"/>
              </w:rPr>
              <w:t>V</w:t>
            </w:r>
            <w:r w:rsidR="00D63D7D">
              <w:rPr>
                <w:sz w:val="24"/>
                <w:szCs w:val="24"/>
                <w:lang w:val="sl-SI" w:eastAsia="x-none"/>
              </w:rPr>
              <w:t>/1</w:t>
            </w:r>
          </w:p>
        </w:tc>
        <w:tc>
          <w:tcPr>
            <w:tcW w:w="7035" w:type="dxa"/>
            <w:shd w:val="clear" w:color="auto" w:fill="auto"/>
          </w:tcPr>
          <w:p w:rsidR="00A643D9" w:rsidRPr="00400743" w:rsidRDefault="00D63D7D" w:rsidP="00A643D9">
            <w:pPr>
              <w:keepNext/>
              <w:tabs>
                <w:tab w:val="left" w:pos="0"/>
              </w:tabs>
              <w:outlineLvl w:val="0"/>
              <w:rPr>
                <w:b/>
                <w:sz w:val="24"/>
                <w:szCs w:val="24"/>
                <w:highlight w:val="yellow"/>
                <w:lang w:val="sl-SI" w:eastAsia="x-none"/>
              </w:rPr>
            </w:pPr>
            <w:r w:rsidRPr="00D63D7D">
              <w:rPr>
                <w:sz w:val="24"/>
                <w:szCs w:val="24"/>
                <w:lang w:val="sr-Cyrl-RS" w:eastAsia="x-none"/>
              </w:rPr>
              <w:t>Изјава о испуњавању услова за учешће у поступку ЈН за понуђача/члана групе понуђача</w:t>
            </w:r>
          </w:p>
        </w:tc>
      </w:tr>
      <w:tr w:rsidR="00D63D7D" w:rsidRPr="00A643D9" w:rsidTr="00B32B31">
        <w:tc>
          <w:tcPr>
            <w:tcW w:w="1871" w:type="dxa"/>
            <w:shd w:val="clear" w:color="auto" w:fill="auto"/>
            <w:vAlign w:val="center"/>
          </w:tcPr>
          <w:p w:rsidR="00D63D7D" w:rsidRPr="00A643D9" w:rsidRDefault="00D63D7D" w:rsidP="00A643D9">
            <w:pPr>
              <w:keepNext/>
              <w:tabs>
                <w:tab w:val="left" w:pos="0"/>
              </w:tabs>
              <w:jc w:val="center"/>
              <w:outlineLvl w:val="0"/>
              <w:rPr>
                <w:sz w:val="24"/>
                <w:szCs w:val="24"/>
                <w:lang w:val="sl-SI" w:eastAsia="x-none"/>
              </w:rPr>
            </w:pPr>
            <w:r>
              <w:rPr>
                <w:sz w:val="24"/>
                <w:szCs w:val="24"/>
                <w:lang w:val="sl-SI" w:eastAsia="x-none"/>
              </w:rPr>
              <w:t>V/2</w:t>
            </w:r>
          </w:p>
        </w:tc>
        <w:tc>
          <w:tcPr>
            <w:tcW w:w="7035" w:type="dxa"/>
            <w:shd w:val="clear" w:color="auto" w:fill="auto"/>
          </w:tcPr>
          <w:p w:rsidR="00D63D7D" w:rsidRPr="00D63D7D" w:rsidRDefault="00D63D7D" w:rsidP="00A643D9">
            <w:pPr>
              <w:keepNext/>
              <w:tabs>
                <w:tab w:val="left" w:pos="0"/>
              </w:tabs>
              <w:outlineLvl w:val="0"/>
              <w:rPr>
                <w:sz w:val="24"/>
                <w:szCs w:val="24"/>
                <w:lang w:val="sr-Cyrl-RS" w:eastAsia="x-none"/>
              </w:rPr>
            </w:pPr>
            <w:r w:rsidRPr="00D63D7D">
              <w:rPr>
                <w:sz w:val="24"/>
                <w:szCs w:val="24"/>
                <w:lang w:val="sr-Cyrl-RS" w:eastAsia="x-none"/>
              </w:rPr>
              <w:t>Изјава о испуњавању услова за учешће у поступку ЈН за подизвођача</w:t>
            </w:r>
          </w:p>
        </w:tc>
      </w:tr>
      <w:tr w:rsidR="00A643D9" w:rsidRPr="00A643D9" w:rsidTr="00B32B31">
        <w:tc>
          <w:tcPr>
            <w:tcW w:w="1871" w:type="dxa"/>
            <w:shd w:val="clear" w:color="auto" w:fill="auto"/>
            <w:vAlign w:val="center"/>
          </w:tcPr>
          <w:p w:rsidR="00A643D9" w:rsidRPr="00A643D9" w:rsidRDefault="00A643D9" w:rsidP="00A643D9">
            <w:pPr>
              <w:keepNext/>
              <w:tabs>
                <w:tab w:val="left" w:pos="0"/>
              </w:tabs>
              <w:jc w:val="center"/>
              <w:outlineLvl w:val="0"/>
              <w:rPr>
                <w:sz w:val="24"/>
                <w:szCs w:val="24"/>
                <w:lang w:val="sr-Latn-RS" w:eastAsia="x-none"/>
              </w:rPr>
            </w:pPr>
            <w:r w:rsidRPr="00A643D9">
              <w:rPr>
                <w:sz w:val="24"/>
                <w:szCs w:val="24"/>
                <w:lang w:val="sr-Latn-RS" w:eastAsia="x-none"/>
              </w:rPr>
              <w:t>VI</w:t>
            </w:r>
          </w:p>
        </w:tc>
        <w:tc>
          <w:tcPr>
            <w:tcW w:w="7035" w:type="dxa"/>
            <w:shd w:val="clear" w:color="auto" w:fill="auto"/>
          </w:tcPr>
          <w:p w:rsidR="00A643D9" w:rsidRPr="002D03AA" w:rsidRDefault="002D03AA" w:rsidP="00A643D9">
            <w:pPr>
              <w:keepNext/>
              <w:tabs>
                <w:tab w:val="left" w:pos="0"/>
              </w:tabs>
              <w:outlineLvl w:val="0"/>
              <w:rPr>
                <w:b/>
                <w:sz w:val="24"/>
                <w:szCs w:val="24"/>
                <w:highlight w:val="yellow"/>
                <w:lang w:eastAsia="x-none"/>
              </w:rPr>
            </w:pPr>
            <w:r w:rsidRPr="002D03AA">
              <w:rPr>
                <w:sz w:val="24"/>
                <w:szCs w:val="24"/>
                <w:lang w:val="sr-Cyrl-RS" w:eastAsia="x-none"/>
              </w:rPr>
              <w:t>Упутство понуђачима како да сачине понуду</w:t>
            </w:r>
          </w:p>
        </w:tc>
      </w:tr>
      <w:tr w:rsidR="00A643D9" w:rsidRPr="00A643D9" w:rsidTr="00B32B31">
        <w:tc>
          <w:tcPr>
            <w:tcW w:w="1871" w:type="dxa"/>
            <w:shd w:val="clear" w:color="auto" w:fill="auto"/>
            <w:vAlign w:val="center"/>
          </w:tcPr>
          <w:p w:rsidR="00A643D9" w:rsidRPr="00A643D9" w:rsidRDefault="00A643D9" w:rsidP="00A643D9">
            <w:pPr>
              <w:keepNext/>
              <w:tabs>
                <w:tab w:val="left" w:pos="0"/>
              </w:tabs>
              <w:jc w:val="center"/>
              <w:outlineLvl w:val="0"/>
              <w:rPr>
                <w:sz w:val="24"/>
                <w:szCs w:val="24"/>
                <w:lang w:val="sr-Cyrl-RS" w:eastAsia="x-none"/>
              </w:rPr>
            </w:pPr>
            <w:r w:rsidRPr="00A643D9">
              <w:rPr>
                <w:sz w:val="24"/>
                <w:szCs w:val="24"/>
                <w:lang w:val="sr-Latn-RS" w:eastAsia="x-none"/>
              </w:rPr>
              <w:t>VII</w:t>
            </w:r>
          </w:p>
        </w:tc>
        <w:tc>
          <w:tcPr>
            <w:tcW w:w="7035" w:type="dxa"/>
            <w:shd w:val="clear" w:color="auto" w:fill="auto"/>
          </w:tcPr>
          <w:p w:rsidR="00A643D9" w:rsidRPr="002D03AA" w:rsidRDefault="002D03AA" w:rsidP="00A643D9">
            <w:pPr>
              <w:keepNext/>
              <w:tabs>
                <w:tab w:val="left" w:pos="0"/>
              </w:tabs>
              <w:outlineLvl w:val="0"/>
              <w:rPr>
                <w:sz w:val="24"/>
                <w:szCs w:val="24"/>
                <w:highlight w:val="yellow"/>
                <w:lang w:val="sr-Cyrl-RS" w:eastAsia="x-none"/>
              </w:rPr>
            </w:pPr>
            <w:r w:rsidRPr="002D03AA">
              <w:rPr>
                <w:sz w:val="24"/>
                <w:szCs w:val="24"/>
                <w:lang w:val="sr-Cyrl-RS" w:eastAsia="x-none"/>
              </w:rPr>
              <w:t>Образац понуде</w:t>
            </w:r>
            <w:r w:rsidR="008F1BBA">
              <w:rPr>
                <w:sz w:val="24"/>
                <w:szCs w:val="24"/>
                <w:lang w:val="sr-Cyrl-RS" w:eastAsia="x-none"/>
              </w:rPr>
              <w:t xml:space="preserve"> са </w:t>
            </w:r>
            <w:r w:rsidR="008F1BBA" w:rsidRPr="008F1BBA">
              <w:rPr>
                <w:sz w:val="24"/>
                <w:szCs w:val="24"/>
                <w:lang w:val="sr-Cyrl-RS" w:eastAsia="x-none"/>
              </w:rPr>
              <w:t>Образац</w:t>
            </w:r>
            <w:r w:rsidR="008F1BBA">
              <w:rPr>
                <w:sz w:val="24"/>
                <w:szCs w:val="24"/>
                <w:lang w:val="sr-Cyrl-RS" w:eastAsia="x-none"/>
              </w:rPr>
              <w:t>ем</w:t>
            </w:r>
            <w:r w:rsidR="008F1BBA" w:rsidRPr="008F1BBA">
              <w:rPr>
                <w:sz w:val="24"/>
                <w:szCs w:val="24"/>
                <w:lang w:val="sr-Cyrl-RS" w:eastAsia="x-none"/>
              </w:rPr>
              <w:t xml:space="preserve"> структуре понуђене цене са упутством како да се попуни</w:t>
            </w:r>
          </w:p>
        </w:tc>
      </w:tr>
      <w:tr w:rsidR="00F666EB" w:rsidRPr="00A643D9" w:rsidTr="00B32B31">
        <w:tc>
          <w:tcPr>
            <w:tcW w:w="1871" w:type="dxa"/>
            <w:shd w:val="clear" w:color="auto" w:fill="auto"/>
            <w:vAlign w:val="center"/>
          </w:tcPr>
          <w:p w:rsidR="00F666EB" w:rsidRPr="00F666EB" w:rsidRDefault="00F666EB" w:rsidP="00A643D9">
            <w:pPr>
              <w:keepNext/>
              <w:tabs>
                <w:tab w:val="left" w:pos="0"/>
              </w:tabs>
              <w:jc w:val="center"/>
              <w:outlineLvl w:val="0"/>
              <w:rPr>
                <w:sz w:val="24"/>
                <w:szCs w:val="24"/>
                <w:lang w:val="sr-Latn-RS" w:eastAsia="x-none"/>
              </w:rPr>
            </w:pPr>
            <w:r w:rsidRPr="00F666EB">
              <w:rPr>
                <w:bCs/>
                <w:iCs/>
                <w:sz w:val="24"/>
                <w:szCs w:val="24"/>
                <w:lang w:val="sr-Latn-RS"/>
              </w:rPr>
              <w:t xml:space="preserve">VIII      </w:t>
            </w:r>
          </w:p>
        </w:tc>
        <w:tc>
          <w:tcPr>
            <w:tcW w:w="7035" w:type="dxa"/>
            <w:shd w:val="clear" w:color="auto" w:fill="auto"/>
          </w:tcPr>
          <w:p w:rsidR="00F666EB" w:rsidRPr="00F666EB" w:rsidRDefault="00F666EB" w:rsidP="00A643D9">
            <w:pPr>
              <w:keepNext/>
              <w:tabs>
                <w:tab w:val="left" w:pos="0"/>
              </w:tabs>
              <w:outlineLvl w:val="0"/>
              <w:rPr>
                <w:sz w:val="24"/>
                <w:szCs w:val="24"/>
                <w:lang w:val="sr-Cyrl-RS" w:eastAsia="x-none"/>
              </w:rPr>
            </w:pPr>
            <w:r>
              <w:rPr>
                <w:bCs/>
                <w:iCs/>
                <w:sz w:val="24"/>
                <w:szCs w:val="24"/>
                <w:lang w:val="sr-Latn-RS"/>
              </w:rPr>
              <w:t>O</w:t>
            </w:r>
            <w:r w:rsidRPr="00F666EB">
              <w:rPr>
                <w:bCs/>
                <w:iCs/>
                <w:sz w:val="24"/>
                <w:szCs w:val="24"/>
                <w:lang w:val="sr-Latn-RS"/>
              </w:rPr>
              <w:t>бразац структуре пону</w:t>
            </w:r>
            <w:r w:rsidRPr="00F666EB">
              <w:rPr>
                <w:bCs/>
                <w:iCs/>
                <w:sz w:val="24"/>
                <w:szCs w:val="24"/>
                <w:lang w:val="sr-Cyrl-RS"/>
              </w:rPr>
              <w:t>ђене цене са упутством како да се попуни</w:t>
            </w:r>
          </w:p>
        </w:tc>
      </w:tr>
      <w:tr w:rsidR="00A643D9" w:rsidRPr="00A643D9" w:rsidTr="00B32B31">
        <w:tc>
          <w:tcPr>
            <w:tcW w:w="1871" w:type="dxa"/>
            <w:shd w:val="clear" w:color="auto" w:fill="auto"/>
            <w:vAlign w:val="center"/>
          </w:tcPr>
          <w:p w:rsidR="00A643D9" w:rsidRPr="005E0CA1" w:rsidRDefault="00F666EB" w:rsidP="00A643D9">
            <w:pPr>
              <w:keepNext/>
              <w:tabs>
                <w:tab w:val="left" w:pos="0"/>
              </w:tabs>
              <w:jc w:val="center"/>
              <w:outlineLvl w:val="0"/>
              <w:rPr>
                <w:sz w:val="24"/>
                <w:szCs w:val="24"/>
                <w:lang w:val="sr-Cyrl-RS" w:eastAsia="x-none"/>
              </w:rPr>
            </w:pPr>
            <w:r>
              <w:rPr>
                <w:sz w:val="24"/>
                <w:szCs w:val="24"/>
                <w:lang w:val="sr-Latn-RS" w:eastAsia="x-none"/>
              </w:rPr>
              <w:t>IX</w:t>
            </w:r>
          </w:p>
        </w:tc>
        <w:tc>
          <w:tcPr>
            <w:tcW w:w="7035" w:type="dxa"/>
            <w:shd w:val="clear" w:color="auto" w:fill="auto"/>
          </w:tcPr>
          <w:p w:rsidR="00A643D9" w:rsidRPr="00400743" w:rsidRDefault="00A643D9" w:rsidP="00A643D9">
            <w:pPr>
              <w:keepNext/>
              <w:tabs>
                <w:tab w:val="left" w:pos="0"/>
              </w:tabs>
              <w:outlineLvl w:val="0"/>
              <w:rPr>
                <w:b/>
                <w:sz w:val="24"/>
                <w:szCs w:val="24"/>
                <w:highlight w:val="yellow"/>
                <w:lang w:val="sl-SI" w:eastAsia="x-none"/>
              </w:rPr>
            </w:pPr>
            <w:r w:rsidRPr="007F52E3">
              <w:rPr>
                <w:sz w:val="24"/>
                <w:szCs w:val="24"/>
                <w:lang w:val="sr-Cyrl-RS" w:eastAsia="x-none"/>
              </w:rPr>
              <w:t xml:space="preserve">Образац </w:t>
            </w:r>
            <w:r w:rsidR="007F52E3">
              <w:rPr>
                <w:sz w:val="24"/>
                <w:szCs w:val="24"/>
                <w:lang w:val="sr-Cyrl-RS" w:eastAsia="x-none"/>
              </w:rPr>
              <w:t xml:space="preserve"> и</w:t>
            </w:r>
            <w:r w:rsidR="007F52E3" w:rsidRPr="007F52E3">
              <w:rPr>
                <w:sz w:val="24"/>
                <w:szCs w:val="24"/>
                <w:lang w:val="sr-Cyrl-RS" w:eastAsia="x-none"/>
              </w:rPr>
              <w:t>зјав</w:t>
            </w:r>
            <w:r w:rsidR="007F52E3">
              <w:rPr>
                <w:sz w:val="24"/>
                <w:szCs w:val="24"/>
                <w:lang w:val="sr-Cyrl-RS" w:eastAsia="x-none"/>
              </w:rPr>
              <w:t>е</w:t>
            </w:r>
            <w:r w:rsidRPr="007F52E3">
              <w:rPr>
                <w:sz w:val="24"/>
                <w:szCs w:val="24"/>
                <w:lang w:val="sr-Cyrl-RS" w:eastAsia="x-none"/>
              </w:rPr>
              <w:t xml:space="preserve"> о независној понуди</w:t>
            </w:r>
          </w:p>
        </w:tc>
      </w:tr>
      <w:tr w:rsidR="005E0CA1" w:rsidRPr="00A643D9" w:rsidTr="00B32B31">
        <w:tc>
          <w:tcPr>
            <w:tcW w:w="1871" w:type="dxa"/>
            <w:shd w:val="clear" w:color="auto" w:fill="auto"/>
            <w:vAlign w:val="center"/>
          </w:tcPr>
          <w:p w:rsidR="005E0CA1" w:rsidRDefault="005E0CA1" w:rsidP="00A643D9">
            <w:pPr>
              <w:keepNext/>
              <w:tabs>
                <w:tab w:val="left" w:pos="0"/>
              </w:tabs>
              <w:jc w:val="center"/>
              <w:outlineLvl w:val="0"/>
              <w:rPr>
                <w:sz w:val="24"/>
                <w:szCs w:val="24"/>
                <w:lang w:val="sr-Latn-RS" w:eastAsia="x-none"/>
              </w:rPr>
            </w:pPr>
            <w:r>
              <w:rPr>
                <w:sz w:val="24"/>
                <w:szCs w:val="24"/>
                <w:lang w:val="sr-Latn-RS" w:eastAsia="x-none"/>
              </w:rPr>
              <w:t>X/1</w:t>
            </w:r>
          </w:p>
        </w:tc>
        <w:tc>
          <w:tcPr>
            <w:tcW w:w="7035" w:type="dxa"/>
            <w:shd w:val="clear" w:color="auto" w:fill="auto"/>
          </w:tcPr>
          <w:p w:rsidR="005E0CA1" w:rsidRPr="007F52E3" w:rsidRDefault="007F52E3" w:rsidP="00A643D9">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5E0CA1" w:rsidRPr="00A643D9" w:rsidTr="00B32B31">
        <w:tc>
          <w:tcPr>
            <w:tcW w:w="1871" w:type="dxa"/>
            <w:shd w:val="clear" w:color="auto" w:fill="auto"/>
            <w:vAlign w:val="center"/>
          </w:tcPr>
          <w:p w:rsidR="005E0CA1" w:rsidRDefault="005E0CA1" w:rsidP="00A643D9">
            <w:pPr>
              <w:keepNext/>
              <w:tabs>
                <w:tab w:val="left" w:pos="0"/>
              </w:tabs>
              <w:jc w:val="center"/>
              <w:outlineLvl w:val="0"/>
              <w:rPr>
                <w:sz w:val="24"/>
                <w:szCs w:val="24"/>
                <w:lang w:val="sr-Latn-RS" w:eastAsia="x-none"/>
              </w:rPr>
            </w:pPr>
            <w:r>
              <w:rPr>
                <w:sz w:val="24"/>
                <w:szCs w:val="24"/>
                <w:lang w:val="sr-Latn-RS" w:eastAsia="x-none"/>
              </w:rPr>
              <w:t>X/2</w:t>
            </w:r>
          </w:p>
        </w:tc>
        <w:tc>
          <w:tcPr>
            <w:tcW w:w="7035" w:type="dxa"/>
            <w:shd w:val="clear" w:color="auto" w:fill="auto"/>
          </w:tcPr>
          <w:p w:rsidR="005E0CA1" w:rsidRPr="007F52E3" w:rsidRDefault="007F52E3" w:rsidP="00A643D9">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A643D9" w:rsidRPr="00A643D9" w:rsidTr="00B32B31">
        <w:tc>
          <w:tcPr>
            <w:tcW w:w="1871" w:type="dxa"/>
            <w:shd w:val="clear" w:color="auto" w:fill="auto"/>
            <w:vAlign w:val="center"/>
          </w:tcPr>
          <w:p w:rsidR="00A643D9" w:rsidRPr="00A643D9" w:rsidRDefault="007F52E3" w:rsidP="00A643D9">
            <w:pPr>
              <w:keepNext/>
              <w:tabs>
                <w:tab w:val="left" w:pos="0"/>
              </w:tabs>
              <w:jc w:val="center"/>
              <w:outlineLvl w:val="0"/>
              <w:rPr>
                <w:sz w:val="24"/>
                <w:szCs w:val="24"/>
                <w:lang w:val="sr-Latn-RS" w:eastAsia="x-none"/>
              </w:rPr>
            </w:pPr>
            <w:r w:rsidRPr="00A643D9">
              <w:rPr>
                <w:sz w:val="24"/>
                <w:szCs w:val="24"/>
                <w:lang w:val="sr-Latn-RS" w:eastAsia="x-none"/>
              </w:rPr>
              <w:t>X</w:t>
            </w:r>
            <w:r w:rsidR="00F666EB">
              <w:rPr>
                <w:sz w:val="24"/>
                <w:szCs w:val="24"/>
                <w:lang w:val="sr-Latn-RS" w:eastAsia="x-none"/>
              </w:rPr>
              <w:t>I</w:t>
            </w:r>
          </w:p>
        </w:tc>
        <w:tc>
          <w:tcPr>
            <w:tcW w:w="7035" w:type="dxa"/>
            <w:shd w:val="clear" w:color="auto" w:fill="auto"/>
          </w:tcPr>
          <w:p w:rsidR="00A643D9" w:rsidRPr="007F52E3" w:rsidRDefault="00A643D9" w:rsidP="00A643D9">
            <w:pPr>
              <w:keepNext/>
              <w:tabs>
                <w:tab w:val="left" w:pos="0"/>
              </w:tabs>
              <w:outlineLvl w:val="0"/>
              <w:rPr>
                <w:b/>
                <w:sz w:val="24"/>
                <w:szCs w:val="24"/>
                <w:lang w:val="sl-SI" w:eastAsia="x-none"/>
              </w:rPr>
            </w:pPr>
            <w:r w:rsidRPr="007F52E3">
              <w:rPr>
                <w:sz w:val="24"/>
                <w:szCs w:val="24"/>
                <w:lang w:val="sr-Cyrl-RS" w:eastAsia="x-none"/>
              </w:rPr>
              <w:t>Образац трошкова припреме понуде</w:t>
            </w:r>
          </w:p>
        </w:tc>
      </w:tr>
      <w:tr w:rsidR="00A643D9" w:rsidRPr="00A643D9" w:rsidTr="00B32B31">
        <w:tc>
          <w:tcPr>
            <w:tcW w:w="1871" w:type="dxa"/>
            <w:shd w:val="clear" w:color="auto" w:fill="auto"/>
            <w:vAlign w:val="center"/>
          </w:tcPr>
          <w:p w:rsidR="00A643D9" w:rsidRPr="00A643D9" w:rsidRDefault="007F52E3" w:rsidP="00A643D9">
            <w:pPr>
              <w:keepNext/>
              <w:tabs>
                <w:tab w:val="left" w:pos="0"/>
              </w:tabs>
              <w:jc w:val="center"/>
              <w:outlineLvl w:val="0"/>
              <w:rPr>
                <w:sz w:val="24"/>
                <w:szCs w:val="24"/>
                <w:lang w:val="sr-Latn-RS" w:eastAsia="x-none"/>
              </w:rPr>
            </w:pPr>
            <w:r>
              <w:rPr>
                <w:sz w:val="24"/>
                <w:szCs w:val="24"/>
                <w:lang w:val="sr-Latn-RS" w:eastAsia="x-none"/>
              </w:rPr>
              <w:t>XI</w:t>
            </w:r>
            <w:r w:rsidR="00754A24">
              <w:rPr>
                <w:sz w:val="24"/>
                <w:szCs w:val="24"/>
                <w:lang w:val="sr-Latn-RS" w:eastAsia="x-none"/>
              </w:rPr>
              <w:t>I</w:t>
            </w:r>
          </w:p>
        </w:tc>
        <w:tc>
          <w:tcPr>
            <w:tcW w:w="7035" w:type="dxa"/>
            <w:shd w:val="clear" w:color="auto" w:fill="auto"/>
          </w:tcPr>
          <w:p w:rsidR="00A643D9" w:rsidRPr="007F52E3" w:rsidRDefault="00A643D9" w:rsidP="00097B77">
            <w:pPr>
              <w:keepNext/>
              <w:tabs>
                <w:tab w:val="left" w:pos="-2438"/>
              </w:tabs>
              <w:ind w:left="-2438" w:firstLine="2438"/>
              <w:outlineLvl w:val="0"/>
              <w:rPr>
                <w:b/>
                <w:sz w:val="24"/>
                <w:szCs w:val="24"/>
                <w:lang w:val="sl-SI" w:eastAsia="x-none"/>
              </w:rPr>
            </w:pPr>
            <w:r w:rsidRPr="007F52E3">
              <w:rPr>
                <w:sz w:val="24"/>
                <w:szCs w:val="24"/>
                <w:lang w:val="sr-Cyrl-RS" w:eastAsia="x-none"/>
              </w:rPr>
              <w:t xml:space="preserve">Модел уговора </w:t>
            </w:r>
          </w:p>
        </w:tc>
      </w:tr>
      <w:tr w:rsidR="00A643D9" w:rsidRPr="00A643D9" w:rsidTr="00B32B31">
        <w:tc>
          <w:tcPr>
            <w:tcW w:w="1871" w:type="dxa"/>
            <w:shd w:val="clear" w:color="auto" w:fill="auto"/>
            <w:vAlign w:val="center"/>
          </w:tcPr>
          <w:p w:rsidR="00A643D9" w:rsidRPr="00A643D9" w:rsidRDefault="00F666EB" w:rsidP="00A643D9">
            <w:pPr>
              <w:keepNext/>
              <w:tabs>
                <w:tab w:val="left" w:pos="0"/>
              </w:tabs>
              <w:jc w:val="center"/>
              <w:outlineLvl w:val="0"/>
              <w:rPr>
                <w:sz w:val="24"/>
                <w:szCs w:val="24"/>
                <w:lang w:val="sr-Latn-RS" w:eastAsia="x-none"/>
              </w:rPr>
            </w:pPr>
            <w:r>
              <w:rPr>
                <w:sz w:val="24"/>
                <w:szCs w:val="24"/>
                <w:lang w:val="sr-Latn-RS" w:eastAsia="x-none"/>
              </w:rPr>
              <w:t>XIII</w:t>
            </w:r>
          </w:p>
        </w:tc>
        <w:tc>
          <w:tcPr>
            <w:tcW w:w="7035" w:type="dxa"/>
            <w:shd w:val="clear" w:color="auto" w:fill="auto"/>
          </w:tcPr>
          <w:p w:rsidR="00A643D9" w:rsidRPr="007F52E3" w:rsidRDefault="00A643D9" w:rsidP="00A643D9">
            <w:pPr>
              <w:keepNext/>
              <w:tabs>
                <w:tab w:val="left" w:pos="0"/>
              </w:tabs>
              <w:outlineLvl w:val="0"/>
              <w:rPr>
                <w:b/>
                <w:sz w:val="24"/>
                <w:szCs w:val="24"/>
                <w:lang w:val="sl-SI" w:eastAsia="x-none"/>
              </w:rPr>
            </w:pPr>
            <w:r w:rsidRPr="007F52E3">
              <w:rPr>
                <w:sz w:val="24"/>
                <w:szCs w:val="24"/>
                <w:lang w:val="sr-Cyrl-RS" w:eastAsia="x-none"/>
              </w:rPr>
              <w:t>Образац меничног овлашћења (за изабраног понуђача)</w:t>
            </w:r>
          </w:p>
        </w:tc>
      </w:tr>
    </w:tbl>
    <w:p w:rsidR="00A643D9" w:rsidRPr="00A643D9" w:rsidRDefault="00A643D9" w:rsidP="00A643D9">
      <w:pPr>
        <w:keepNext/>
        <w:tabs>
          <w:tab w:val="left" w:pos="0"/>
        </w:tabs>
        <w:outlineLvl w:val="0"/>
        <w:rPr>
          <w:b/>
          <w:sz w:val="24"/>
          <w:szCs w:val="24"/>
          <w:lang w:val="sl-SI" w:eastAsia="x-none"/>
        </w:rPr>
      </w:pPr>
    </w:p>
    <w:p w:rsidR="00EC75D8" w:rsidRPr="00D24816" w:rsidRDefault="00A66FA8" w:rsidP="00A643D9">
      <w:pPr>
        <w:pStyle w:val="Heading7"/>
        <w:keepNext/>
        <w:pageBreakBefore/>
        <w:tabs>
          <w:tab w:val="left" w:pos="0"/>
        </w:tabs>
        <w:suppressAutoHyphens/>
        <w:spacing w:before="0" w:after="0"/>
        <w:rPr>
          <w:b/>
          <w:lang w:val="sr-Cyrl-CS"/>
        </w:rPr>
      </w:pPr>
      <w:r>
        <w:rPr>
          <w:b/>
          <w:lang w:val="sr-Cyrl-RS"/>
        </w:rPr>
        <w:lastRenderedPageBreak/>
        <w:t xml:space="preserve">                      </w:t>
      </w:r>
      <w:r w:rsidR="00621695">
        <w:rPr>
          <w:b/>
          <w:lang w:val="sr-Cyrl-RS"/>
        </w:rPr>
        <w:t xml:space="preserve">         </w:t>
      </w:r>
      <w:r w:rsidR="00006A81" w:rsidRPr="00D24816">
        <w:rPr>
          <w:b/>
          <w:lang w:val="sr-Latn-RS"/>
        </w:rPr>
        <w:t>I</w:t>
      </w:r>
      <w:r w:rsidR="00EC75D8" w:rsidRPr="00D24816">
        <w:rPr>
          <w:b/>
          <w:lang w:val="sr-Cyrl-CS"/>
        </w:rPr>
        <w:t xml:space="preserve">    </w:t>
      </w:r>
      <w:r w:rsidR="00495289" w:rsidRPr="00D24816">
        <w:rPr>
          <w:b/>
          <w:lang w:val="sr-Cyrl-CS"/>
        </w:rPr>
        <w:t xml:space="preserve">    ОПШТИ ПОДАЦИ О ЈАВНОЈ НАБАВ</w:t>
      </w:r>
      <w:r w:rsidR="00803D1A" w:rsidRPr="00D24816">
        <w:rPr>
          <w:b/>
          <w:lang w:val="sr-Cyrl-RS"/>
        </w:rPr>
        <w:t>Ц</w:t>
      </w:r>
      <w:r w:rsidR="00EC75D8" w:rsidRPr="00D24816">
        <w:rPr>
          <w:b/>
          <w:lang w:val="sr-Cyrl-CS"/>
        </w:rPr>
        <w:t>И</w:t>
      </w:r>
    </w:p>
    <w:p w:rsidR="00006A81" w:rsidRPr="00D24816" w:rsidRDefault="00006A81" w:rsidP="00EC75D8">
      <w:pPr>
        <w:tabs>
          <w:tab w:val="left" w:pos="-3686"/>
          <w:tab w:val="left" w:pos="-3544"/>
        </w:tabs>
        <w:suppressAutoHyphens/>
        <w:spacing w:before="120" w:after="120"/>
        <w:ind w:left="1080"/>
        <w:rPr>
          <w:b/>
          <w:sz w:val="24"/>
          <w:szCs w:val="24"/>
          <w:lang w:val="sr-Cyrl-CS"/>
        </w:rPr>
      </w:pPr>
    </w:p>
    <w:p w:rsidR="00447818" w:rsidRPr="00F27CAA" w:rsidRDefault="00447818" w:rsidP="00EF2FE5">
      <w:pPr>
        <w:numPr>
          <w:ilvl w:val="0"/>
          <w:numId w:val="1"/>
        </w:numPr>
        <w:ind w:left="0" w:firstLine="0"/>
        <w:jc w:val="both"/>
        <w:rPr>
          <w:rFonts w:eastAsia="Calibri"/>
          <w:sz w:val="24"/>
          <w:szCs w:val="24"/>
        </w:rPr>
      </w:pPr>
      <w:r w:rsidRPr="00A13679">
        <w:rPr>
          <w:rFonts w:eastAsia="Calibri"/>
          <w:b/>
          <w:sz w:val="24"/>
          <w:szCs w:val="24"/>
          <w:lang w:val="sr-Cyrl-CS"/>
        </w:rPr>
        <w:t>Назив, адреса и интернет страница наручиоца</w:t>
      </w:r>
      <w:r w:rsidRPr="00A13679">
        <w:rPr>
          <w:rFonts w:eastAsia="Calibri"/>
          <w:sz w:val="24"/>
          <w:szCs w:val="24"/>
          <w:lang w:val="sr-Cyrl-CS"/>
        </w:rPr>
        <w:t>:</w:t>
      </w:r>
      <w:r w:rsidRPr="00A13679">
        <w:rPr>
          <w:rFonts w:eastAsia="TimesNewRomanPSMT"/>
          <w:bCs/>
          <w:sz w:val="24"/>
          <w:szCs w:val="24"/>
          <w:lang w:val="uz-Cyrl-UZ"/>
        </w:rPr>
        <w:t xml:space="preserve"> Министарство трговине, туризма и телекомуникација,</w:t>
      </w:r>
      <w:r w:rsidRPr="00A13679">
        <w:rPr>
          <w:rFonts w:eastAsia="Calibri"/>
          <w:sz w:val="24"/>
          <w:szCs w:val="24"/>
          <w:lang w:val="sr-Cyrl-CS"/>
        </w:rPr>
        <w:t xml:space="preserve"> Немањина 22-26, Београд, </w:t>
      </w:r>
      <w:hyperlink r:id="rId9" w:history="1">
        <w:r w:rsidRPr="00785430">
          <w:rPr>
            <w:rStyle w:val="Hyperlink"/>
            <w:sz w:val="24"/>
            <w:szCs w:val="24"/>
            <w:lang w:eastAsia="ar-SA"/>
          </w:rPr>
          <w:t>www.mtt.gov.rs</w:t>
        </w:r>
      </w:hyperlink>
      <w:r>
        <w:rPr>
          <w:rFonts w:eastAsia="Calibri"/>
          <w:sz w:val="24"/>
          <w:szCs w:val="24"/>
          <w:lang w:val="sr-Cyrl-RS"/>
        </w:rPr>
        <w:t>.</w:t>
      </w:r>
    </w:p>
    <w:p w:rsidR="00447818" w:rsidRPr="00F27CAA" w:rsidRDefault="00447818" w:rsidP="00EF2FE5">
      <w:pPr>
        <w:jc w:val="both"/>
        <w:rPr>
          <w:rFonts w:eastAsia="Calibri"/>
          <w:sz w:val="24"/>
          <w:szCs w:val="24"/>
          <w:lang w:val="sr-Cyrl-RS"/>
        </w:rPr>
      </w:pPr>
    </w:p>
    <w:p w:rsidR="00447818" w:rsidRPr="005B0737" w:rsidRDefault="00447818" w:rsidP="00EF2FE5">
      <w:pPr>
        <w:numPr>
          <w:ilvl w:val="0"/>
          <w:numId w:val="1"/>
        </w:numPr>
        <w:suppressAutoHyphens/>
        <w:ind w:left="0" w:firstLine="0"/>
        <w:contextualSpacing/>
        <w:jc w:val="both"/>
        <w:rPr>
          <w:rFonts w:eastAsia="Calibri"/>
          <w:sz w:val="24"/>
          <w:szCs w:val="24"/>
          <w:lang w:val="sr-Cyrl-RS"/>
        </w:rPr>
      </w:pPr>
      <w:r w:rsidRPr="00D24816">
        <w:rPr>
          <w:rFonts w:eastAsia="Calibri"/>
          <w:b/>
          <w:sz w:val="24"/>
          <w:szCs w:val="24"/>
          <w:lang w:val="sr-Cyrl-CS"/>
        </w:rPr>
        <w:t>Врста поступка</w:t>
      </w:r>
      <w:r w:rsidRPr="00D24816">
        <w:rPr>
          <w:rFonts w:eastAsia="Calibri"/>
          <w:sz w:val="24"/>
          <w:szCs w:val="24"/>
          <w:lang w:val="sr-Cyrl-CS"/>
        </w:rPr>
        <w:t xml:space="preserve">: </w:t>
      </w:r>
      <w:r w:rsidRPr="005B0737">
        <w:rPr>
          <w:rFonts w:eastAsia="Calibri"/>
          <w:sz w:val="24"/>
          <w:szCs w:val="24"/>
        </w:rPr>
        <w:t xml:space="preserve">Предметна јавна набавка се спроводи у </w:t>
      </w:r>
      <w:r w:rsidRPr="005B0737">
        <w:rPr>
          <w:rFonts w:eastAsia="Calibri"/>
          <w:sz w:val="24"/>
          <w:szCs w:val="24"/>
          <w:lang w:val="sr-Cyrl-CS"/>
        </w:rPr>
        <w:t>поступку јавне набавке</w:t>
      </w:r>
      <w:r>
        <w:rPr>
          <w:rFonts w:eastAsia="Calibri"/>
          <w:sz w:val="24"/>
          <w:szCs w:val="24"/>
          <w:lang w:val="sr-Cyrl-CS"/>
        </w:rPr>
        <w:t xml:space="preserve"> мале вредности</w:t>
      </w:r>
      <w:r w:rsidRPr="005B0737">
        <w:rPr>
          <w:rFonts w:eastAsia="Calibri"/>
          <w:sz w:val="24"/>
          <w:szCs w:val="24"/>
          <w:lang w:val="sr-Cyrl-CS"/>
        </w:rPr>
        <w:t xml:space="preserve">, </w:t>
      </w:r>
      <w:r w:rsidRPr="005B0737">
        <w:rPr>
          <w:rFonts w:eastAsia="Calibri"/>
          <w:sz w:val="24"/>
          <w:szCs w:val="24"/>
        </w:rPr>
        <w:t>у складу са Законом и подзаконским актима којима се уређују јавне набавке.</w:t>
      </w:r>
    </w:p>
    <w:p w:rsidR="00447818" w:rsidRPr="005B0737" w:rsidRDefault="00447818" w:rsidP="00EF2FE5">
      <w:pPr>
        <w:suppressAutoHyphens/>
        <w:contextualSpacing/>
        <w:jc w:val="both"/>
        <w:rPr>
          <w:rFonts w:eastAsia="Calibri"/>
          <w:sz w:val="24"/>
          <w:szCs w:val="24"/>
          <w:lang w:val="sr-Cyrl-RS"/>
        </w:rPr>
      </w:pPr>
      <w:r w:rsidRPr="005B0737">
        <w:rPr>
          <w:rFonts w:eastAsia="Calibri"/>
          <w:sz w:val="24"/>
          <w:szCs w:val="24"/>
          <w:lang w:val="sr-Cyrl-CS"/>
        </w:rPr>
        <w:t xml:space="preserve">Врста предмета </w:t>
      </w:r>
      <w:r w:rsidRPr="005B0737">
        <w:rPr>
          <w:rFonts w:eastAsia="Calibri"/>
          <w:sz w:val="24"/>
          <w:szCs w:val="24"/>
          <w:lang w:val="sr-Cyrl-RS"/>
        </w:rPr>
        <w:t xml:space="preserve">јавне </w:t>
      </w:r>
      <w:r w:rsidR="00EF2FE5">
        <w:rPr>
          <w:rFonts w:eastAsia="Calibri"/>
          <w:sz w:val="24"/>
          <w:szCs w:val="24"/>
          <w:lang w:val="sr-Cyrl-CS"/>
        </w:rPr>
        <w:t>набавке је услуга</w:t>
      </w:r>
      <w:r w:rsidRPr="005B0737">
        <w:rPr>
          <w:rFonts w:eastAsia="Calibri"/>
          <w:sz w:val="24"/>
          <w:szCs w:val="24"/>
          <w:lang w:val="sr-Cyrl-CS"/>
        </w:rPr>
        <w:t>.</w:t>
      </w:r>
    </w:p>
    <w:p w:rsidR="00447818" w:rsidRPr="00D24816" w:rsidRDefault="00447818" w:rsidP="00EF2FE5">
      <w:pPr>
        <w:suppressAutoHyphens/>
        <w:contextualSpacing/>
        <w:jc w:val="both"/>
        <w:rPr>
          <w:rFonts w:eastAsia="Calibri"/>
          <w:sz w:val="24"/>
          <w:szCs w:val="24"/>
          <w:lang w:val="sr-Cyrl-CS"/>
        </w:rPr>
      </w:pPr>
    </w:p>
    <w:p w:rsidR="00447818" w:rsidRDefault="00447818" w:rsidP="00EF2FE5">
      <w:pPr>
        <w:numPr>
          <w:ilvl w:val="0"/>
          <w:numId w:val="1"/>
        </w:numPr>
        <w:suppressAutoHyphens/>
        <w:ind w:left="0" w:firstLine="0"/>
        <w:contextualSpacing/>
        <w:jc w:val="both"/>
        <w:rPr>
          <w:rFonts w:eastAsia="Calibri"/>
          <w:sz w:val="24"/>
          <w:szCs w:val="24"/>
          <w:lang w:val="sr-Cyrl-CS"/>
        </w:rPr>
      </w:pPr>
      <w:r w:rsidRPr="00D24816">
        <w:rPr>
          <w:rFonts w:eastAsia="Calibri"/>
          <w:b/>
          <w:sz w:val="24"/>
          <w:szCs w:val="24"/>
          <w:lang w:val="sr-Cyrl-CS"/>
        </w:rPr>
        <w:t>Предмет јавне набавке</w:t>
      </w:r>
      <w:r>
        <w:rPr>
          <w:rFonts w:eastAsia="Calibri"/>
          <w:sz w:val="24"/>
          <w:szCs w:val="24"/>
          <w:lang w:val="sr-Cyrl-CS"/>
        </w:rPr>
        <w:t xml:space="preserve">:  </w:t>
      </w:r>
      <w:r w:rsidR="00EF2FE5" w:rsidRPr="00447818">
        <w:rPr>
          <w:rFonts w:eastAsia="Calibri"/>
          <w:sz w:val="24"/>
          <w:szCs w:val="24"/>
          <w:lang w:val="sr-Cyrl-CS"/>
        </w:rPr>
        <w:t>Одржавање инфраструктуре (дизел агрегат, INROW јединице и UPS уређаји) у сервер сали Министарства</w:t>
      </w:r>
      <w:r w:rsidR="00753802">
        <w:rPr>
          <w:rFonts w:eastAsia="Calibri"/>
          <w:sz w:val="24"/>
          <w:szCs w:val="24"/>
          <w:lang w:val="sr-Cyrl-CS"/>
        </w:rPr>
        <w:t>.</w:t>
      </w:r>
    </w:p>
    <w:p w:rsidR="00447818" w:rsidRDefault="00447818" w:rsidP="00EF2FE5">
      <w:pPr>
        <w:suppressAutoHyphens/>
        <w:contextualSpacing/>
        <w:jc w:val="both"/>
        <w:rPr>
          <w:sz w:val="24"/>
          <w:szCs w:val="24"/>
          <w:lang w:val="sr-Cyrl-RS"/>
        </w:rPr>
      </w:pPr>
    </w:p>
    <w:p w:rsidR="00447818" w:rsidRPr="00D24816" w:rsidRDefault="00447818" w:rsidP="00EF2FE5">
      <w:pPr>
        <w:numPr>
          <w:ilvl w:val="0"/>
          <w:numId w:val="1"/>
        </w:numPr>
        <w:ind w:left="0" w:firstLine="0"/>
        <w:jc w:val="both"/>
        <w:rPr>
          <w:rFonts w:eastAsia="Calibri"/>
          <w:b/>
          <w:sz w:val="24"/>
          <w:szCs w:val="24"/>
          <w:lang w:val="sr-Cyrl-CS"/>
        </w:rPr>
      </w:pPr>
      <w:r w:rsidRPr="00D24816">
        <w:rPr>
          <w:rFonts w:eastAsia="Calibri"/>
          <w:b/>
          <w:sz w:val="24"/>
          <w:szCs w:val="24"/>
          <w:lang w:val="sr-Cyrl-CS"/>
        </w:rPr>
        <w:t>Поступак се спроводи ради закључења уговора о предметној јавној набав</w:t>
      </w:r>
      <w:r w:rsidRPr="00D24816">
        <w:rPr>
          <w:rFonts w:eastAsia="Calibri"/>
          <w:b/>
          <w:sz w:val="24"/>
          <w:szCs w:val="24"/>
          <w:lang w:val="sr-Cyrl-RS"/>
        </w:rPr>
        <w:t>ц</w:t>
      </w:r>
      <w:r w:rsidRPr="00D24816">
        <w:rPr>
          <w:rFonts w:eastAsia="Calibri"/>
          <w:b/>
          <w:sz w:val="24"/>
          <w:szCs w:val="24"/>
          <w:lang w:val="sr-Cyrl-CS"/>
        </w:rPr>
        <w:t>и</w:t>
      </w:r>
      <w:r>
        <w:rPr>
          <w:rFonts w:eastAsia="Calibri"/>
          <w:b/>
          <w:sz w:val="24"/>
          <w:szCs w:val="24"/>
          <w:lang w:val="sr-Cyrl-CS"/>
        </w:rPr>
        <w:t>.</w:t>
      </w:r>
    </w:p>
    <w:p w:rsidR="00447818" w:rsidRDefault="00447818" w:rsidP="00EF2FE5">
      <w:pPr>
        <w:suppressAutoHyphens/>
        <w:jc w:val="both"/>
        <w:rPr>
          <w:rFonts w:eastAsia="Calibri"/>
          <w:b/>
          <w:sz w:val="24"/>
          <w:szCs w:val="24"/>
          <w:lang w:val="sr-Cyrl-CS"/>
        </w:rPr>
      </w:pPr>
    </w:p>
    <w:p w:rsidR="00447818" w:rsidRDefault="00447818" w:rsidP="00EF2FE5">
      <w:pPr>
        <w:numPr>
          <w:ilvl w:val="0"/>
          <w:numId w:val="1"/>
        </w:numPr>
        <w:ind w:left="0" w:firstLine="0"/>
        <w:jc w:val="both"/>
        <w:rPr>
          <w:sz w:val="24"/>
          <w:szCs w:val="24"/>
          <w:lang w:val="sr-Cyrl-RS" w:eastAsia="ar-SA"/>
        </w:rPr>
      </w:pPr>
      <w:r w:rsidRPr="00D24816">
        <w:rPr>
          <w:b/>
          <w:sz w:val="24"/>
          <w:szCs w:val="24"/>
          <w:lang w:val="sr-Cyrl-CS" w:eastAsia="ar-SA"/>
        </w:rPr>
        <w:t>Контакт</w:t>
      </w:r>
      <w:r w:rsidRPr="00D24816">
        <w:rPr>
          <w:sz w:val="24"/>
          <w:szCs w:val="24"/>
          <w:lang w:val="sr-Cyrl-CS" w:eastAsia="ar-SA"/>
        </w:rPr>
        <w:t>: Министарство трговине, туризма и телекомуникација - Одсек за јавне наб</w:t>
      </w:r>
      <w:r w:rsidR="00FF14D4">
        <w:rPr>
          <w:sz w:val="24"/>
          <w:szCs w:val="24"/>
          <w:lang w:val="sr-Cyrl-CS" w:eastAsia="ar-SA"/>
        </w:rPr>
        <w:t>авке, Немањина 22-26, Београд, 10. спрат,</w:t>
      </w:r>
      <w:r w:rsidRPr="00D24816">
        <w:rPr>
          <w:sz w:val="24"/>
          <w:szCs w:val="24"/>
          <w:lang w:val="sr-Cyrl-CS" w:eastAsia="ar-SA"/>
        </w:rPr>
        <w:t xml:space="preserve"> канцеларија број 3</w:t>
      </w:r>
      <w:r w:rsidR="00FF14D4">
        <w:rPr>
          <w:sz w:val="24"/>
          <w:szCs w:val="24"/>
          <w:lang w:val="sr-Cyrl-CS" w:eastAsia="ar-SA"/>
        </w:rPr>
        <w:t>0, контакт телефон: 011/36140-77</w:t>
      </w:r>
      <w:r w:rsidRPr="00D24816">
        <w:rPr>
          <w:sz w:val="24"/>
          <w:szCs w:val="24"/>
          <w:lang w:val="sr-Cyrl-CS" w:eastAsia="ar-SA"/>
        </w:rPr>
        <w:t xml:space="preserve">, електронска пошта: </w:t>
      </w:r>
      <w:hyperlink r:id="rId10" w:history="1">
        <w:r w:rsidRPr="00F145D8">
          <w:rPr>
            <w:rStyle w:val="Hyperlink"/>
            <w:sz w:val="24"/>
            <w:szCs w:val="24"/>
            <w:lang w:eastAsia="ar-SA"/>
          </w:rPr>
          <w:t>javnenabavke@mtt.gov.rs</w:t>
        </w:r>
      </w:hyperlink>
      <w:r>
        <w:rPr>
          <w:sz w:val="24"/>
          <w:szCs w:val="24"/>
          <w:lang w:val="sr-Cyrl-RS" w:eastAsia="ar-SA"/>
        </w:rPr>
        <w:t>.</w:t>
      </w:r>
    </w:p>
    <w:p w:rsidR="00447818" w:rsidRDefault="00447818" w:rsidP="00EF2FE5">
      <w:pPr>
        <w:suppressAutoHyphens/>
        <w:jc w:val="both"/>
        <w:rPr>
          <w:sz w:val="24"/>
          <w:szCs w:val="24"/>
          <w:lang w:val="sr-Cyrl-RS" w:eastAsia="ar-SA"/>
        </w:rPr>
      </w:pPr>
    </w:p>
    <w:p w:rsidR="00447818" w:rsidRPr="005B0737" w:rsidRDefault="00447818" w:rsidP="00EF2FE5">
      <w:pPr>
        <w:numPr>
          <w:ilvl w:val="0"/>
          <w:numId w:val="1"/>
        </w:numPr>
        <w:ind w:left="0" w:firstLine="0"/>
        <w:jc w:val="both"/>
        <w:rPr>
          <w:sz w:val="24"/>
          <w:szCs w:val="24"/>
          <w:lang w:val="sr-Cyrl-CS" w:eastAsia="ar-SA"/>
        </w:rPr>
      </w:pPr>
      <w:r w:rsidRPr="005B0737">
        <w:rPr>
          <w:sz w:val="24"/>
          <w:szCs w:val="24"/>
          <w:lang w:val="sr-Cyrl-CS" w:eastAsia="ar-SA"/>
        </w:rPr>
        <w:t>Конкурсна документација се може преузети са Портала јавних набавки и интернет странице Наручиоца.</w:t>
      </w:r>
    </w:p>
    <w:p w:rsidR="00447818" w:rsidRPr="002E16CF" w:rsidRDefault="00447818" w:rsidP="00EF2FE5">
      <w:pPr>
        <w:suppressAutoHyphens/>
        <w:jc w:val="both"/>
        <w:rPr>
          <w:sz w:val="24"/>
          <w:szCs w:val="24"/>
          <w:lang w:val="sr-Cyrl-RS" w:eastAsia="ar-SA"/>
        </w:rPr>
      </w:pPr>
    </w:p>
    <w:p w:rsidR="00447818" w:rsidRPr="00D24816" w:rsidRDefault="00447818" w:rsidP="00447818">
      <w:pPr>
        <w:suppressAutoHyphens/>
        <w:jc w:val="both"/>
        <w:rPr>
          <w:sz w:val="24"/>
          <w:szCs w:val="24"/>
          <w:lang w:val="sr-Cyrl-RS" w:eastAsia="ar-SA"/>
        </w:rPr>
      </w:pPr>
    </w:p>
    <w:p w:rsidR="00447818" w:rsidRPr="00D24816" w:rsidRDefault="00447818" w:rsidP="00447818">
      <w:pPr>
        <w:suppressAutoHyphens/>
        <w:autoSpaceDE w:val="0"/>
        <w:autoSpaceDN w:val="0"/>
        <w:adjustRightInd w:val="0"/>
        <w:rPr>
          <w:b/>
          <w:bCs/>
          <w:iCs/>
          <w:sz w:val="24"/>
          <w:szCs w:val="24"/>
          <w:lang w:val="sr-Cyrl-CS" w:eastAsia="ar-SA"/>
        </w:rPr>
      </w:pPr>
      <w:r w:rsidRPr="00D24816">
        <w:rPr>
          <w:b/>
          <w:bCs/>
          <w:iCs/>
          <w:sz w:val="24"/>
          <w:szCs w:val="24"/>
          <w:lang w:val="sr-Cyrl-CS" w:eastAsia="ar-SA"/>
        </w:rPr>
        <w:t xml:space="preserve"> </w:t>
      </w:r>
    </w:p>
    <w:p w:rsidR="00447818" w:rsidRPr="00794948" w:rsidRDefault="00447818" w:rsidP="00447818">
      <w:pPr>
        <w:jc w:val="center"/>
        <w:rPr>
          <w:b/>
          <w:sz w:val="24"/>
          <w:szCs w:val="24"/>
          <w:lang w:val="sr-Cyrl-CS" w:eastAsia="ar-SA"/>
        </w:rPr>
      </w:pPr>
      <w:r w:rsidRPr="00794948">
        <w:rPr>
          <w:b/>
          <w:sz w:val="24"/>
          <w:szCs w:val="24"/>
          <w:lang w:val="sr-Latn-RS" w:eastAsia="ar-SA"/>
        </w:rPr>
        <w:t>II</w:t>
      </w:r>
      <w:r w:rsidRPr="00794948">
        <w:rPr>
          <w:b/>
          <w:sz w:val="24"/>
          <w:szCs w:val="24"/>
          <w:lang w:val="sr-Cyrl-CS" w:eastAsia="ar-SA"/>
        </w:rPr>
        <w:t xml:space="preserve">  </w:t>
      </w:r>
      <w:r w:rsidRPr="00794948">
        <w:rPr>
          <w:b/>
          <w:sz w:val="24"/>
          <w:szCs w:val="24"/>
        </w:rPr>
        <w:t>ПОДАЦИ</w:t>
      </w:r>
      <w:r w:rsidRPr="00794948">
        <w:rPr>
          <w:b/>
          <w:sz w:val="24"/>
          <w:szCs w:val="24"/>
          <w:lang w:val="sr-Cyrl-CS" w:eastAsia="ar-SA"/>
        </w:rPr>
        <w:t xml:space="preserve"> О ПРЕДМЕТУ ЈАВНЕ НАБАВКЕ</w:t>
      </w:r>
    </w:p>
    <w:p w:rsidR="00447818" w:rsidRDefault="00447818" w:rsidP="00447818">
      <w:pPr>
        <w:suppressAutoHyphens/>
        <w:autoSpaceDE w:val="0"/>
        <w:autoSpaceDN w:val="0"/>
        <w:adjustRightInd w:val="0"/>
        <w:ind w:left="720" w:firstLine="720"/>
        <w:rPr>
          <w:b/>
          <w:bCs/>
          <w:iCs/>
          <w:sz w:val="24"/>
          <w:szCs w:val="24"/>
          <w:lang w:val="sr-Cyrl-CS" w:eastAsia="ar-SA"/>
        </w:rPr>
      </w:pPr>
    </w:p>
    <w:p w:rsidR="00447818" w:rsidRDefault="00447818" w:rsidP="00447818">
      <w:pPr>
        <w:suppressAutoHyphens/>
        <w:autoSpaceDE w:val="0"/>
        <w:autoSpaceDN w:val="0"/>
        <w:adjustRightInd w:val="0"/>
        <w:ind w:left="-567"/>
        <w:rPr>
          <w:b/>
          <w:bCs/>
          <w:iCs/>
          <w:sz w:val="24"/>
          <w:szCs w:val="24"/>
          <w:lang w:val="sr-Cyrl-CS" w:eastAsia="ar-SA"/>
        </w:rPr>
      </w:pPr>
    </w:p>
    <w:p w:rsidR="00447818" w:rsidRDefault="00447818" w:rsidP="00EF2FE5">
      <w:pPr>
        <w:suppressAutoHyphens/>
        <w:autoSpaceDE w:val="0"/>
        <w:autoSpaceDN w:val="0"/>
        <w:adjustRightInd w:val="0"/>
        <w:rPr>
          <w:rFonts w:eastAsia="Calibri"/>
          <w:sz w:val="24"/>
          <w:szCs w:val="24"/>
          <w:lang w:val="sr-Cyrl-CS"/>
        </w:rPr>
      </w:pPr>
      <w:r w:rsidRPr="00D24816">
        <w:rPr>
          <w:rFonts w:eastAsia="Calibri"/>
          <w:b/>
          <w:sz w:val="24"/>
          <w:szCs w:val="24"/>
          <w:lang w:val="sr-Cyrl-CS"/>
        </w:rPr>
        <w:t>Опис предмета набавке</w:t>
      </w:r>
      <w:r>
        <w:rPr>
          <w:rFonts w:eastAsia="Calibri"/>
          <w:sz w:val="24"/>
          <w:szCs w:val="24"/>
          <w:lang w:val="sr-Cyrl-CS"/>
        </w:rPr>
        <w:t>:</w:t>
      </w:r>
    </w:p>
    <w:p w:rsidR="00447818" w:rsidRDefault="00447818" w:rsidP="00EF2FE5">
      <w:pPr>
        <w:suppressAutoHyphens/>
        <w:autoSpaceDE w:val="0"/>
        <w:autoSpaceDN w:val="0"/>
        <w:adjustRightInd w:val="0"/>
        <w:rPr>
          <w:rFonts w:eastAsia="Calibri"/>
          <w:sz w:val="24"/>
          <w:szCs w:val="24"/>
          <w:lang w:val="sr-Cyrl-CS"/>
        </w:rPr>
      </w:pPr>
    </w:p>
    <w:p w:rsidR="00711BB1" w:rsidRDefault="00447818" w:rsidP="00711BB1">
      <w:pPr>
        <w:numPr>
          <w:ilvl w:val="0"/>
          <w:numId w:val="1"/>
        </w:numPr>
        <w:suppressAutoHyphens/>
        <w:contextualSpacing/>
        <w:jc w:val="both"/>
        <w:rPr>
          <w:rFonts w:eastAsia="Calibri"/>
          <w:sz w:val="24"/>
          <w:szCs w:val="24"/>
          <w:lang w:val="sr-Cyrl-CS"/>
        </w:rPr>
      </w:pPr>
      <w:r w:rsidRPr="00447818">
        <w:rPr>
          <w:rFonts w:eastAsia="Calibri"/>
          <w:sz w:val="24"/>
          <w:szCs w:val="24"/>
          <w:lang w:val="sr-Cyrl-CS"/>
        </w:rPr>
        <w:t>Одржавање инфраструктуре (дизел агрегат,</w:t>
      </w:r>
      <w:r w:rsidR="00711BB1" w:rsidRPr="00711BB1">
        <w:rPr>
          <w:rFonts w:eastAsia="TimesNewRomanPS-BoldMT"/>
          <w:sz w:val="24"/>
          <w:szCs w:val="24"/>
          <w:lang w:val="sr-Cyrl-RS"/>
        </w:rPr>
        <w:t xml:space="preserve"> </w:t>
      </w:r>
      <w:r w:rsidRPr="00447818">
        <w:rPr>
          <w:rFonts w:eastAsia="Calibri"/>
          <w:sz w:val="24"/>
          <w:szCs w:val="24"/>
          <w:lang w:val="sr-Cyrl-CS"/>
        </w:rPr>
        <w:t>INROW јединице и UPS уређаји) у сервер сали Министарства</w:t>
      </w:r>
      <w:r w:rsidR="00711BB1">
        <w:rPr>
          <w:rFonts w:eastAsia="Calibri"/>
          <w:sz w:val="24"/>
          <w:szCs w:val="24"/>
          <w:lang w:val="sr-Cyrl-CS"/>
        </w:rPr>
        <w:t>.</w:t>
      </w:r>
    </w:p>
    <w:p w:rsidR="00447818" w:rsidRPr="00447818" w:rsidRDefault="00447818" w:rsidP="00EF2FE5">
      <w:pPr>
        <w:jc w:val="both"/>
        <w:rPr>
          <w:rFonts w:eastAsia="Calibri"/>
          <w:sz w:val="24"/>
          <w:szCs w:val="24"/>
          <w:lang w:val="sr-Cyrl-CS"/>
        </w:rPr>
      </w:pPr>
    </w:p>
    <w:p w:rsidR="00447818" w:rsidRDefault="00447818" w:rsidP="00EF2FE5">
      <w:pPr>
        <w:spacing w:after="200" w:line="360" w:lineRule="auto"/>
        <w:contextualSpacing/>
        <w:jc w:val="both"/>
        <w:rPr>
          <w:rFonts w:eastAsia="Calibri"/>
          <w:b/>
          <w:sz w:val="24"/>
          <w:szCs w:val="24"/>
          <w:lang w:val="sr-Cyrl-CS"/>
        </w:rPr>
      </w:pPr>
    </w:p>
    <w:p w:rsidR="00447818" w:rsidRDefault="00447818" w:rsidP="00EF2FE5">
      <w:pPr>
        <w:spacing w:after="200" w:line="360" w:lineRule="auto"/>
        <w:contextualSpacing/>
        <w:jc w:val="both"/>
        <w:rPr>
          <w:rFonts w:eastAsia="Calibri"/>
          <w:sz w:val="24"/>
          <w:szCs w:val="24"/>
          <w:lang w:val="sr-Cyrl-RS"/>
        </w:rPr>
      </w:pPr>
      <w:r w:rsidRPr="00440276">
        <w:rPr>
          <w:rFonts w:eastAsia="Calibri"/>
          <w:b/>
          <w:sz w:val="24"/>
          <w:szCs w:val="24"/>
          <w:lang w:val="sr-Cyrl-CS"/>
        </w:rPr>
        <w:t>Назив и ознака из општег речника набавки</w:t>
      </w:r>
      <w:r w:rsidRPr="00440276">
        <w:rPr>
          <w:rFonts w:eastAsia="Calibri"/>
          <w:sz w:val="24"/>
          <w:szCs w:val="24"/>
          <w:lang w:val="sr-Cyrl-CS"/>
        </w:rPr>
        <w:t>:</w:t>
      </w:r>
    </w:p>
    <w:p w:rsidR="00447818" w:rsidRPr="00447818" w:rsidRDefault="00281D04" w:rsidP="00EF2FE5">
      <w:pPr>
        <w:jc w:val="both"/>
        <w:rPr>
          <w:rFonts w:eastAsia="Calibri"/>
          <w:sz w:val="24"/>
          <w:szCs w:val="24"/>
          <w:lang w:val="sr-Cyrl-CS"/>
        </w:rPr>
      </w:pPr>
      <w:hyperlink r:id="rId11" w:tooltip="50700000 - Услуге поправке и одржавања инсталација у зградама" w:history="1">
        <w:r w:rsidR="00447818" w:rsidRPr="00447818">
          <w:rPr>
            <w:rFonts w:eastAsia="Calibri"/>
            <w:sz w:val="24"/>
            <w:szCs w:val="24"/>
            <w:lang w:val="sr-Cyrl-CS"/>
          </w:rPr>
          <w:t>50700000 - Услуге поправке и одржавања инсталација у зградама</w:t>
        </w:r>
      </w:hyperlink>
      <w:r w:rsidR="00447818" w:rsidRPr="00447818">
        <w:rPr>
          <w:rFonts w:eastAsia="Calibri"/>
          <w:sz w:val="24"/>
          <w:szCs w:val="24"/>
          <w:lang w:val="sr-Cyrl-CS"/>
        </w:rPr>
        <w:t>.</w:t>
      </w:r>
    </w:p>
    <w:p w:rsidR="00447818" w:rsidRPr="00D24816" w:rsidRDefault="00447818" w:rsidP="00EF2FE5">
      <w:pPr>
        <w:spacing w:after="200" w:line="360" w:lineRule="auto"/>
        <w:contextualSpacing/>
        <w:jc w:val="both"/>
        <w:rPr>
          <w:rFonts w:eastAsia="Calibri"/>
          <w:sz w:val="24"/>
          <w:szCs w:val="24"/>
          <w:lang w:val="sr-Cyrl-RS"/>
        </w:rPr>
      </w:pPr>
    </w:p>
    <w:p w:rsidR="00447818" w:rsidRPr="005B0737" w:rsidRDefault="00447818" w:rsidP="00EF2FE5">
      <w:pPr>
        <w:spacing w:after="200" w:line="360" w:lineRule="auto"/>
        <w:contextualSpacing/>
        <w:jc w:val="both"/>
        <w:rPr>
          <w:rFonts w:eastAsia="Calibri"/>
          <w:sz w:val="24"/>
          <w:szCs w:val="24"/>
          <w:lang w:val="sr-Cyrl-RS"/>
        </w:rPr>
      </w:pPr>
      <w:r w:rsidRPr="005B0737">
        <w:rPr>
          <w:rFonts w:eastAsia="Calibri"/>
          <w:b/>
          <w:bCs/>
          <w:sz w:val="24"/>
          <w:szCs w:val="24"/>
          <w:lang w:val="sr-Cyrl-RS"/>
        </w:rPr>
        <w:t>Редни б</w:t>
      </w:r>
      <w:r w:rsidRPr="005B0737">
        <w:rPr>
          <w:rFonts w:eastAsia="Calibri"/>
          <w:b/>
          <w:bCs/>
          <w:sz w:val="24"/>
          <w:szCs w:val="24"/>
        </w:rPr>
        <w:t>р</w:t>
      </w:r>
      <w:r w:rsidRPr="005B0737">
        <w:rPr>
          <w:rFonts w:eastAsia="Calibri"/>
          <w:b/>
          <w:bCs/>
          <w:sz w:val="24"/>
          <w:szCs w:val="24"/>
          <w:lang w:val="sr-Cyrl-RS"/>
        </w:rPr>
        <w:t>ој</w:t>
      </w:r>
      <w:r w:rsidRPr="005B0737">
        <w:rPr>
          <w:rFonts w:eastAsia="Calibri"/>
          <w:b/>
          <w:bCs/>
          <w:sz w:val="24"/>
          <w:szCs w:val="24"/>
        </w:rPr>
        <w:t xml:space="preserve"> </w:t>
      </w:r>
      <w:r w:rsidRPr="005B0737">
        <w:rPr>
          <w:rFonts w:eastAsia="Calibri"/>
          <w:b/>
          <w:bCs/>
          <w:sz w:val="24"/>
          <w:szCs w:val="24"/>
          <w:lang w:val="sr-Cyrl-RS"/>
        </w:rPr>
        <w:t>јавне набавке</w:t>
      </w:r>
      <w:r>
        <w:rPr>
          <w:rFonts w:eastAsia="Calibri"/>
          <w:b/>
          <w:bCs/>
          <w:sz w:val="24"/>
          <w:szCs w:val="24"/>
          <w:lang w:val="sr-Cyrl-RS"/>
        </w:rPr>
        <w:t>:</w:t>
      </w:r>
      <w:r w:rsidRPr="005B0737">
        <w:rPr>
          <w:rFonts w:eastAsia="Calibri"/>
          <w:bCs/>
          <w:sz w:val="24"/>
          <w:szCs w:val="24"/>
          <w:lang w:val="sr-Cyrl-RS"/>
        </w:rPr>
        <w:t xml:space="preserve"> </w:t>
      </w:r>
      <w:r w:rsidR="000F3AA0">
        <w:rPr>
          <w:rFonts w:eastAsia="Calibri"/>
          <w:sz w:val="24"/>
          <w:szCs w:val="24"/>
          <w:lang w:val="sr-Cyrl-CS"/>
        </w:rPr>
        <w:t>ЈНМВ 4/2019</w:t>
      </w:r>
      <w:r>
        <w:rPr>
          <w:rFonts w:eastAsia="Calibri"/>
          <w:sz w:val="24"/>
          <w:szCs w:val="24"/>
          <w:lang w:val="sr-Cyrl-CS"/>
        </w:rPr>
        <w:t>.</w:t>
      </w:r>
    </w:p>
    <w:p w:rsidR="00447818" w:rsidRPr="00D24816" w:rsidRDefault="00447818" w:rsidP="00EF2FE5">
      <w:pPr>
        <w:spacing w:after="200" w:line="360" w:lineRule="auto"/>
        <w:contextualSpacing/>
        <w:jc w:val="both"/>
        <w:rPr>
          <w:rFonts w:eastAsia="Calibri"/>
          <w:sz w:val="24"/>
          <w:szCs w:val="24"/>
          <w:lang w:val="sr-Cyrl-RS"/>
        </w:rPr>
      </w:pPr>
      <w:r>
        <w:rPr>
          <w:rFonts w:eastAsia="Calibri"/>
          <w:sz w:val="24"/>
          <w:szCs w:val="24"/>
          <w:lang w:val="sr-Cyrl-RS"/>
        </w:rPr>
        <w:t>Јавна набавка није обликована по партијама</w:t>
      </w:r>
      <w:r w:rsidR="00EF2FE5">
        <w:rPr>
          <w:rFonts w:eastAsia="Calibri"/>
          <w:sz w:val="24"/>
          <w:szCs w:val="24"/>
          <w:lang w:val="sr-Cyrl-RS"/>
        </w:rPr>
        <w:t>.</w:t>
      </w:r>
    </w:p>
    <w:p w:rsidR="00027728" w:rsidRDefault="00027728" w:rsidP="00027728">
      <w:pPr>
        <w:jc w:val="both"/>
        <w:rPr>
          <w:sz w:val="24"/>
          <w:szCs w:val="24"/>
        </w:rPr>
      </w:pPr>
    </w:p>
    <w:p w:rsidR="002B2160" w:rsidRDefault="002B2160" w:rsidP="00027728">
      <w:pPr>
        <w:jc w:val="both"/>
        <w:rPr>
          <w:sz w:val="24"/>
          <w:szCs w:val="24"/>
        </w:rPr>
      </w:pPr>
    </w:p>
    <w:p w:rsidR="002B2160" w:rsidRDefault="002B2160" w:rsidP="00027728">
      <w:pPr>
        <w:jc w:val="both"/>
        <w:rPr>
          <w:sz w:val="24"/>
          <w:szCs w:val="24"/>
        </w:rPr>
      </w:pPr>
    </w:p>
    <w:p w:rsidR="002B2160" w:rsidRPr="00217903" w:rsidRDefault="002B2160" w:rsidP="00027728">
      <w:pPr>
        <w:jc w:val="both"/>
        <w:rPr>
          <w:sz w:val="24"/>
          <w:szCs w:val="24"/>
        </w:rPr>
      </w:pPr>
    </w:p>
    <w:p w:rsidR="002B2160" w:rsidRDefault="002B2160" w:rsidP="002B2160">
      <w:pPr>
        <w:keepNext/>
        <w:keepLines/>
        <w:tabs>
          <w:tab w:val="left" w:pos="-3686"/>
          <w:tab w:val="left" w:pos="-3544"/>
        </w:tabs>
        <w:suppressAutoHyphens/>
        <w:spacing w:before="120" w:after="120"/>
        <w:jc w:val="center"/>
        <w:rPr>
          <w:b/>
          <w:sz w:val="24"/>
          <w:szCs w:val="24"/>
          <w:lang w:val="sr-Cyrl-CS"/>
        </w:rPr>
      </w:pPr>
      <w:r>
        <w:rPr>
          <w:b/>
          <w:sz w:val="24"/>
          <w:szCs w:val="24"/>
          <w:lang w:val="sr-Cyrl-CS"/>
        </w:rPr>
        <w:lastRenderedPageBreak/>
        <w:t>ТЕХНИЧКА СПЕЦИФИКАЦИЈА</w:t>
      </w:r>
      <w:r>
        <w:rPr>
          <w:b/>
          <w:sz w:val="24"/>
          <w:szCs w:val="24"/>
        </w:rPr>
        <w:br/>
      </w:r>
      <w:r>
        <w:rPr>
          <w:b/>
          <w:sz w:val="24"/>
          <w:szCs w:val="24"/>
          <w:lang w:val="sr-Cyrl-CS"/>
        </w:rPr>
        <w:t>ВРСТА И ОПИС ПРЕДМЕТА ЈАВНЕ НАБАВКЕ</w:t>
      </w:r>
    </w:p>
    <w:p w:rsidR="002B2160" w:rsidRDefault="002B2160" w:rsidP="002B2160">
      <w:pPr>
        <w:keepNext/>
        <w:keepLines/>
        <w:shd w:val="clear" w:color="auto" w:fill="FFFFFF"/>
        <w:jc w:val="both"/>
        <w:rPr>
          <w:rFonts w:eastAsia="Calibri"/>
          <w:sz w:val="24"/>
          <w:szCs w:val="24"/>
          <w:lang w:val="sr-Cyrl-CS"/>
        </w:rPr>
      </w:pPr>
    </w:p>
    <w:p w:rsidR="002B2160" w:rsidRDefault="002B2160" w:rsidP="002B2160">
      <w:pPr>
        <w:jc w:val="center"/>
        <w:rPr>
          <w:b/>
          <w:sz w:val="24"/>
          <w:szCs w:val="24"/>
          <w:lang w:val="hr-HR"/>
        </w:rPr>
      </w:pPr>
      <w:r>
        <w:rPr>
          <w:b/>
          <w:sz w:val="24"/>
          <w:szCs w:val="24"/>
          <w:lang w:val="sr-Cyrl-RS"/>
        </w:rPr>
        <w:t>Услуге о</w:t>
      </w:r>
      <w:r>
        <w:rPr>
          <w:b/>
          <w:sz w:val="24"/>
          <w:szCs w:val="24"/>
          <w:lang w:val="hr-HR"/>
        </w:rPr>
        <w:t>државањ</w:t>
      </w:r>
      <w:r>
        <w:rPr>
          <w:b/>
          <w:sz w:val="24"/>
          <w:szCs w:val="24"/>
          <w:lang w:val="sr-Cyrl-RS"/>
        </w:rPr>
        <w:t>а</w:t>
      </w:r>
      <w:r>
        <w:rPr>
          <w:b/>
          <w:sz w:val="24"/>
          <w:szCs w:val="24"/>
          <w:lang w:val="hr-HR"/>
        </w:rPr>
        <w:t xml:space="preserve"> инфраструктуре (дизел агрегат, INROW јединице и</w:t>
      </w:r>
    </w:p>
    <w:p w:rsidR="002B2160" w:rsidRDefault="002B2160" w:rsidP="002B2160">
      <w:pPr>
        <w:jc w:val="center"/>
        <w:rPr>
          <w:b/>
          <w:sz w:val="24"/>
          <w:szCs w:val="24"/>
          <w:lang w:val="sr-Latn-RS"/>
        </w:rPr>
      </w:pPr>
      <w:r>
        <w:rPr>
          <w:b/>
          <w:sz w:val="24"/>
          <w:szCs w:val="24"/>
          <w:lang w:val="hr-HR"/>
        </w:rPr>
        <w:t>UPS уређај</w:t>
      </w:r>
      <w:r>
        <w:rPr>
          <w:b/>
          <w:sz w:val="24"/>
          <w:szCs w:val="24"/>
          <w:lang w:val="sr-Cyrl-RS"/>
        </w:rPr>
        <w:t>и</w:t>
      </w:r>
      <w:r>
        <w:rPr>
          <w:b/>
          <w:sz w:val="24"/>
          <w:szCs w:val="24"/>
          <w:lang w:val="hr-HR"/>
        </w:rPr>
        <w:t xml:space="preserve"> у сервер сали Министарства)</w:t>
      </w:r>
    </w:p>
    <w:p w:rsidR="002B2160" w:rsidRDefault="002B2160" w:rsidP="002B2160">
      <w:pPr>
        <w:pStyle w:val="Heading1"/>
        <w:rPr>
          <w:rFonts w:ascii="Times New Roman" w:hAnsi="Times New Roman"/>
          <w:szCs w:val="24"/>
        </w:rPr>
      </w:pPr>
    </w:p>
    <w:p w:rsidR="002B2160" w:rsidRDefault="002B2160" w:rsidP="002B2160">
      <w:pPr>
        <w:pStyle w:val="Heading1"/>
        <w:ind w:firstLine="720"/>
        <w:jc w:val="both"/>
        <w:rPr>
          <w:rFonts w:ascii="Times New Roman" w:hAnsi="Times New Roman"/>
          <w:szCs w:val="24"/>
          <w:lang w:val="sr-Cyrl-RS"/>
        </w:rPr>
      </w:pPr>
      <w:r>
        <w:rPr>
          <w:rFonts w:ascii="Times New Roman" w:hAnsi="Times New Roman"/>
          <w:szCs w:val="24"/>
          <w:lang w:val="sr-Cyrl-RS"/>
        </w:rPr>
        <w:t>Предмет јавне набавке је одржавање инфраструктуре (</w:t>
      </w:r>
      <w:r>
        <w:rPr>
          <w:rFonts w:ascii="Times New Roman" w:hAnsi="Times New Roman"/>
          <w:szCs w:val="24"/>
          <w:lang w:val="sr-Latn-RS"/>
        </w:rPr>
        <w:t>дизел агрегат, INROW јединице и</w:t>
      </w:r>
      <w:r>
        <w:rPr>
          <w:rFonts w:ascii="Times New Roman" w:hAnsi="Times New Roman"/>
          <w:szCs w:val="24"/>
          <w:lang w:val="sr-Cyrl-RS"/>
        </w:rPr>
        <w:t xml:space="preserve"> </w:t>
      </w:r>
      <w:r>
        <w:rPr>
          <w:rFonts w:ascii="Times New Roman" w:hAnsi="Times New Roman"/>
          <w:szCs w:val="24"/>
          <w:lang w:val="sr-Latn-RS"/>
        </w:rPr>
        <w:t>UPS уређаји)</w:t>
      </w:r>
      <w:r>
        <w:rPr>
          <w:rFonts w:ascii="Times New Roman" w:hAnsi="Times New Roman"/>
          <w:szCs w:val="24"/>
          <w:lang w:val="sr-Cyrl-RS"/>
        </w:rPr>
        <w:t xml:space="preserve"> у сервер сали Министарства трговине, туризма и телекомуникација.</w:t>
      </w:r>
    </w:p>
    <w:p w:rsidR="002B2160" w:rsidRDefault="002B2160" w:rsidP="002B2160">
      <w:pPr>
        <w:rPr>
          <w:lang w:val="sr-Cyrl-RS" w:eastAsia="x-none"/>
        </w:rPr>
      </w:pPr>
    </w:p>
    <w:p w:rsidR="002B2160" w:rsidRDefault="002B2160" w:rsidP="002B2160">
      <w:pPr>
        <w:rPr>
          <w:lang w:val="sr-Latn-RS" w:eastAsia="x-none"/>
        </w:rPr>
      </w:pPr>
    </w:p>
    <w:p w:rsidR="002B2160" w:rsidRDefault="002B2160" w:rsidP="002B2160">
      <w:pPr>
        <w:pStyle w:val="Heading1"/>
        <w:spacing w:after="120"/>
        <w:jc w:val="left"/>
        <w:rPr>
          <w:rFonts w:ascii="Times New Roman" w:hAnsi="Times New Roman"/>
          <w:szCs w:val="24"/>
          <w:lang w:val="en-US"/>
        </w:rPr>
      </w:pPr>
      <w:r>
        <w:rPr>
          <w:rFonts w:ascii="Times New Roman" w:hAnsi="Times New Roman"/>
          <w:szCs w:val="24"/>
        </w:rPr>
        <w:t>Спецификација уређаја</w:t>
      </w:r>
      <w:r>
        <w:rPr>
          <w:rFonts w:ascii="Times New Roman" w:hAnsi="Times New Roman"/>
          <w:szCs w:val="24"/>
          <w:lang w:val="sr-Cyrl-RS"/>
        </w:rPr>
        <w:t xml:space="preserve"> који су предмет одржавања</w:t>
      </w:r>
      <w:r>
        <w:rPr>
          <w:rFonts w:ascii="Times New Roman" w:hAnsi="Times New Roman"/>
          <w:szCs w:val="24"/>
        </w:rPr>
        <w:t>:</w:t>
      </w:r>
    </w:p>
    <w:p w:rsidR="002B2160" w:rsidRDefault="002B2160" w:rsidP="00C13E39">
      <w:pPr>
        <w:numPr>
          <w:ilvl w:val="0"/>
          <w:numId w:val="10"/>
        </w:numPr>
        <w:autoSpaceDE w:val="0"/>
        <w:autoSpaceDN w:val="0"/>
        <w:adjustRightInd w:val="0"/>
        <w:spacing w:before="120"/>
        <w:ind w:left="425" w:hanging="357"/>
        <w:rPr>
          <w:sz w:val="24"/>
          <w:szCs w:val="24"/>
        </w:rPr>
      </w:pPr>
      <w:r>
        <w:rPr>
          <w:sz w:val="24"/>
          <w:szCs w:val="24"/>
        </w:rPr>
        <w:t xml:space="preserve">APC UPS SYCF48KH </w:t>
      </w:r>
    </w:p>
    <w:p w:rsidR="002B2160" w:rsidRDefault="002B2160" w:rsidP="00C13E39">
      <w:pPr>
        <w:numPr>
          <w:ilvl w:val="0"/>
          <w:numId w:val="10"/>
        </w:numPr>
        <w:autoSpaceDE w:val="0"/>
        <w:autoSpaceDN w:val="0"/>
        <w:adjustRightInd w:val="0"/>
        <w:spacing w:before="120"/>
        <w:ind w:left="425" w:hanging="357"/>
        <w:rPr>
          <w:sz w:val="24"/>
          <w:szCs w:val="24"/>
        </w:rPr>
      </w:pPr>
      <w:r>
        <w:rPr>
          <w:sz w:val="24"/>
          <w:szCs w:val="24"/>
        </w:rPr>
        <w:t xml:space="preserve">APC In Row ACRD101 – 2 </w:t>
      </w:r>
      <w:r>
        <w:rPr>
          <w:sz w:val="24"/>
          <w:szCs w:val="24"/>
          <w:lang w:val="sr-Cyrl-RS"/>
        </w:rPr>
        <w:t>комада</w:t>
      </w:r>
    </w:p>
    <w:p w:rsidR="002B2160" w:rsidRDefault="002B2160" w:rsidP="00C13E39">
      <w:pPr>
        <w:numPr>
          <w:ilvl w:val="0"/>
          <w:numId w:val="10"/>
        </w:numPr>
        <w:autoSpaceDE w:val="0"/>
        <w:autoSpaceDN w:val="0"/>
        <w:adjustRightInd w:val="0"/>
        <w:spacing w:before="120"/>
        <w:ind w:left="425" w:hanging="357"/>
        <w:rPr>
          <w:sz w:val="24"/>
          <w:szCs w:val="24"/>
          <w:lang w:val="sr-Latn-RS"/>
        </w:rPr>
      </w:pPr>
      <w:r>
        <w:rPr>
          <w:sz w:val="24"/>
          <w:szCs w:val="24"/>
          <w:lang w:val="sr-Cyrl-RS"/>
        </w:rPr>
        <w:t>С</w:t>
      </w:r>
      <w:r>
        <w:rPr>
          <w:sz w:val="24"/>
          <w:szCs w:val="24"/>
        </w:rPr>
        <w:t>пољне јединице THERMOKEY TKY KH84/2 (фреон Р-410А), вентилатор F-450мм 18.1 kW</w:t>
      </w:r>
      <w:r>
        <w:rPr>
          <w:sz w:val="24"/>
          <w:szCs w:val="24"/>
          <w:lang w:val="sr-Cyrl-RS"/>
        </w:rPr>
        <w:t xml:space="preserve"> </w:t>
      </w:r>
      <w:r>
        <w:rPr>
          <w:sz w:val="24"/>
          <w:szCs w:val="24"/>
        </w:rPr>
        <w:t>са Danfoss Saginomiya регулацијом броја обртаја без о</w:t>
      </w:r>
      <w:r>
        <w:rPr>
          <w:sz w:val="24"/>
          <w:szCs w:val="24"/>
          <w:lang w:val="sr-Latn-RS"/>
        </w:rPr>
        <w:t>жичења</w:t>
      </w:r>
      <w:r>
        <w:rPr>
          <w:sz w:val="24"/>
          <w:szCs w:val="24"/>
          <w:lang w:val="sr-Cyrl-RS"/>
        </w:rPr>
        <w:t xml:space="preserve"> – 2 комада</w:t>
      </w:r>
    </w:p>
    <w:p w:rsidR="002B2160" w:rsidRDefault="002B2160" w:rsidP="00C13E39">
      <w:pPr>
        <w:numPr>
          <w:ilvl w:val="0"/>
          <w:numId w:val="10"/>
        </w:numPr>
        <w:autoSpaceDE w:val="0"/>
        <w:autoSpaceDN w:val="0"/>
        <w:adjustRightInd w:val="0"/>
        <w:spacing w:before="120"/>
        <w:ind w:left="425" w:hanging="357"/>
        <w:rPr>
          <w:sz w:val="24"/>
          <w:szCs w:val="24"/>
        </w:rPr>
      </w:pPr>
      <w:r>
        <w:rPr>
          <w:sz w:val="24"/>
          <w:szCs w:val="24"/>
        </w:rPr>
        <w:t>FUJITSU сплит с</w:t>
      </w:r>
      <w:r>
        <w:rPr>
          <w:sz w:val="24"/>
          <w:szCs w:val="24"/>
          <w:lang w:val="sr-Cyrl-RS"/>
        </w:rPr>
        <w:t>и</w:t>
      </w:r>
      <w:r>
        <w:rPr>
          <w:sz w:val="24"/>
          <w:szCs w:val="24"/>
        </w:rPr>
        <w:t>стем:</w:t>
      </w:r>
    </w:p>
    <w:p w:rsidR="002B2160" w:rsidRDefault="002B2160" w:rsidP="00C13E39">
      <w:pPr>
        <w:numPr>
          <w:ilvl w:val="0"/>
          <w:numId w:val="11"/>
        </w:numPr>
        <w:autoSpaceDE w:val="0"/>
        <w:autoSpaceDN w:val="0"/>
        <w:adjustRightInd w:val="0"/>
        <w:ind w:left="1134"/>
        <w:rPr>
          <w:sz w:val="24"/>
          <w:szCs w:val="24"/>
          <w:lang w:val="sr-Latn-RS"/>
        </w:rPr>
      </w:pPr>
      <w:r>
        <w:rPr>
          <w:sz w:val="24"/>
          <w:szCs w:val="24"/>
          <w:lang w:val="sr-Latn-RS"/>
        </w:rPr>
        <w:t>INVERTER FUJITSU зидна RSG12LECA  – унутрашња јединица</w:t>
      </w:r>
    </w:p>
    <w:p w:rsidR="002B2160" w:rsidRDefault="002B2160" w:rsidP="00C13E39">
      <w:pPr>
        <w:numPr>
          <w:ilvl w:val="0"/>
          <w:numId w:val="11"/>
        </w:numPr>
        <w:autoSpaceDE w:val="0"/>
        <w:autoSpaceDN w:val="0"/>
        <w:adjustRightInd w:val="0"/>
        <w:ind w:left="1134"/>
        <w:rPr>
          <w:sz w:val="24"/>
          <w:szCs w:val="24"/>
          <w:lang w:val="sr-Latn-RS"/>
        </w:rPr>
      </w:pPr>
      <w:r>
        <w:rPr>
          <w:sz w:val="24"/>
          <w:szCs w:val="24"/>
          <w:lang w:val="sr-Latn-RS"/>
        </w:rPr>
        <w:t>INVERTER FUJITSU зидна ROG12LEC    – спољна јединица</w:t>
      </w:r>
    </w:p>
    <w:p w:rsidR="002B2160" w:rsidRDefault="002B2160" w:rsidP="00C13E39">
      <w:pPr>
        <w:numPr>
          <w:ilvl w:val="0"/>
          <w:numId w:val="10"/>
        </w:numPr>
        <w:autoSpaceDE w:val="0"/>
        <w:autoSpaceDN w:val="0"/>
        <w:adjustRightInd w:val="0"/>
        <w:spacing w:before="120"/>
        <w:ind w:left="425" w:hanging="357"/>
        <w:rPr>
          <w:sz w:val="24"/>
          <w:szCs w:val="24"/>
        </w:rPr>
      </w:pPr>
      <w:r>
        <w:rPr>
          <w:sz w:val="24"/>
          <w:szCs w:val="24"/>
        </w:rPr>
        <w:t>Агрегат Caterpillar Olympian GEP 88-02</w:t>
      </w:r>
      <w:r>
        <w:rPr>
          <w:sz w:val="24"/>
          <w:szCs w:val="24"/>
          <w:lang w:val="sr-Cyrl-RS"/>
        </w:rPr>
        <w:t>.</w:t>
      </w:r>
    </w:p>
    <w:p w:rsidR="002B2160" w:rsidRDefault="002B2160" w:rsidP="002B2160">
      <w:pPr>
        <w:pStyle w:val="Heading1"/>
        <w:jc w:val="left"/>
        <w:rPr>
          <w:rFonts w:ascii="Times New Roman" w:hAnsi="Times New Roman"/>
          <w:szCs w:val="24"/>
          <w:lang w:val="sr-Latn-RS"/>
        </w:rPr>
      </w:pPr>
    </w:p>
    <w:p w:rsidR="002B2160" w:rsidRDefault="002B2160" w:rsidP="002B2160">
      <w:pPr>
        <w:pStyle w:val="Heading1"/>
        <w:jc w:val="left"/>
        <w:rPr>
          <w:rFonts w:ascii="Times New Roman" w:hAnsi="Times New Roman"/>
          <w:szCs w:val="24"/>
        </w:rPr>
      </w:pPr>
    </w:p>
    <w:p w:rsidR="002B2160" w:rsidRDefault="002B2160" w:rsidP="002B2160">
      <w:pPr>
        <w:pStyle w:val="Heading1"/>
        <w:jc w:val="left"/>
        <w:rPr>
          <w:rFonts w:ascii="Times New Roman" w:hAnsi="Times New Roman"/>
          <w:szCs w:val="24"/>
          <w:lang w:val="sr-Cyrl-RS"/>
        </w:rPr>
      </w:pPr>
      <w:r>
        <w:rPr>
          <w:rFonts w:ascii="Times New Roman" w:hAnsi="Times New Roman"/>
          <w:szCs w:val="24"/>
        </w:rPr>
        <w:t>Спецификација захтеваних услуга</w:t>
      </w:r>
      <w:r>
        <w:rPr>
          <w:rFonts w:ascii="Times New Roman" w:hAnsi="Times New Roman"/>
          <w:szCs w:val="24"/>
          <w:lang w:val="sr-Cyrl-RS"/>
        </w:rPr>
        <w:t>:</w:t>
      </w:r>
    </w:p>
    <w:p w:rsidR="002B2160" w:rsidRDefault="002B2160" w:rsidP="002B2160">
      <w:pPr>
        <w:rPr>
          <w:lang w:val="sr-Cyrl-RS"/>
        </w:rPr>
      </w:pPr>
    </w:p>
    <w:p w:rsidR="002B2160" w:rsidRDefault="002B2160" w:rsidP="002B2160">
      <w:pPr>
        <w:pStyle w:val="Heading2"/>
        <w:spacing w:before="0" w:after="0"/>
        <w:rPr>
          <w:rFonts w:ascii="Times New Roman" w:hAnsi="Times New Roman"/>
          <w:i w:val="0"/>
          <w:sz w:val="24"/>
          <w:szCs w:val="24"/>
          <w:lang w:val="sr-Latn-RS"/>
        </w:rPr>
      </w:pPr>
      <w:r>
        <w:rPr>
          <w:rFonts w:ascii="Times New Roman" w:hAnsi="Times New Roman"/>
          <w:i w:val="0"/>
          <w:sz w:val="24"/>
          <w:szCs w:val="24"/>
        </w:rPr>
        <w:t>1.УПС уређај APC SYCF48KH</w:t>
      </w:r>
    </w:p>
    <w:p w:rsidR="002B2160" w:rsidRDefault="002B2160" w:rsidP="002B2160">
      <w:pPr>
        <w:rPr>
          <w:lang w:val="x-none" w:eastAsia="x-none"/>
        </w:rPr>
      </w:pPr>
    </w:p>
    <w:p w:rsidR="002B2160" w:rsidRDefault="002B2160" w:rsidP="00C13E39">
      <w:pPr>
        <w:numPr>
          <w:ilvl w:val="1"/>
          <w:numId w:val="12"/>
        </w:numPr>
        <w:autoSpaceDE w:val="0"/>
        <w:autoSpaceDN w:val="0"/>
        <w:adjustRightInd w:val="0"/>
        <w:spacing w:after="120"/>
        <w:rPr>
          <w:sz w:val="24"/>
          <w:szCs w:val="24"/>
          <w:lang w:val="sr-Cyrl-RS"/>
        </w:rPr>
      </w:pPr>
      <w:r>
        <w:rPr>
          <w:sz w:val="24"/>
          <w:szCs w:val="24"/>
        </w:rPr>
        <w:t>Извођење 4 превентивна прегледа на годишњем нивоу по принципу:</w:t>
      </w:r>
    </w:p>
    <w:p w:rsidR="002B2160" w:rsidRDefault="002B2160" w:rsidP="00C13E39">
      <w:pPr>
        <w:pStyle w:val="ListParagraph"/>
        <w:numPr>
          <w:ilvl w:val="1"/>
          <w:numId w:val="13"/>
        </w:numPr>
        <w:autoSpaceDE w:val="0"/>
        <w:autoSpaceDN w:val="0"/>
        <w:adjustRightInd w:val="0"/>
        <w:spacing w:after="120"/>
        <w:ind w:left="567"/>
        <w:rPr>
          <w:u w:val="single"/>
        </w:rPr>
      </w:pPr>
      <w:r>
        <w:rPr>
          <w:u w:val="single"/>
        </w:rPr>
        <w:t>2 комплетна полугодишња прегледа који обухватају следе</w:t>
      </w:r>
      <w:r>
        <w:rPr>
          <w:u w:val="single"/>
          <w:lang w:val="sr-Cyrl-RS"/>
        </w:rPr>
        <w:t>ћ</w:t>
      </w:r>
      <w:r>
        <w:rPr>
          <w:u w:val="single"/>
        </w:rPr>
        <w:t>е радње:</w:t>
      </w:r>
    </w:p>
    <w:p w:rsidR="002B2160" w:rsidRDefault="002B2160" w:rsidP="00C13E39">
      <w:pPr>
        <w:numPr>
          <w:ilvl w:val="0"/>
          <w:numId w:val="14"/>
        </w:numPr>
        <w:autoSpaceDE w:val="0"/>
        <w:autoSpaceDN w:val="0"/>
        <w:adjustRightInd w:val="0"/>
        <w:jc w:val="both"/>
        <w:rPr>
          <w:sz w:val="24"/>
          <w:szCs w:val="24"/>
          <w:lang w:val="sr-Cyrl-RS"/>
        </w:rPr>
      </w:pPr>
      <w:r>
        <w:rPr>
          <w:sz w:val="24"/>
          <w:szCs w:val="24"/>
        </w:rPr>
        <w:t>Визуелни преглед инсталација УПС-а</w:t>
      </w:r>
    </w:p>
    <w:p w:rsidR="002B2160" w:rsidRDefault="002B2160" w:rsidP="00C13E39">
      <w:pPr>
        <w:numPr>
          <w:ilvl w:val="0"/>
          <w:numId w:val="14"/>
        </w:numPr>
        <w:autoSpaceDE w:val="0"/>
        <w:autoSpaceDN w:val="0"/>
        <w:adjustRightInd w:val="0"/>
        <w:jc w:val="both"/>
        <w:rPr>
          <w:sz w:val="24"/>
          <w:szCs w:val="24"/>
        </w:rPr>
      </w:pPr>
      <w:r>
        <w:rPr>
          <w:sz w:val="24"/>
          <w:szCs w:val="24"/>
        </w:rPr>
        <w:t>Провера-верификација да је окружење УПС–а у оквиру дозвољених спецификација</w:t>
      </w:r>
    </w:p>
    <w:p w:rsidR="002B2160" w:rsidRDefault="002B2160" w:rsidP="00C13E39">
      <w:pPr>
        <w:numPr>
          <w:ilvl w:val="0"/>
          <w:numId w:val="14"/>
        </w:numPr>
        <w:autoSpaceDE w:val="0"/>
        <w:autoSpaceDN w:val="0"/>
        <w:adjustRightInd w:val="0"/>
        <w:jc w:val="both"/>
        <w:rPr>
          <w:sz w:val="24"/>
          <w:szCs w:val="24"/>
        </w:rPr>
      </w:pPr>
      <w:r>
        <w:rPr>
          <w:sz w:val="24"/>
          <w:szCs w:val="24"/>
        </w:rPr>
        <w:t>Провера унутрашњости УПС-а, напонских каблова и ожичења од евентуалних физи</w:t>
      </w:r>
      <w:r>
        <w:rPr>
          <w:sz w:val="24"/>
          <w:szCs w:val="24"/>
          <w:lang w:val="sr-Cyrl-RS"/>
        </w:rPr>
        <w:t>ч</w:t>
      </w:r>
      <w:r>
        <w:rPr>
          <w:sz w:val="24"/>
          <w:szCs w:val="24"/>
        </w:rPr>
        <w:t>ких оштећења</w:t>
      </w:r>
    </w:p>
    <w:p w:rsidR="002B2160" w:rsidRDefault="002B2160" w:rsidP="00C13E39">
      <w:pPr>
        <w:numPr>
          <w:ilvl w:val="0"/>
          <w:numId w:val="14"/>
        </w:numPr>
        <w:autoSpaceDE w:val="0"/>
        <w:autoSpaceDN w:val="0"/>
        <w:adjustRightInd w:val="0"/>
        <w:jc w:val="both"/>
        <w:rPr>
          <w:sz w:val="24"/>
          <w:szCs w:val="24"/>
        </w:rPr>
      </w:pPr>
      <w:r>
        <w:rPr>
          <w:sz w:val="24"/>
          <w:szCs w:val="24"/>
        </w:rPr>
        <w:t>Провера-верификација исправности рада вентилатора</w:t>
      </w:r>
    </w:p>
    <w:p w:rsidR="002B2160" w:rsidRDefault="002B2160" w:rsidP="00C13E39">
      <w:pPr>
        <w:numPr>
          <w:ilvl w:val="0"/>
          <w:numId w:val="14"/>
        </w:numPr>
        <w:autoSpaceDE w:val="0"/>
        <w:autoSpaceDN w:val="0"/>
        <w:adjustRightInd w:val="0"/>
        <w:jc w:val="both"/>
        <w:rPr>
          <w:sz w:val="24"/>
          <w:szCs w:val="24"/>
        </w:rPr>
      </w:pPr>
      <w:r>
        <w:rPr>
          <w:sz w:val="24"/>
          <w:szCs w:val="24"/>
        </w:rPr>
        <w:t>Провера УПС 'event log'-а: да ли има пријављених аларма и снимање овог 'log'-а код уре</w:t>
      </w:r>
      <w:r>
        <w:rPr>
          <w:sz w:val="24"/>
          <w:szCs w:val="24"/>
          <w:lang w:val="sr-Cyrl-RS"/>
        </w:rPr>
        <w:t>ђ</w:t>
      </w:r>
      <w:r>
        <w:rPr>
          <w:sz w:val="24"/>
          <w:szCs w:val="24"/>
        </w:rPr>
        <w:t>аја и опреме која има ову опцију</w:t>
      </w:r>
    </w:p>
    <w:p w:rsidR="002B2160" w:rsidRDefault="002B2160" w:rsidP="00C13E39">
      <w:pPr>
        <w:numPr>
          <w:ilvl w:val="0"/>
          <w:numId w:val="14"/>
        </w:numPr>
        <w:autoSpaceDE w:val="0"/>
        <w:autoSpaceDN w:val="0"/>
        <w:adjustRightInd w:val="0"/>
        <w:jc w:val="both"/>
        <w:rPr>
          <w:sz w:val="24"/>
          <w:szCs w:val="24"/>
          <w:lang w:val="sr-Cyrl-RS"/>
        </w:rPr>
      </w:pPr>
      <w:r>
        <w:rPr>
          <w:sz w:val="24"/>
          <w:szCs w:val="24"/>
        </w:rPr>
        <w:t>Провера свих УПС прикључака под номиналним оптерећењем</w:t>
      </w:r>
    </w:p>
    <w:p w:rsidR="002B2160" w:rsidRDefault="002B2160" w:rsidP="00C13E39">
      <w:pPr>
        <w:numPr>
          <w:ilvl w:val="0"/>
          <w:numId w:val="14"/>
        </w:numPr>
        <w:autoSpaceDE w:val="0"/>
        <w:autoSpaceDN w:val="0"/>
        <w:adjustRightInd w:val="0"/>
        <w:jc w:val="both"/>
        <w:rPr>
          <w:sz w:val="24"/>
          <w:szCs w:val="24"/>
          <w:lang w:val="sr-Cyrl-RS"/>
        </w:rPr>
      </w:pPr>
      <w:r>
        <w:rPr>
          <w:sz w:val="24"/>
          <w:szCs w:val="24"/>
        </w:rPr>
        <w:t>Провера Аутотеста</w:t>
      </w:r>
    </w:p>
    <w:p w:rsidR="002B2160" w:rsidRDefault="002B2160" w:rsidP="00C13E39">
      <w:pPr>
        <w:numPr>
          <w:ilvl w:val="0"/>
          <w:numId w:val="14"/>
        </w:numPr>
        <w:autoSpaceDE w:val="0"/>
        <w:autoSpaceDN w:val="0"/>
        <w:adjustRightInd w:val="0"/>
        <w:jc w:val="both"/>
        <w:rPr>
          <w:sz w:val="24"/>
          <w:szCs w:val="24"/>
        </w:rPr>
      </w:pPr>
      <w:r>
        <w:rPr>
          <w:sz w:val="24"/>
          <w:szCs w:val="24"/>
        </w:rPr>
        <w:t>Визуелна инспекција стања батеријског сета</w:t>
      </w:r>
    </w:p>
    <w:p w:rsidR="002B2160" w:rsidRDefault="002B2160" w:rsidP="00C13E39">
      <w:pPr>
        <w:numPr>
          <w:ilvl w:val="0"/>
          <w:numId w:val="14"/>
        </w:numPr>
        <w:autoSpaceDE w:val="0"/>
        <w:autoSpaceDN w:val="0"/>
        <w:adjustRightInd w:val="0"/>
        <w:jc w:val="both"/>
        <w:rPr>
          <w:sz w:val="24"/>
          <w:szCs w:val="24"/>
        </w:rPr>
      </w:pPr>
      <w:r>
        <w:rPr>
          <w:sz w:val="24"/>
          <w:szCs w:val="24"/>
        </w:rPr>
        <w:t>Тест отпорности – проводности батериј</w:t>
      </w:r>
      <w:r>
        <w:rPr>
          <w:sz w:val="24"/>
          <w:szCs w:val="24"/>
          <w:lang w:val="sr-Cyrl-RS"/>
        </w:rPr>
        <w:t>а</w:t>
      </w:r>
    </w:p>
    <w:p w:rsidR="002B2160" w:rsidRDefault="002B2160" w:rsidP="00C13E39">
      <w:pPr>
        <w:numPr>
          <w:ilvl w:val="0"/>
          <w:numId w:val="14"/>
        </w:numPr>
        <w:autoSpaceDE w:val="0"/>
        <w:autoSpaceDN w:val="0"/>
        <w:adjustRightInd w:val="0"/>
        <w:jc w:val="both"/>
        <w:rPr>
          <w:sz w:val="24"/>
          <w:szCs w:val="24"/>
        </w:rPr>
      </w:pPr>
      <w:r>
        <w:rPr>
          <w:sz w:val="24"/>
          <w:szCs w:val="24"/>
        </w:rPr>
        <w:t>Тест пражњења батериј</w:t>
      </w:r>
      <w:r>
        <w:rPr>
          <w:sz w:val="24"/>
          <w:szCs w:val="24"/>
          <w:lang w:val="sr-Cyrl-RS"/>
        </w:rPr>
        <w:t>а</w:t>
      </w:r>
    </w:p>
    <w:p w:rsidR="002B2160" w:rsidRDefault="002B2160" w:rsidP="00C13E39">
      <w:pPr>
        <w:numPr>
          <w:ilvl w:val="0"/>
          <w:numId w:val="14"/>
        </w:numPr>
        <w:jc w:val="both"/>
        <w:rPr>
          <w:sz w:val="24"/>
          <w:szCs w:val="24"/>
        </w:rPr>
      </w:pPr>
      <w:r>
        <w:rPr>
          <w:sz w:val="24"/>
          <w:szCs w:val="24"/>
        </w:rPr>
        <w:t>Провера температуре батеријских терминала, AC напонског и струјног `рипла`</w:t>
      </w:r>
      <w:r>
        <w:rPr>
          <w:sz w:val="24"/>
          <w:szCs w:val="24"/>
          <w:lang w:val="sr-Cyrl-RS"/>
        </w:rPr>
        <w:t xml:space="preserve"> бесконтактним мерачем</w:t>
      </w:r>
    </w:p>
    <w:p w:rsidR="002B2160" w:rsidRDefault="002B2160" w:rsidP="00C13E39">
      <w:pPr>
        <w:numPr>
          <w:ilvl w:val="0"/>
          <w:numId w:val="14"/>
        </w:numPr>
        <w:autoSpaceDE w:val="0"/>
        <w:autoSpaceDN w:val="0"/>
        <w:adjustRightInd w:val="0"/>
        <w:jc w:val="both"/>
        <w:rPr>
          <w:sz w:val="24"/>
          <w:szCs w:val="24"/>
        </w:rPr>
      </w:pPr>
      <w:r>
        <w:rPr>
          <w:sz w:val="24"/>
          <w:szCs w:val="24"/>
        </w:rPr>
        <w:t>Притезање батеријских терминала према захтевима произвођача батерија</w:t>
      </w:r>
    </w:p>
    <w:p w:rsidR="002B2160" w:rsidRDefault="002B2160" w:rsidP="00C13E39">
      <w:pPr>
        <w:numPr>
          <w:ilvl w:val="0"/>
          <w:numId w:val="14"/>
        </w:numPr>
        <w:autoSpaceDE w:val="0"/>
        <w:autoSpaceDN w:val="0"/>
        <w:adjustRightInd w:val="0"/>
        <w:jc w:val="both"/>
        <w:rPr>
          <w:sz w:val="24"/>
          <w:szCs w:val="24"/>
        </w:rPr>
      </w:pPr>
      <w:r>
        <w:rPr>
          <w:sz w:val="24"/>
          <w:szCs w:val="24"/>
        </w:rPr>
        <w:t>Провера постојања корозије и цурење електролита</w:t>
      </w:r>
    </w:p>
    <w:p w:rsidR="002B2160" w:rsidRDefault="002B2160" w:rsidP="00C13E39">
      <w:pPr>
        <w:numPr>
          <w:ilvl w:val="0"/>
          <w:numId w:val="14"/>
        </w:numPr>
        <w:autoSpaceDE w:val="0"/>
        <w:autoSpaceDN w:val="0"/>
        <w:adjustRightInd w:val="0"/>
        <w:jc w:val="both"/>
        <w:rPr>
          <w:sz w:val="24"/>
          <w:szCs w:val="24"/>
        </w:rPr>
      </w:pPr>
      <w:r>
        <w:rPr>
          <w:sz w:val="24"/>
          <w:szCs w:val="24"/>
        </w:rPr>
        <w:t>Провера исправности пребацивања на батеријски рад</w:t>
      </w:r>
    </w:p>
    <w:p w:rsidR="002B2160" w:rsidRDefault="002B2160" w:rsidP="00C13E39">
      <w:pPr>
        <w:numPr>
          <w:ilvl w:val="0"/>
          <w:numId w:val="14"/>
        </w:numPr>
        <w:autoSpaceDE w:val="0"/>
        <w:autoSpaceDN w:val="0"/>
        <w:adjustRightInd w:val="0"/>
        <w:jc w:val="both"/>
        <w:rPr>
          <w:sz w:val="24"/>
          <w:szCs w:val="24"/>
        </w:rPr>
      </w:pPr>
      <w:r>
        <w:rPr>
          <w:sz w:val="24"/>
          <w:szCs w:val="24"/>
        </w:rPr>
        <w:lastRenderedPageBreak/>
        <w:t>Тест интерног/статичког ByPass-а код уређаја и опреме која има ову опцију</w:t>
      </w:r>
    </w:p>
    <w:p w:rsidR="002B2160" w:rsidRDefault="002B2160" w:rsidP="00C13E39">
      <w:pPr>
        <w:numPr>
          <w:ilvl w:val="0"/>
          <w:numId w:val="14"/>
        </w:numPr>
        <w:autoSpaceDE w:val="0"/>
        <w:autoSpaceDN w:val="0"/>
        <w:adjustRightInd w:val="0"/>
        <w:jc w:val="both"/>
        <w:rPr>
          <w:sz w:val="24"/>
          <w:szCs w:val="24"/>
          <w:lang w:val="sr-Cyrl-RS"/>
        </w:rPr>
      </w:pPr>
      <w:r>
        <w:rPr>
          <w:sz w:val="24"/>
          <w:szCs w:val="24"/>
        </w:rPr>
        <w:t>Достављање писаног извештаја о стању уређаја</w:t>
      </w:r>
      <w:r>
        <w:rPr>
          <w:sz w:val="24"/>
          <w:szCs w:val="24"/>
          <w:lang w:val="sr-Cyrl-RS"/>
        </w:rPr>
        <w:t xml:space="preserve"> на полугодишњем прегледу</w:t>
      </w:r>
    </w:p>
    <w:p w:rsidR="002B2160" w:rsidRDefault="002B2160" w:rsidP="00C13E39">
      <w:pPr>
        <w:numPr>
          <w:ilvl w:val="0"/>
          <w:numId w:val="14"/>
        </w:numPr>
        <w:autoSpaceDE w:val="0"/>
        <w:autoSpaceDN w:val="0"/>
        <w:adjustRightInd w:val="0"/>
        <w:jc w:val="both"/>
        <w:rPr>
          <w:sz w:val="24"/>
          <w:szCs w:val="24"/>
          <w:lang w:val="sr-Cyrl-RS"/>
        </w:rPr>
      </w:pPr>
      <w:r>
        <w:rPr>
          <w:sz w:val="24"/>
          <w:szCs w:val="24"/>
        </w:rPr>
        <w:t>Извршење евентуалних подешавања на лицу места</w:t>
      </w:r>
    </w:p>
    <w:p w:rsidR="002B2160" w:rsidRDefault="002B2160" w:rsidP="00C13E39">
      <w:pPr>
        <w:numPr>
          <w:ilvl w:val="0"/>
          <w:numId w:val="14"/>
        </w:numPr>
        <w:autoSpaceDE w:val="0"/>
        <w:autoSpaceDN w:val="0"/>
        <w:adjustRightInd w:val="0"/>
        <w:jc w:val="both"/>
        <w:rPr>
          <w:sz w:val="24"/>
          <w:szCs w:val="24"/>
          <w:lang w:val="sr-Cyrl-RS"/>
        </w:rPr>
      </w:pPr>
      <w:r>
        <w:rPr>
          <w:sz w:val="24"/>
          <w:szCs w:val="24"/>
        </w:rPr>
        <w:t>Идентификовање могућих проблема у раду у предстојећем периоду</w:t>
      </w:r>
    </w:p>
    <w:p w:rsidR="002B2160" w:rsidRDefault="002B2160" w:rsidP="00C13E39">
      <w:pPr>
        <w:numPr>
          <w:ilvl w:val="0"/>
          <w:numId w:val="14"/>
        </w:numPr>
        <w:autoSpaceDE w:val="0"/>
        <w:autoSpaceDN w:val="0"/>
        <w:adjustRightInd w:val="0"/>
        <w:jc w:val="both"/>
        <w:rPr>
          <w:sz w:val="24"/>
          <w:szCs w:val="24"/>
        </w:rPr>
      </w:pPr>
      <w:r>
        <w:rPr>
          <w:sz w:val="24"/>
          <w:szCs w:val="24"/>
        </w:rPr>
        <w:t>Едукацију и пружање савета о начину одржавања УПС-ова одговорним лицима</w:t>
      </w:r>
    </w:p>
    <w:p w:rsidR="002B2160" w:rsidRDefault="002B2160" w:rsidP="002B2160">
      <w:pPr>
        <w:autoSpaceDE w:val="0"/>
        <w:autoSpaceDN w:val="0"/>
        <w:adjustRightInd w:val="0"/>
        <w:rPr>
          <w:sz w:val="24"/>
          <w:szCs w:val="24"/>
        </w:rPr>
      </w:pPr>
    </w:p>
    <w:p w:rsidR="002B2160" w:rsidRDefault="002B2160" w:rsidP="00C13E39">
      <w:pPr>
        <w:pStyle w:val="ListParagraph"/>
        <w:numPr>
          <w:ilvl w:val="1"/>
          <w:numId w:val="13"/>
        </w:numPr>
        <w:autoSpaceDE w:val="0"/>
        <w:autoSpaceDN w:val="0"/>
        <w:adjustRightInd w:val="0"/>
        <w:spacing w:after="120"/>
        <w:ind w:left="567"/>
        <w:rPr>
          <w:u w:val="single"/>
        </w:rPr>
      </w:pPr>
      <w:r>
        <w:rPr>
          <w:u w:val="single"/>
        </w:rPr>
        <w:t>2 рутинска превентивна прегледа који обухватају следеће активности:</w:t>
      </w:r>
    </w:p>
    <w:p w:rsidR="002B2160" w:rsidRDefault="002B2160" w:rsidP="00C13E39">
      <w:pPr>
        <w:numPr>
          <w:ilvl w:val="0"/>
          <w:numId w:val="15"/>
        </w:numPr>
        <w:autoSpaceDE w:val="0"/>
        <w:autoSpaceDN w:val="0"/>
        <w:adjustRightInd w:val="0"/>
        <w:jc w:val="both"/>
        <w:rPr>
          <w:sz w:val="24"/>
          <w:szCs w:val="24"/>
        </w:rPr>
      </w:pPr>
      <w:r>
        <w:rPr>
          <w:sz w:val="24"/>
          <w:szCs w:val="24"/>
        </w:rPr>
        <w:t>Провера и верификација да је окружење УПС –а у оквиру дозвољених спецификација</w:t>
      </w:r>
    </w:p>
    <w:p w:rsidR="002B2160" w:rsidRDefault="002B2160" w:rsidP="00C13E39">
      <w:pPr>
        <w:numPr>
          <w:ilvl w:val="0"/>
          <w:numId w:val="15"/>
        </w:numPr>
        <w:autoSpaceDE w:val="0"/>
        <w:autoSpaceDN w:val="0"/>
        <w:adjustRightInd w:val="0"/>
        <w:jc w:val="both"/>
        <w:rPr>
          <w:sz w:val="24"/>
          <w:szCs w:val="24"/>
        </w:rPr>
      </w:pPr>
      <w:r>
        <w:rPr>
          <w:sz w:val="24"/>
          <w:szCs w:val="24"/>
        </w:rPr>
        <w:t>Провера и верификација исправности рада вентилатора</w:t>
      </w:r>
    </w:p>
    <w:p w:rsidR="002B2160" w:rsidRDefault="002B2160" w:rsidP="00C13E39">
      <w:pPr>
        <w:numPr>
          <w:ilvl w:val="0"/>
          <w:numId w:val="15"/>
        </w:numPr>
        <w:autoSpaceDE w:val="0"/>
        <w:autoSpaceDN w:val="0"/>
        <w:adjustRightInd w:val="0"/>
        <w:jc w:val="both"/>
        <w:rPr>
          <w:sz w:val="24"/>
          <w:szCs w:val="24"/>
        </w:rPr>
      </w:pPr>
      <w:r>
        <w:rPr>
          <w:sz w:val="24"/>
          <w:szCs w:val="24"/>
        </w:rPr>
        <w:t xml:space="preserve">Провера УПС 'event log'-а: да ли има пријављених аларма и снимање овог </w:t>
      </w:r>
      <w:r>
        <w:rPr>
          <w:sz w:val="24"/>
          <w:szCs w:val="24"/>
        </w:rPr>
        <w:br/>
        <w:t>'log'-а</w:t>
      </w:r>
    </w:p>
    <w:p w:rsidR="002B2160" w:rsidRDefault="002B2160" w:rsidP="00C13E39">
      <w:pPr>
        <w:numPr>
          <w:ilvl w:val="0"/>
          <w:numId w:val="15"/>
        </w:numPr>
        <w:autoSpaceDE w:val="0"/>
        <w:autoSpaceDN w:val="0"/>
        <w:adjustRightInd w:val="0"/>
        <w:jc w:val="both"/>
        <w:rPr>
          <w:sz w:val="24"/>
          <w:szCs w:val="24"/>
        </w:rPr>
      </w:pPr>
      <w:r>
        <w:rPr>
          <w:sz w:val="24"/>
          <w:szCs w:val="24"/>
        </w:rPr>
        <w:t>Провера температуре интерних батерија</w:t>
      </w:r>
    </w:p>
    <w:p w:rsidR="002B2160" w:rsidRDefault="002B2160" w:rsidP="00C13E39">
      <w:pPr>
        <w:numPr>
          <w:ilvl w:val="0"/>
          <w:numId w:val="15"/>
        </w:numPr>
        <w:autoSpaceDE w:val="0"/>
        <w:autoSpaceDN w:val="0"/>
        <w:adjustRightInd w:val="0"/>
        <w:jc w:val="both"/>
        <w:rPr>
          <w:sz w:val="24"/>
          <w:szCs w:val="24"/>
        </w:rPr>
      </w:pPr>
      <w:r>
        <w:rPr>
          <w:sz w:val="24"/>
          <w:szCs w:val="24"/>
        </w:rPr>
        <w:t>Провера исправности пребацивања на батеријски рад</w:t>
      </w:r>
    </w:p>
    <w:p w:rsidR="002B2160" w:rsidRDefault="002B2160" w:rsidP="00C13E39">
      <w:pPr>
        <w:numPr>
          <w:ilvl w:val="0"/>
          <w:numId w:val="15"/>
        </w:numPr>
        <w:autoSpaceDE w:val="0"/>
        <w:autoSpaceDN w:val="0"/>
        <w:adjustRightInd w:val="0"/>
        <w:jc w:val="both"/>
        <w:rPr>
          <w:sz w:val="24"/>
          <w:szCs w:val="24"/>
        </w:rPr>
      </w:pPr>
      <w:r>
        <w:rPr>
          <w:sz w:val="24"/>
          <w:szCs w:val="24"/>
        </w:rPr>
        <w:t>Визуелна инспекција стања батеријског сета</w:t>
      </w:r>
    </w:p>
    <w:p w:rsidR="002B2160" w:rsidRDefault="002B2160" w:rsidP="00C13E39">
      <w:pPr>
        <w:numPr>
          <w:ilvl w:val="0"/>
          <w:numId w:val="15"/>
        </w:numPr>
        <w:autoSpaceDE w:val="0"/>
        <w:autoSpaceDN w:val="0"/>
        <w:adjustRightInd w:val="0"/>
        <w:jc w:val="both"/>
        <w:rPr>
          <w:sz w:val="24"/>
          <w:szCs w:val="24"/>
        </w:rPr>
      </w:pPr>
      <w:r>
        <w:rPr>
          <w:sz w:val="24"/>
          <w:szCs w:val="24"/>
        </w:rPr>
        <w:t>Провера показивања напона и струје на УПС дисплеју са стварним стањем у мрежи</w:t>
      </w:r>
    </w:p>
    <w:p w:rsidR="002B2160" w:rsidRDefault="002B2160" w:rsidP="00C13E39">
      <w:pPr>
        <w:numPr>
          <w:ilvl w:val="0"/>
          <w:numId w:val="15"/>
        </w:numPr>
        <w:autoSpaceDE w:val="0"/>
        <w:autoSpaceDN w:val="0"/>
        <w:adjustRightInd w:val="0"/>
        <w:jc w:val="both"/>
        <w:rPr>
          <w:sz w:val="24"/>
          <w:szCs w:val="24"/>
        </w:rPr>
      </w:pPr>
      <w:r>
        <w:rPr>
          <w:sz w:val="24"/>
          <w:szCs w:val="24"/>
        </w:rPr>
        <w:t>Извршење евентуалних подешавања на лицу места</w:t>
      </w:r>
    </w:p>
    <w:p w:rsidR="002B2160" w:rsidRDefault="002B2160" w:rsidP="00C13E39">
      <w:pPr>
        <w:numPr>
          <w:ilvl w:val="0"/>
          <w:numId w:val="15"/>
        </w:numPr>
        <w:autoSpaceDE w:val="0"/>
        <w:autoSpaceDN w:val="0"/>
        <w:adjustRightInd w:val="0"/>
        <w:jc w:val="both"/>
        <w:rPr>
          <w:sz w:val="24"/>
          <w:szCs w:val="24"/>
        </w:rPr>
      </w:pPr>
      <w:r>
        <w:rPr>
          <w:sz w:val="24"/>
          <w:szCs w:val="24"/>
        </w:rPr>
        <w:t>Идентификовање могућих проблема у раду у предстојећем периоду</w:t>
      </w:r>
    </w:p>
    <w:p w:rsidR="002B2160" w:rsidRDefault="002B2160" w:rsidP="00C13E39">
      <w:pPr>
        <w:numPr>
          <w:ilvl w:val="0"/>
          <w:numId w:val="15"/>
        </w:numPr>
        <w:autoSpaceDE w:val="0"/>
        <w:autoSpaceDN w:val="0"/>
        <w:adjustRightInd w:val="0"/>
        <w:jc w:val="both"/>
        <w:rPr>
          <w:sz w:val="24"/>
          <w:szCs w:val="24"/>
        </w:rPr>
      </w:pPr>
      <w:r>
        <w:rPr>
          <w:sz w:val="24"/>
          <w:szCs w:val="24"/>
        </w:rPr>
        <w:t>Достављање писаног извештаја о стању уређаја на превентивном прегледу.</w:t>
      </w:r>
    </w:p>
    <w:p w:rsidR="002B2160" w:rsidRDefault="002B2160" w:rsidP="002B2160">
      <w:pPr>
        <w:autoSpaceDE w:val="0"/>
        <w:autoSpaceDN w:val="0"/>
        <w:adjustRightInd w:val="0"/>
        <w:rPr>
          <w:sz w:val="24"/>
          <w:szCs w:val="24"/>
        </w:rPr>
      </w:pPr>
    </w:p>
    <w:p w:rsidR="002B2160" w:rsidRDefault="002B2160" w:rsidP="002B2160">
      <w:pPr>
        <w:autoSpaceDE w:val="0"/>
        <w:autoSpaceDN w:val="0"/>
        <w:adjustRightInd w:val="0"/>
        <w:jc w:val="both"/>
        <w:rPr>
          <w:sz w:val="24"/>
          <w:szCs w:val="24"/>
        </w:rPr>
      </w:pPr>
      <w:r>
        <w:rPr>
          <w:sz w:val="24"/>
          <w:szCs w:val="24"/>
        </w:rPr>
        <w:t xml:space="preserve">1.2. Одзив на хитну сервисну интервенцију у року од </w:t>
      </w:r>
      <w:r>
        <w:rPr>
          <w:b/>
          <w:sz w:val="24"/>
          <w:szCs w:val="24"/>
        </w:rPr>
        <w:t>4 сата</w:t>
      </w:r>
      <w:r>
        <w:rPr>
          <w:sz w:val="24"/>
          <w:szCs w:val="24"/>
        </w:rPr>
        <w:t xml:space="preserve"> од момента пријаве квара.</w:t>
      </w:r>
    </w:p>
    <w:p w:rsidR="002B2160" w:rsidRDefault="002B2160" w:rsidP="002B2160">
      <w:pPr>
        <w:autoSpaceDE w:val="0"/>
        <w:autoSpaceDN w:val="0"/>
        <w:adjustRightInd w:val="0"/>
        <w:jc w:val="both"/>
        <w:rPr>
          <w:sz w:val="24"/>
          <w:szCs w:val="24"/>
        </w:rPr>
      </w:pPr>
    </w:p>
    <w:p w:rsidR="002B2160" w:rsidRDefault="002B2160" w:rsidP="002B2160">
      <w:pPr>
        <w:autoSpaceDE w:val="0"/>
        <w:autoSpaceDN w:val="0"/>
        <w:adjustRightInd w:val="0"/>
        <w:jc w:val="both"/>
        <w:rPr>
          <w:sz w:val="24"/>
          <w:szCs w:val="24"/>
        </w:rPr>
      </w:pPr>
      <w:r>
        <w:rPr>
          <w:sz w:val="24"/>
          <w:szCs w:val="24"/>
          <w:lang w:val="sr-Cyrl-RS"/>
        </w:rPr>
        <w:t>1</w:t>
      </w:r>
      <w:r>
        <w:rPr>
          <w:sz w:val="24"/>
          <w:szCs w:val="24"/>
        </w:rPr>
        <w:t>.</w:t>
      </w:r>
      <w:r>
        <w:rPr>
          <w:sz w:val="24"/>
          <w:szCs w:val="24"/>
          <w:lang w:val="sr-Cyrl-RS"/>
        </w:rPr>
        <w:t>3</w:t>
      </w:r>
      <w:r>
        <w:rPr>
          <w:sz w:val="24"/>
          <w:szCs w:val="24"/>
        </w:rPr>
        <w:t>. У слу</w:t>
      </w:r>
      <w:r>
        <w:rPr>
          <w:sz w:val="24"/>
          <w:szCs w:val="24"/>
          <w:lang w:val="sr-Cyrl-RS"/>
        </w:rPr>
        <w:t>ч</w:t>
      </w:r>
      <w:r>
        <w:rPr>
          <w:sz w:val="24"/>
          <w:szCs w:val="24"/>
        </w:rPr>
        <w:t xml:space="preserve">ају квара дефинисан рок поправке износи </w:t>
      </w:r>
      <w:r>
        <w:rPr>
          <w:b/>
          <w:sz w:val="24"/>
          <w:szCs w:val="24"/>
        </w:rPr>
        <w:t>4</w:t>
      </w:r>
      <w:r>
        <w:rPr>
          <w:b/>
          <w:sz w:val="24"/>
          <w:szCs w:val="24"/>
          <w:lang w:val="sr-Cyrl-RS"/>
        </w:rPr>
        <w:t>8 с</w:t>
      </w:r>
      <w:r>
        <w:rPr>
          <w:b/>
          <w:sz w:val="24"/>
          <w:szCs w:val="24"/>
        </w:rPr>
        <w:t>а</w:t>
      </w:r>
      <w:r>
        <w:rPr>
          <w:b/>
          <w:sz w:val="24"/>
          <w:szCs w:val="24"/>
          <w:lang w:val="sr-Cyrl-RS"/>
        </w:rPr>
        <w:t>ти</w:t>
      </w:r>
      <w:r>
        <w:rPr>
          <w:sz w:val="24"/>
          <w:szCs w:val="24"/>
        </w:rPr>
        <w:t xml:space="preserve"> од тренутка доласка сервисне екипе на локацију.</w:t>
      </w:r>
    </w:p>
    <w:p w:rsidR="002B2160" w:rsidRDefault="002B2160" w:rsidP="002B2160">
      <w:pPr>
        <w:autoSpaceDE w:val="0"/>
        <w:autoSpaceDN w:val="0"/>
        <w:adjustRightInd w:val="0"/>
        <w:jc w:val="both"/>
        <w:rPr>
          <w:sz w:val="24"/>
          <w:szCs w:val="24"/>
        </w:rPr>
      </w:pPr>
    </w:p>
    <w:p w:rsidR="002B2160" w:rsidRDefault="002B2160" w:rsidP="002B2160">
      <w:pPr>
        <w:autoSpaceDE w:val="0"/>
        <w:autoSpaceDN w:val="0"/>
        <w:adjustRightInd w:val="0"/>
        <w:jc w:val="both"/>
        <w:rPr>
          <w:sz w:val="24"/>
          <w:szCs w:val="24"/>
        </w:rPr>
      </w:pPr>
      <w:r>
        <w:rPr>
          <w:sz w:val="24"/>
          <w:szCs w:val="24"/>
        </w:rPr>
        <w:t>1.4. Обезбеђена техничка подршка телефонским путем по принципу (7x24x365).</w:t>
      </w:r>
    </w:p>
    <w:p w:rsidR="002B2160" w:rsidRDefault="002B2160" w:rsidP="002B2160">
      <w:pPr>
        <w:autoSpaceDE w:val="0"/>
        <w:autoSpaceDN w:val="0"/>
        <w:adjustRightInd w:val="0"/>
        <w:jc w:val="both"/>
        <w:rPr>
          <w:sz w:val="24"/>
          <w:szCs w:val="24"/>
        </w:rPr>
      </w:pPr>
    </w:p>
    <w:p w:rsidR="002B2160" w:rsidRDefault="002B2160" w:rsidP="002B2160">
      <w:pPr>
        <w:autoSpaceDE w:val="0"/>
        <w:autoSpaceDN w:val="0"/>
        <w:adjustRightInd w:val="0"/>
        <w:jc w:val="both"/>
        <w:rPr>
          <w:sz w:val="24"/>
          <w:szCs w:val="24"/>
        </w:rPr>
      </w:pPr>
      <w:r>
        <w:rPr>
          <w:sz w:val="24"/>
          <w:szCs w:val="24"/>
        </w:rPr>
        <w:t>1.5. Превентивне посете се заказују најмање 15 дана раније због усклађивања обавеза.</w:t>
      </w:r>
    </w:p>
    <w:p w:rsidR="002B2160" w:rsidRDefault="002B2160" w:rsidP="002B2160">
      <w:pPr>
        <w:jc w:val="both"/>
        <w:rPr>
          <w:sz w:val="24"/>
          <w:szCs w:val="24"/>
        </w:rPr>
      </w:pPr>
    </w:p>
    <w:p w:rsidR="002B2160" w:rsidRDefault="002B2160" w:rsidP="002B2160">
      <w:pPr>
        <w:autoSpaceDE w:val="0"/>
        <w:autoSpaceDN w:val="0"/>
        <w:adjustRightInd w:val="0"/>
        <w:rPr>
          <w:sz w:val="24"/>
          <w:szCs w:val="24"/>
          <w:lang w:val="sr-Cyrl-RS"/>
        </w:rPr>
      </w:pPr>
    </w:p>
    <w:p w:rsidR="002B2160" w:rsidRDefault="002B2160" w:rsidP="002B2160">
      <w:pPr>
        <w:pStyle w:val="Heading1"/>
        <w:jc w:val="left"/>
        <w:rPr>
          <w:rFonts w:ascii="Times New Roman" w:hAnsi="Times New Roman"/>
          <w:b/>
          <w:szCs w:val="24"/>
          <w:lang w:val="sr-Cyrl-RS"/>
        </w:rPr>
      </w:pPr>
      <w:r>
        <w:rPr>
          <w:rFonts w:ascii="Times New Roman" w:hAnsi="Times New Roman"/>
          <w:b/>
          <w:szCs w:val="24"/>
        </w:rPr>
        <w:t>2.</w:t>
      </w:r>
      <w:r>
        <w:rPr>
          <w:rFonts w:ascii="Times New Roman" w:hAnsi="Times New Roman"/>
          <w:b/>
          <w:szCs w:val="24"/>
          <w:lang w:val="en-US"/>
        </w:rPr>
        <w:t xml:space="preserve"> </w:t>
      </w:r>
      <w:r>
        <w:rPr>
          <w:rFonts w:ascii="Times New Roman" w:hAnsi="Times New Roman"/>
          <w:b/>
          <w:szCs w:val="24"/>
        </w:rPr>
        <w:t xml:space="preserve">In Row </w:t>
      </w:r>
      <w:r>
        <w:rPr>
          <w:rFonts w:ascii="Times New Roman" w:hAnsi="Times New Roman"/>
          <w:b/>
          <w:szCs w:val="24"/>
          <w:lang w:val="sr-Cyrl-RS"/>
        </w:rPr>
        <w:t xml:space="preserve">јединице </w:t>
      </w:r>
      <w:r>
        <w:rPr>
          <w:rFonts w:ascii="Times New Roman" w:hAnsi="Times New Roman"/>
          <w:b/>
          <w:szCs w:val="24"/>
          <w:lang w:val="sr-Latn-RS"/>
        </w:rPr>
        <w:t xml:space="preserve">APC </w:t>
      </w:r>
      <w:r>
        <w:rPr>
          <w:rFonts w:ascii="Times New Roman" w:hAnsi="Times New Roman"/>
          <w:b/>
          <w:szCs w:val="24"/>
        </w:rPr>
        <w:t>ACRD101</w:t>
      </w:r>
      <w:r>
        <w:rPr>
          <w:rFonts w:ascii="Times New Roman" w:hAnsi="Times New Roman"/>
          <w:b/>
          <w:szCs w:val="24"/>
          <w:lang w:val="sr-Cyrl-RS"/>
        </w:rPr>
        <w:t xml:space="preserve"> – 2 комада</w:t>
      </w:r>
    </w:p>
    <w:p w:rsidR="002B2160" w:rsidRDefault="002B2160" w:rsidP="002B2160">
      <w:pPr>
        <w:keepNext/>
        <w:rPr>
          <w:lang w:val="sr-Cyrl-CS" w:eastAsia="x-none"/>
        </w:rPr>
      </w:pPr>
    </w:p>
    <w:p w:rsidR="002B2160" w:rsidRDefault="002B2160" w:rsidP="002B2160">
      <w:pPr>
        <w:autoSpaceDE w:val="0"/>
        <w:autoSpaceDN w:val="0"/>
        <w:adjustRightInd w:val="0"/>
        <w:spacing w:after="120"/>
        <w:rPr>
          <w:sz w:val="24"/>
          <w:szCs w:val="24"/>
        </w:rPr>
      </w:pPr>
      <w:r>
        <w:rPr>
          <w:sz w:val="24"/>
          <w:szCs w:val="24"/>
        </w:rPr>
        <w:t>2.1. Извођење 12 превентивних месечних прегледа на годишњем нивоу који обухватају следеће радње:</w:t>
      </w:r>
    </w:p>
    <w:p w:rsidR="002B2160" w:rsidRDefault="002B2160" w:rsidP="00C13E39">
      <w:pPr>
        <w:numPr>
          <w:ilvl w:val="0"/>
          <w:numId w:val="16"/>
        </w:numPr>
        <w:autoSpaceDE w:val="0"/>
        <w:autoSpaceDN w:val="0"/>
        <w:adjustRightInd w:val="0"/>
        <w:jc w:val="both"/>
        <w:rPr>
          <w:sz w:val="24"/>
          <w:szCs w:val="24"/>
        </w:rPr>
      </w:pPr>
      <w:r>
        <w:rPr>
          <w:sz w:val="24"/>
          <w:szCs w:val="24"/>
        </w:rPr>
        <w:t>Провера и верификација да је окружење уређаја у оквиру дозвољених спецификација</w:t>
      </w:r>
    </w:p>
    <w:p w:rsidR="002B2160" w:rsidRDefault="002B2160" w:rsidP="00C13E39">
      <w:pPr>
        <w:numPr>
          <w:ilvl w:val="0"/>
          <w:numId w:val="16"/>
        </w:numPr>
        <w:autoSpaceDE w:val="0"/>
        <w:autoSpaceDN w:val="0"/>
        <w:adjustRightInd w:val="0"/>
        <w:jc w:val="both"/>
        <w:rPr>
          <w:sz w:val="24"/>
          <w:szCs w:val="24"/>
        </w:rPr>
      </w:pPr>
      <w:r>
        <w:rPr>
          <w:sz w:val="24"/>
          <w:szCs w:val="24"/>
        </w:rPr>
        <w:t>Провера и верификација расхладног капацитета опреме према густини и дисипацији опреме дата центра</w:t>
      </w:r>
    </w:p>
    <w:p w:rsidR="002B2160" w:rsidRDefault="002B2160" w:rsidP="00C13E39">
      <w:pPr>
        <w:numPr>
          <w:ilvl w:val="0"/>
          <w:numId w:val="16"/>
        </w:numPr>
        <w:autoSpaceDE w:val="0"/>
        <w:autoSpaceDN w:val="0"/>
        <w:adjustRightInd w:val="0"/>
        <w:jc w:val="both"/>
        <w:rPr>
          <w:sz w:val="24"/>
          <w:szCs w:val="24"/>
        </w:rPr>
      </w:pPr>
      <w:r>
        <w:rPr>
          <w:sz w:val="24"/>
          <w:szCs w:val="24"/>
        </w:rPr>
        <w:t>Провера и верификација рада вентилатора</w:t>
      </w:r>
    </w:p>
    <w:p w:rsidR="002B2160" w:rsidRDefault="002B2160" w:rsidP="00C13E39">
      <w:pPr>
        <w:numPr>
          <w:ilvl w:val="0"/>
          <w:numId w:val="16"/>
        </w:numPr>
        <w:autoSpaceDE w:val="0"/>
        <w:autoSpaceDN w:val="0"/>
        <w:adjustRightInd w:val="0"/>
        <w:jc w:val="both"/>
        <w:rPr>
          <w:sz w:val="24"/>
          <w:szCs w:val="24"/>
        </w:rPr>
      </w:pPr>
      <w:r>
        <w:rPr>
          <w:sz w:val="24"/>
          <w:szCs w:val="24"/>
        </w:rPr>
        <w:t xml:space="preserve">Провера и верификација температуре расхладне </w:t>
      </w:r>
      <w:r>
        <w:rPr>
          <w:sz w:val="24"/>
          <w:szCs w:val="24"/>
          <w:lang w:val="sr-Cyrl-RS"/>
        </w:rPr>
        <w:t xml:space="preserve">течности </w:t>
      </w:r>
      <w:r>
        <w:rPr>
          <w:sz w:val="24"/>
          <w:szCs w:val="24"/>
        </w:rPr>
        <w:t>према спецификацијама произвођача</w:t>
      </w:r>
    </w:p>
    <w:p w:rsidR="002B2160" w:rsidRDefault="002B2160" w:rsidP="00C13E39">
      <w:pPr>
        <w:numPr>
          <w:ilvl w:val="0"/>
          <w:numId w:val="16"/>
        </w:numPr>
        <w:autoSpaceDE w:val="0"/>
        <w:autoSpaceDN w:val="0"/>
        <w:adjustRightInd w:val="0"/>
        <w:jc w:val="both"/>
        <w:rPr>
          <w:sz w:val="24"/>
          <w:szCs w:val="24"/>
        </w:rPr>
      </w:pPr>
      <w:r>
        <w:rPr>
          <w:sz w:val="24"/>
          <w:szCs w:val="24"/>
        </w:rPr>
        <w:t>Провера и верификација стања ваздушних филтера, вентилатора и кондензаторске пумпе</w:t>
      </w:r>
    </w:p>
    <w:p w:rsidR="002B2160" w:rsidRDefault="002B2160" w:rsidP="00C13E39">
      <w:pPr>
        <w:numPr>
          <w:ilvl w:val="0"/>
          <w:numId w:val="16"/>
        </w:numPr>
        <w:autoSpaceDE w:val="0"/>
        <w:autoSpaceDN w:val="0"/>
        <w:adjustRightInd w:val="0"/>
        <w:jc w:val="both"/>
        <w:rPr>
          <w:sz w:val="24"/>
          <w:szCs w:val="24"/>
        </w:rPr>
      </w:pPr>
      <w:r>
        <w:rPr>
          <w:sz w:val="24"/>
          <w:szCs w:val="24"/>
        </w:rPr>
        <w:t>Провера ожичења, напонских каблова и електронских склопова</w:t>
      </w:r>
    </w:p>
    <w:p w:rsidR="002B2160" w:rsidRDefault="002B2160" w:rsidP="00C13E39">
      <w:pPr>
        <w:numPr>
          <w:ilvl w:val="0"/>
          <w:numId w:val="16"/>
        </w:numPr>
        <w:autoSpaceDE w:val="0"/>
        <w:autoSpaceDN w:val="0"/>
        <w:adjustRightInd w:val="0"/>
        <w:jc w:val="both"/>
        <w:rPr>
          <w:sz w:val="24"/>
          <w:szCs w:val="24"/>
        </w:rPr>
      </w:pPr>
      <w:r>
        <w:rPr>
          <w:sz w:val="24"/>
          <w:szCs w:val="24"/>
        </w:rPr>
        <w:t>Провера показивања напона и струје на дисплеју</w:t>
      </w:r>
    </w:p>
    <w:p w:rsidR="002B2160" w:rsidRDefault="002B2160" w:rsidP="00C13E39">
      <w:pPr>
        <w:numPr>
          <w:ilvl w:val="0"/>
          <w:numId w:val="16"/>
        </w:numPr>
        <w:autoSpaceDE w:val="0"/>
        <w:autoSpaceDN w:val="0"/>
        <w:adjustRightInd w:val="0"/>
        <w:jc w:val="both"/>
        <w:rPr>
          <w:sz w:val="24"/>
          <w:szCs w:val="24"/>
        </w:rPr>
      </w:pPr>
      <w:r>
        <w:rPr>
          <w:sz w:val="24"/>
          <w:szCs w:val="24"/>
        </w:rPr>
        <w:t>Чишћење уређаја од прашине споља и изнутра</w:t>
      </w:r>
    </w:p>
    <w:p w:rsidR="002B2160" w:rsidRDefault="002B2160" w:rsidP="00C13E39">
      <w:pPr>
        <w:numPr>
          <w:ilvl w:val="0"/>
          <w:numId w:val="16"/>
        </w:numPr>
        <w:autoSpaceDE w:val="0"/>
        <w:autoSpaceDN w:val="0"/>
        <w:adjustRightInd w:val="0"/>
        <w:jc w:val="both"/>
        <w:rPr>
          <w:sz w:val="24"/>
          <w:szCs w:val="24"/>
        </w:rPr>
      </w:pPr>
      <w:r>
        <w:rPr>
          <w:sz w:val="24"/>
          <w:szCs w:val="24"/>
        </w:rPr>
        <w:t>Чишћење и прање ваздушних филтера и замена оштећених</w:t>
      </w:r>
    </w:p>
    <w:p w:rsidR="002B2160" w:rsidRDefault="002B2160" w:rsidP="00C13E39">
      <w:pPr>
        <w:numPr>
          <w:ilvl w:val="0"/>
          <w:numId w:val="16"/>
        </w:numPr>
        <w:autoSpaceDE w:val="0"/>
        <w:autoSpaceDN w:val="0"/>
        <w:adjustRightInd w:val="0"/>
        <w:jc w:val="both"/>
        <w:rPr>
          <w:sz w:val="24"/>
          <w:szCs w:val="24"/>
        </w:rPr>
      </w:pPr>
      <w:r>
        <w:rPr>
          <w:sz w:val="24"/>
          <w:szCs w:val="24"/>
        </w:rPr>
        <w:t>Чишћење кондензационих посуда</w:t>
      </w:r>
    </w:p>
    <w:p w:rsidR="002B2160" w:rsidRDefault="002B2160" w:rsidP="00C13E39">
      <w:pPr>
        <w:numPr>
          <w:ilvl w:val="0"/>
          <w:numId w:val="16"/>
        </w:numPr>
        <w:autoSpaceDE w:val="0"/>
        <w:autoSpaceDN w:val="0"/>
        <w:adjustRightInd w:val="0"/>
        <w:jc w:val="both"/>
        <w:rPr>
          <w:sz w:val="24"/>
          <w:szCs w:val="24"/>
        </w:rPr>
      </w:pPr>
      <w:r>
        <w:rPr>
          <w:sz w:val="24"/>
          <w:szCs w:val="24"/>
        </w:rPr>
        <w:lastRenderedPageBreak/>
        <w:t>Провера и верификација система за скупљање и одвођење конденза</w:t>
      </w:r>
    </w:p>
    <w:p w:rsidR="002B2160" w:rsidRDefault="002B2160" w:rsidP="00C13E39">
      <w:pPr>
        <w:numPr>
          <w:ilvl w:val="0"/>
          <w:numId w:val="16"/>
        </w:numPr>
        <w:autoSpaceDE w:val="0"/>
        <w:autoSpaceDN w:val="0"/>
        <w:adjustRightInd w:val="0"/>
        <w:jc w:val="both"/>
        <w:rPr>
          <w:sz w:val="24"/>
          <w:szCs w:val="24"/>
        </w:rPr>
      </w:pPr>
      <w:r>
        <w:rPr>
          <w:sz w:val="24"/>
          <w:szCs w:val="24"/>
        </w:rPr>
        <w:t>Провера и верификација цурења течности</w:t>
      </w:r>
    </w:p>
    <w:p w:rsidR="002B2160" w:rsidRDefault="002B2160" w:rsidP="00C13E39">
      <w:pPr>
        <w:numPr>
          <w:ilvl w:val="0"/>
          <w:numId w:val="16"/>
        </w:numPr>
        <w:autoSpaceDE w:val="0"/>
        <w:autoSpaceDN w:val="0"/>
        <w:adjustRightInd w:val="0"/>
        <w:jc w:val="both"/>
        <w:rPr>
          <w:sz w:val="24"/>
          <w:szCs w:val="24"/>
        </w:rPr>
      </w:pPr>
      <w:r>
        <w:rPr>
          <w:sz w:val="24"/>
          <w:szCs w:val="24"/>
        </w:rPr>
        <w:t>Провера и чишћење испаривача</w:t>
      </w:r>
    </w:p>
    <w:p w:rsidR="002B2160" w:rsidRDefault="002B2160" w:rsidP="00C13E39">
      <w:pPr>
        <w:numPr>
          <w:ilvl w:val="0"/>
          <w:numId w:val="16"/>
        </w:numPr>
        <w:autoSpaceDE w:val="0"/>
        <w:autoSpaceDN w:val="0"/>
        <w:adjustRightInd w:val="0"/>
        <w:jc w:val="both"/>
        <w:rPr>
          <w:sz w:val="24"/>
          <w:szCs w:val="24"/>
        </w:rPr>
      </w:pPr>
      <w:r>
        <w:rPr>
          <w:sz w:val="24"/>
          <w:szCs w:val="24"/>
        </w:rPr>
        <w:t>Провера 'event log'-а уређаја: да ли има пријављених аларма и снимање овог 'log'-а</w:t>
      </w:r>
    </w:p>
    <w:p w:rsidR="002B2160" w:rsidRDefault="002B2160" w:rsidP="00C13E39">
      <w:pPr>
        <w:numPr>
          <w:ilvl w:val="0"/>
          <w:numId w:val="16"/>
        </w:numPr>
        <w:autoSpaceDE w:val="0"/>
        <w:autoSpaceDN w:val="0"/>
        <w:adjustRightInd w:val="0"/>
        <w:jc w:val="both"/>
        <w:rPr>
          <w:sz w:val="24"/>
          <w:szCs w:val="24"/>
        </w:rPr>
      </w:pPr>
      <w:r>
        <w:rPr>
          <w:sz w:val="24"/>
          <w:szCs w:val="24"/>
        </w:rPr>
        <w:t>Провера постављених параметара хлађења, протока ваздуха, влажности и брзине вентилатора и њихово сетовање према условима окружења и спецификацијама произвођача</w:t>
      </w:r>
    </w:p>
    <w:p w:rsidR="002B2160" w:rsidRDefault="002B2160" w:rsidP="00C13E39">
      <w:pPr>
        <w:numPr>
          <w:ilvl w:val="0"/>
          <w:numId w:val="16"/>
        </w:numPr>
        <w:autoSpaceDE w:val="0"/>
        <w:autoSpaceDN w:val="0"/>
        <w:adjustRightInd w:val="0"/>
        <w:jc w:val="both"/>
        <w:rPr>
          <w:sz w:val="24"/>
          <w:szCs w:val="24"/>
        </w:rPr>
      </w:pPr>
      <w:r>
        <w:rPr>
          <w:sz w:val="24"/>
          <w:szCs w:val="24"/>
        </w:rPr>
        <w:t>Провера, верификација и подешавање рада и комуникације уређаја у групи</w:t>
      </w:r>
    </w:p>
    <w:p w:rsidR="002B2160" w:rsidRDefault="002B2160" w:rsidP="00C13E39">
      <w:pPr>
        <w:numPr>
          <w:ilvl w:val="0"/>
          <w:numId w:val="16"/>
        </w:numPr>
        <w:autoSpaceDE w:val="0"/>
        <w:autoSpaceDN w:val="0"/>
        <w:adjustRightInd w:val="0"/>
        <w:jc w:val="both"/>
        <w:rPr>
          <w:sz w:val="24"/>
          <w:szCs w:val="24"/>
        </w:rPr>
      </w:pPr>
      <w:r>
        <w:rPr>
          <w:sz w:val="24"/>
          <w:szCs w:val="24"/>
        </w:rPr>
        <w:t>Тест рада уређаја у групи и појединачно</w:t>
      </w:r>
    </w:p>
    <w:p w:rsidR="002B2160" w:rsidRDefault="002B2160" w:rsidP="00C13E39">
      <w:pPr>
        <w:numPr>
          <w:ilvl w:val="0"/>
          <w:numId w:val="16"/>
        </w:numPr>
        <w:autoSpaceDE w:val="0"/>
        <w:autoSpaceDN w:val="0"/>
        <w:adjustRightInd w:val="0"/>
        <w:jc w:val="both"/>
        <w:rPr>
          <w:sz w:val="24"/>
          <w:szCs w:val="24"/>
        </w:rPr>
      </w:pPr>
      <w:r>
        <w:rPr>
          <w:sz w:val="24"/>
          <w:szCs w:val="24"/>
        </w:rPr>
        <w:t>Калибрација уређаја</w:t>
      </w:r>
    </w:p>
    <w:p w:rsidR="002B2160" w:rsidRDefault="002B2160" w:rsidP="00C13E39">
      <w:pPr>
        <w:numPr>
          <w:ilvl w:val="0"/>
          <w:numId w:val="16"/>
        </w:numPr>
        <w:autoSpaceDE w:val="0"/>
        <w:autoSpaceDN w:val="0"/>
        <w:adjustRightInd w:val="0"/>
        <w:jc w:val="both"/>
        <w:rPr>
          <w:sz w:val="24"/>
          <w:szCs w:val="24"/>
        </w:rPr>
      </w:pPr>
      <w:r>
        <w:rPr>
          <w:sz w:val="24"/>
          <w:szCs w:val="24"/>
        </w:rPr>
        <w:t>Провера верзије и ажурирање фирмвера уређаја по потреби</w:t>
      </w:r>
    </w:p>
    <w:p w:rsidR="002B2160" w:rsidRDefault="002B2160" w:rsidP="00C13E39">
      <w:pPr>
        <w:numPr>
          <w:ilvl w:val="0"/>
          <w:numId w:val="16"/>
        </w:numPr>
        <w:autoSpaceDE w:val="0"/>
        <w:autoSpaceDN w:val="0"/>
        <w:adjustRightInd w:val="0"/>
        <w:jc w:val="both"/>
        <w:rPr>
          <w:sz w:val="24"/>
          <w:szCs w:val="24"/>
        </w:rPr>
      </w:pPr>
      <w:r>
        <w:rPr>
          <w:sz w:val="24"/>
          <w:szCs w:val="24"/>
        </w:rPr>
        <w:t>Достављање писаног извештаја о стању уређаја са предлогом додатних сервисних радњи и побољшања.</w:t>
      </w:r>
    </w:p>
    <w:p w:rsidR="002B2160" w:rsidRDefault="002B2160" w:rsidP="002B2160">
      <w:pPr>
        <w:autoSpaceDE w:val="0"/>
        <w:autoSpaceDN w:val="0"/>
        <w:adjustRightInd w:val="0"/>
        <w:rPr>
          <w:sz w:val="24"/>
          <w:szCs w:val="24"/>
        </w:rPr>
      </w:pPr>
    </w:p>
    <w:p w:rsidR="002B2160" w:rsidRDefault="002B2160" w:rsidP="002B2160">
      <w:pPr>
        <w:autoSpaceDE w:val="0"/>
        <w:autoSpaceDN w:val="0"/>
        <w:adjustRightInd w:val="0"/>
        <w:jc w:val="both"/>
        <w:rPr>
          <w:sz w:val="24"/>
          <w:szCs w:val="24"/>
          <w:lang w:val="sr-Cyrl-RS"/>
        </w:rPr>
      </w:pPr>
      <w:r>
        <w:rPr>
          <w:sz w:val="24"/>
          <w:szCs w:val="24"/>
        </w:rPr>
        <w:t xml:space="preserve">2.2. Одзив на хитну сервисну интервенцију у року од </w:t>
      </w:r>
      <w:r>
        <w:rPr>
          <w:b/>
          <w:sz w:val="24"/>
          <w:szCs w:val="24"/>
        </w:rPr>
        <w:t>2 сата</w:t>
      </w:r>
      <w:r>
        <w:rPr>
          <w:sz w:val="24"/>
          <w:szCs w:val="24"/>
        </w:rPr>
        <w:t xml:space="preserve"> од момента пријаве квара</w:t>
      </w:r>
      <w:r>
        <w:rPr>
          <w:sz w:val="24"/>
          <w:szCs w:val="24"/>
          <w:lang w:val="sr-Cyrl-RS"/>
        </w:rPr>
        <w:t>.</w:t>
      </w:r>
    </w:p>
    <w:p w:rsidR="002B2160" w:rsidRDefault="002B2160" w:rsidP="002B2160">
      <w:pPr>
        <w:autoSpaceDE w:val="0"/>
        <w:autoSpaceDN w:val="0"/>
        <w:adjustRightInd w:val="0"/>
        <w:jc w:val="both"/>
        <w:rPr>
          <w:sz w:val="24"/>
          <w:szCs w:val="24"/>
          <w:lang w:val="sr-Cyrl-RS"/>
        </w:rPr>
      </w:pPr>
    </w:p>
    <w:p w:rsidR="002B2160" w:rsidRDefault="002B2160" w:rsidP="002B2160">
      <w:pPr>
        <w:autoSpaceDE w:val="0"/>
        <w:autoSpaceDN w:val="0"/>
        <w:adjustRightInd w:val="0"/>
        <w:jc w:val="both"/>
        <w:rPr>
          <w:sz w:val="24"/>
          <w:szCs w:val="24"/>
        </w:rPr>
      </w:pPr>
      <w:r>
        <w:rPr>
          <w:sz w:val="24"/>
          <w:szCs w:val="24"/>
        </w:rPr>
        <w:t>2.3. У слу</w:t>
      </w:r>
      <w:r>
        <w:rPr>
          <w:sz w:val="24"/>
          <w:szCs w:val="24"/>
          <w:lang w:val="sr-Cyrl-RS"/>
        </w:rPr>
        <w:t>ч</w:t>
      </w:r>
      <w:r>
        <w:rPr>
          <w:sz w:val="24"/>
          <w:szCs w:val="24"/>
        </w:rPr>
        <w:t xml:space="preserve">ају квара дефинисан рок поправке InRow јединица износи </w:t>
      </w:r>
      <w:r>
        <w:rPr>
          <w:b/>
          <w:sz w:val="24"/>
          <w:szCs w:val="24"/>
        </w:rPr>
        <w:t>24 часа</w:t>
      </w:r>
      <w:r>
        <w:rPr>
          <w:sz w:val="24"/>
          <w:szCs w:val="24"/>
        </w:rPr>
        <w:t xml:space="preserve"> од тренутка доласка сервисне екипе на локацију.</w:t>
      </w:r>
    </w:p>
    <w:p w:rsidR="002B2160" w:rsidRDefault="002B2160" w:rsidP="002B2160">
      <w:pPr>
        <w:autoSpaceDE w:val="0"/>
        <w:autoSpaceDN w:val="0"/>
        <w:adjustRightInd w:val="0"/>
        <w:jc w:val="both"/>
        <w:rPr>
          <w:sz w:val="24"/>
          <w:szCs w:val="24"/>
        </w:rPr>
      </w:pPr>
    </w:p>
    <w:p w:rsidR="002B2160" w:rsidRDefault="002B2160" w:rsidP="002B2160">
      <w:pPr>
        <w:autoSpaceDE w:val="0"/>
        <w:autoSpaceDN w:val="0"/>
        <w:adjustRightInd w:val="0"/>
        <w:jc w:val="both"/>
        <w:rPr>
          <w:sz w:val="24"/>
          <w:szCs w:val="24"/>
        </w:rPr>
      </w:pPr>
      <w:r>
        <w:rPr>
          <w:sz w:val="24"/>
          <w:szCs w:val="24"/>
        </w:rPr>
        <w:t>2.4. Обезбеђена техничка подршка телефонским путем по принципу (7x24x365).</w:t>
      </w:r>
    </w:p>
    <w:p w:rsidR="002B2160" w:rsidRDefault="002B2160" w:rsidP="002B2160">
      <w:pPr>
        <w:autoSpaceDE w:val="0"/>
        <w:autoSpaceDN w:val="0"/>
        <w:adjustRightInd w:val="0"/>
        <w:jc w:val="both"/>
        <w:rPr>
          <w:sz w:val="24"/>
          <w:szCs w:val="24"/>
        </w:rPr>
      </w:pPr>
    </w:p>
    <w:p w:rsidR="002B2160" w:rsidRDefault="002B2160" w:rsidP="002B2160">
      <w:pPr>
        <w:autoSpaceDE w:val="0"/>
        <w:autoSpaceDN w:val="0"/>
        <w:adjustRightInd w:val="0"/>
        <w:jc w:val="both"/>
        <w:rPr>
          <w:sz w:val="24"/>
          <w:szCs w:val="24"/>
        </w:rPr>
      </w:pPr>
      <w:r>
        <w:rPr>
          <w:sz w:val="24"/>
          <w:szCs w:val="24"/>
        </w:rPr>
        <w:t>2.5. Превентивне посете се заказују најмање 15 дана раније због усклађивања обавеза.</w:t>
      </w:r>
    </w:p>
    <w:p w:rsidR="002B2160" w:rsidRDefault="002B2160" w:rsidP="002B2160">
      <w:pPr>
        <w:autoSpaceDE w:val="0"/>
        <w:autoSpaceDN w:val="0"/>
        <w:adjustRightInd w:val="0"/>
        <w:rPr>
          <w:sz w:val="24"/>
          <w:szCs w:val="24"/>
        </w:rPr>
      </w:pPr>
    </w:p>
    <w:p w:rsidR="002B2160" w:rsidRDefault="002B2160" w:rsidP="002B2160">
      <w:pPr>
        <w:autoSpaceDE w:val="0"/>
        <w:autoSpaceDN w:val="0"/>
        <w:adjustRightInd w:val="0"/>
        <w:rPr>
          <w:sz w:val="24"/>
          <w:szCs w:val="24"/>
          <w:lang w:val="sr-Cyrl-RS"/>
        </w:rPr>
      </w:pPr>
    </w:p>
    <w:p w:rsidR="002B2160" w:rsidRDefault="002B2160" w:rsidP="002B2160">
      <w:pPr>
        <w:spacing w:after="120"/>
        <w:rPr>
          <w:sz w:val="24"/>
          <w:szCs w:val="24"/>
          <w:lang w:val="sr-Cyrl-RS"/>
        </w:rPr>
      </w:pPr>
      <w:r>
        <w:rPr>
          <w:b/>
          <w:sz w:val="24"/>
          <w:szCs w:val="24"/>
        </w:rPr>
        <w:t>3. Спољне јединице клима уре</w:t>
      </w:r>
      <w:r>
        <w:rPr>
          <w:b/>
          <w:sz w:val="24"/>
          <w:szCs w:val="24"/>
          <w:lang w:val="sr-Cyrl-RS"/>
        </w:rPr>
        <w:t>ђ</w:t>
      </w:r>
      <w:r>
        <w:rPr>
          <w:b/>
          <w:sz w:val="24"/>
          <w:szCs w:val="24"/>
        </w:rPr>
        <w:t>аја</w:t>
      </w:r>
      <w:r>
        <w:t xml:space="preserve"> </w:t>
      </w:r>
      <w:r>
        <w:rPr>
          <w:b/>
          <w:sz w:val="24"/>
          <w:szCs w:val="24"/>
        </w:rPr>
        <w:t>THERMOKEY TKY KH84/2</w:t>
      </w:r>
      <w:r>
        <w:rPr>
          <w:b/>
          <w:sz w:val="24"/>
          <w:szCs w:val="24"/>
          <w:lang w:val="sr-Cyrl-RS"/>
        </w:rPr>
        <w:t xml:space="preserve"> – 2 комада</w:t>
      </w:r>
    </w:p>
    <w:p w:rsidR="002B2160" w:rsidRDefault="002B2160" w:rsidP="00C13E39">
      <w:pPr>
        <w:numPr>
          <w:ilvl w:val="0"/>
          <w:numId w:val="16"/>
        </w:numPr>
        <w:jc w:val="both"/>
        <w:rPr>
          <w:sz w:val="24"/>
          <w:szCs w:val="24"/>
        </w:rPr>
      </w:pPr>
      <w:r>
        <w:rPr>
          <w:sz w:val="24"/>
          <w:szCs w:val="24"/>
        </w:rPr>
        <w:t>Редовно чишћење спољн</w:t>
      </w:r>
      <w:r>
        <w:rPr>
          <w:sz w:val="24"/>
          <w:szCs w:val="24"/>
          <w:lang w:val="sr-Cyrl-RS"/>
        </w:rPr>
        <w:t>их</w:t>
      </w:r>
      <w:r>
        <w:rPr>
          <w:sz w:val="24"/>
          <w:szCs w:val="24"/>
        </w:rPr>
        <w:t xml:space="preserve"> јединиц</w:t>
      </w:r>
      <w:r>
        <w:rPr>
          <w:sz w:val="24"/>
          <w:szCs w:val="24"/>
          <w:lang w:val="sr-Cyrl-RS"/>
        </w:rPr>
        <w:t>а</w:t>
      </w:r>
      <w:r>
        <w:rPr>
          <w:sz w:val="24"/>
          <w:szCs w:val="24"/>
        </w:rPr>
        <w:t xml:space="preserve"> клима уређаја 4 пута годишње</w:t>
      </w:r>
      <w:r>
        <w:rPr>
          <w:sz w:val="24"/>
          <w:szCs w:val="24"/>
          <w:lang w:val="sr-Cyrl-RS"/>
        </w:rPr>
        <w:t xml:space="preserve"> </w:t>
      </w:r>
      <w:r>
        <w:rPr>
          <w:sz w:val="24"/>
          <w:szCs w:val="24"/>
        </w:rPr>
        <w:t>(на свака 3 месеца) под високим притиском</w:t>
      </w:r>
    </w:p>
    <w:p w:rsidR="002B2160" w:rsidRDefault="002B2160" w:rsidP="00C13E39">
      <w:pPr>
        <w:numPr>
          <w:ilvl w:val="0"/>
          <w:numId w:val="16"/>
        </w:numPr>
        <w:jc w:val="both"/>
        <w:rPr>
          <w:sz w:val="24"/>
          <w:szCs w:val="24"/>
        </w:rPr>
      </w:pPr>
      <w:r>
        <w:rPr>
          <w:sz w:val="24"/>
          <w:szCs w:val="24"/>
        </w:rPr>
        <w:t xml:space="preserve">Ванредно чишћење спољних јединица </w:t>
      </w:r>
      <w:r>
        <w:rPr>
          <w:sz w:val="24"/>
          <w:szCs w:val="24"/>
          <w:lang w:val="sr-Cyrl-RS"/>
        </w:rPr>
        <w:t>услед сезонске запрљаности</w:t>
      </w:r>
    </w:p>
    <w:p w:rsidR="002B2160" w:rsidRDefault="002B2160" w:rsidP="00C13E39">
      <w:pPr>
        <w:numPr>
          <w:ilvl w:val="0"/>
          <w:numId w:val="16"/>
        </w:numPr>
        <w:jc w:val="both"/>
        <w:rPr>
          <w:sz w:val="24"/>
          <w:szCs w:val="24"/>
        </w:rPr>
      </w:pPr>
      <w:r>
        <w:rPr>
          <w:sz w:val="24"/>
          <w:szCs w:val="24"/>
          <w:lang w:val="sr-Cyrl-RS"/>
        </w:rPr>
        <w:t>Вандредно исправљање саћа по потреби (услед закривљености током прања)</w:t>
      </w:r>
    </w:p>
    <w:p w:rsidR="002B2160" w:rsidRDefault="002B2160" w:rsidP="00C13E39">
      <w:pPr>
        <w:numPr>
          <w:ilvl w:val="0"/>
          <w:numId w:val="16"/>
        </w:numPr>
        <w:jc w:val="both"/>
        <w:rPr>
          <w:sz w:val="24"/>
          <w:szCs w:val="24"/>
        </w:rPr>
      </w:pPr>
      <w:r>
        <w:rPr>
          <w:sz w:val="24"/>
          <w:szCs w:val="24"/>
          <w:lang w:val="sr-Cyrl-RS"/>
        </w:rPr>
        <w:t>Д</w:t>
      </w:r>
      <w:r>
        <w:rPr>
          <w:sz w:val="24"/>
          <w:szCs w:val="24"/>
        </w:rPr>
        <w:t>опуњавање гасом по потреби</w:t>
      </w:r>
      <w:r>
        <w:rPr>
          <w:sz w:val="24"/>
          <w:szCs w:val="24"/>
          <w:lang w:val="sr-Cyrl-RS"/>
        </w:rPr>
        <w:t>.</w:t>
      </w:r>
    </w:p>
    <w:p w:rsidR="002B2160" w:rsidRDefault="002B2160" w:rsidP="002B2160">
      <w:pPr>
        <w:rPr>
          <w:sz w:val="24"/>
          <w:szCs w:val="24"/>
        </w:rPr>
      </w:pPr>
    </w:p>
    <w:p w:rsidR="002B2160" w:rsidRDefault="002B2160" w:rsidP="002B2160">
      <w:pPr>
        <w:autoSpaceDE w:val="0"/>
        <w:autoSpaceDN w:val="0"/>
        <w:adjustRightInd w:val="0"/>
        <w:jc w:val="both"/>
        <w:rPr>
          <w:sz w:val="24"/>
          <w:szCs w:val="24"/>
          <w:lang w:val="sr-Cyrl-RS"/>
        </w:rPr>
      </w:pPr>
      <w:r>
        <w:rPr>
          <w:sz w:val="24"/>
          <w:szCs w:val="24"/>
        </w:rPr>
        <w:t xml:space="preserve">3.1. Одзив на хитну сервисну интервенцију у року од </w:t>
      </w:r>
      <w:r>
        <w:rPr>
          <w:b/>
          <w:sz w:val="24"/>
          <w:szCs w:val="24"/>
        </w:rPr>
        <w:t>2 сат</w:t>
      </w:r>
      <w:r>
        <w:rPr>
          <w:b/>
          <w:sz w:val="24"/>
          <w:szCs w:val="24"/>
          <w:lang w:val="sr-Cyrl-RS"/>
        </w:rPr>
        <w:t>а</w:t>
      </w:r>
      <w:r>
        <w:rPr>
          <w:sz w:val="24"/>
          <w:szCs w:val="24"/>
          <w:lang w:val="sr-Cyrl-RS"/>
        </w:rPr>
        <w:t xml:space="preserve"> </w:t>
      </w:r>
      <w:r>
        <w:rPr>
          <w:sz w:val="24"/>
          <w:szCs w:val="24"/>
        </w:rPr>
        <w:t>од момента пријаве квара</w:t>
      </w:r>
      <w:r>
        <w:rPr>
          <w:sz w:val="24"/>
          <w:szCs w:val="24"/>
          <w:lang w:val="sr-Cyrl-RS"/>
        </w:rPr>
        <w:t>.</w:t>
      </w:r>
    </w:p>
    <w:p w:rsidR="002B2160" w:rsidRDefault="002B2160" w:rsidP="002B2160">
      <w:pPr>
        <w:autoSpaceDE w:val="0"/>
        <w:autoSpaceDN w:val="0"/>
        <w:adjustRightInd w:val="0"/>
        <w:jc w:val="both"/>
        <w:rPr>
          <w:sz w:val="24"/>
          <w:szCs w:val="24"/>
          <w:lang w:val="sr-Cyrl-RS"/>
        </w:rPr>
      </w:pPr>
    </w:p>
    <w:p w:rsidR="002B2160" w:rsidRDefault="002B2160" w:rsidP="002B2160">
      <w:pPr>
        <w:autoSpaceDE w:val="0"/>
        <w:autoSpaceDN w:val="0"/>
        <w:adjustRightInd w:val="0"/>
        <w:jc w:val="both"/>
        <w:rPr>
          <w:sz w:val="24"/>
          <w:szCs w:val="24"/>
        </w:rPr>
      </w:pPr>
      <w:r>
        <w:rPr>
          <w:sz w:val="24"/>
          <w:szCs w:val="24"/>
        </w:rPr>
        <w:t>3.2. У слу</w:t>
      </w:r>
      <w:r>
        <w:rPr>
          <w:sz w:val="24"/>
          <w:szCs w:val="24"/>
          <w:lang w:val="sr-Cyrl-RS"/>
        </w:rPr>
        <w:t>ч</w:t>
      </w:r>
      <w:r>
        <w:rPr>
          <w:sz w:val="24"/>
          <w:szCs w:val="24"/>
        </w:rPr>
        <w:t xml:space="preserve">ају квара дефинисан рок поправке </w:t>
      </w:r>
      <w:r>
        <w:rPr>
          <w:sz w:val="24"/>
          <w:szCs w:val="24"/>
          <w:lang w:val="sr-Cyrl-RS"/>
        </w:rPr>
        <w:t>спољних</w:t>
      </w:r>
      <w:r>
        <w:rPr>
          <w:sz w:val="24"/>
          <w:szCs w:val="24"/>
        </w:rPr>
        <w:t xml:space="preserve"> јединица износи </w:t>
      </w:r>
      <w:r>
        <w:rPr>
          <w:b/>
          <w:sz w:val="24"/>
          <w:szCs w:val="24"/>
        </w:rPr>
        <w:t>24 часа</w:t>
      </w:r>
      <w:r>
        <w:rPr>
          <w:sz w:val="24"/>
          <w:szCs w:val="24"/>
        </w:rPr>
        <w:t xml:space="preserve"> од тренутка доласка сервисне екипе на локацију.</w:t>
      </w:r>
    </w:p>
    <w:p w:rsidR="002B2160" w:rsidRDefault="002B2160" w:rsidP="002B2160">
      <w:pPr>
        <w:autoSpaceDE w:val="0"/>
        <w:autoSpaceDN w:val="0"/>
        <w:adjustRightInd w:val="0"/>
        <w:jc w:val="both"/>
        <w:rPr>
          <w:sz w:val="24"/>
          <w:szCs w:val="24"/>
        </w:rPr>
      </w:pPr>
    </w:p>
    <w:p w:rsidR="002B2160" w:rsidRDefault="002B2160" w:rsidP="002B2160">
      <w:pPr>
        <w:autoSpaceDE w:val="0"/>
        <w:autoSpaceDN w:val="0"/>
        <w:adjustRightInd w:val="0"/>
        <w:jc w:val="both"/>
        <w:rPr>
          <w:sz w:val="24"/>
          <w:szCs w:val="24"/>
        </w:rPr>
      </w:pPr>
      <w:r>
        <w:rPr>
          <w:sz w:val="24"/>
          <w:szCs w:val="24"/>
        </w:rPr>
        <w:t>3.3. Обезбеђена техничка подршка телефонским путем по принципу (7x24x365).</w:t>
      </w:r>
    </w:p>
    <w:p w:rsidR="002B2160" w:rsidRDefault="002B2160" w:rsidP="002B2160">
      <w:pPr>
        <w:autoSpaceDE w:val="0"/>
        <w:autoSpaceDN w:val="0"/>
        <w:adjustRightInd w:val="0"/>
        <w:jc w:val="both"/>
        <w:rPr>
          <w:sz w:val="24"/>
          <w:szCs w:val="24"/>
        </w:rPr>
      </w:pPr>
    </w:p>
    <w:p w:rsidR="002B2160" w:rsidRDefault="002B2160" w:rsidP="002B2160">
      <w:pPr>
        <w:autoSpaceDE w:val="0"/>
        <w:autoSpaceDN w:val="0"/>
        <w:adjustRightInd w:val="0"/>
        <w:jc w:val="both"/>
        <w:rPr>
          <w:sz w:val="24"/>
          <w:szCs w:val="24"/>
        </w:rPr>
      </w:pPr>
      <w:r>
        <w:rPr>
          <w:sz w:val="24"/>
          <w:szCs w:val="24"/>
        </w:rPr>
        <w:t>3.4. Превентивне посете се заказују најмање 15 дана раније због усклађивања обавеза.</w:t>
      </w:r>
    </w:p>
    <w:p w:rsidR="002B2160" w:rsidRDefault="002B2160" w:rsidP="002B2160">
      <w:pPr>
        <w:autoSpaceDE w:val="0"/>
        <w:autoSpaceDN w:val="0"/>
        <w:adjustRightInd w:val="0"/>
        <w:jc w:val="both"/>
        <w:rPr>
          <w:sz w:val="24"/>
          <w:szCs w:val="24"/>
        </w:rPr>
      </w:pPr>
    </w:p>
    <w:p w:rsidR="002B2160" w:rsidRDefault="002B2160" w:rsidP="002B2160">
      <w:pPr>
        <w:autoSpaceDE w:val="0"/>
        <w:autoSpaceDN w:val="0"/>
        <w:adjustRightInd w:val="0"/>
        <w:rPr>
          <w:sz w:val="24"/>
          <w:szCs w:val="24"/>
          <w:lang w:val="sr-Cyrl-RS"/>
        </w:rPr>
      </w:pPr>
    </w:p>
    <w:p w:rsidR="002B2160" w:rsidRDefault="002B2160" w:rsidP="002B2160">
      <w:pPr>
        <w:keepNext/>
        <w:keepLines/>
        <w:rPr>
          <w:b/>
          <w:sz w:val="24"/>
          <w:szCs w:val="24"/>
          <w:lang w:val="sr-Cyrl-RS"/>
        </w:rPr>
      </w:pPr>
      <w:r>
        <w:rPr>
          <w:b/>
          <w:sz w:val="24"/>
          <w:szCs w:val="24"/>
          <w:lang w:val="sr-Cyrl-RS"/>
        </w:rPr>
        <w:t>4</w:t>
      </w:r>
      <w:r>
        <w:rPr>
          <w:b/>
          <w:sz w:val="24"/>
          <w:szCs w:val="24"/>
        </w:rPr>
        <w:t xml:space="preserve">. FUJITSU </w:t>
      </w:r>
      <w:r>
        <w:rPr>
          <w:b/>
          <w:sz w:val="24"/>
          <w:szCs w:val="24"/>
          <w:lang w:val="sr-Cyrl-RS"/>
        </w:rPr>
        <w:t>сплит систем</w:t>
      </w:r>
    </w:p>
    <w:p w:rsidR="002B2160" w:rsidRDefault="002B2160" w:rsidP="002B2160">
      <w:pPr>
        <w:keepNext/>
        <w:keepLines/>
        <w:rPr>
          <w:sz w:val="24"/>
          <w:szCs w:val="24"/>
          <w:lang w:val="sr-Cyrl-RS"/>
        </w:rPr>
      </w:pPr>
    </w:p>
    <w:p w:rsidR="002B2160" w:rsidRDefault="002B2160" w:rsidP="002B2160">
      <w:pPr>
        <w:keepNext/>
        <w:keepLines/>
        <w:autoSpaceDE w:val="0"/>
        <w:autoSpaceDN w:val="0"/>
        <w:adjustRightInd w:val="0"/>
        <w:spacing w:after="120"/>
        <w:rPr>
          <w:sz w:val="24"/>
          <w:szCs w:val="24"/>
        </w:rPr>
      </w:pPr>
      <w:r>
        <w:rPr>
          <w:sz w:val="24"/>
          <w:szCs w:val="24"/>
          <w:lang w:val="sr-Cyrl-RS"/>
        </w:rPr>
        <w:t>4</w:t>
      </w:r>
      <w:r>
        <w:rPr>
          <w:sz w:val="24"/>
          <w:szCs w:val="24"/>
        </w:rPr>
        <w:t xml:space="preserve">.1. Извођење 12 месечних прегледа </w:t>
      </w:r>
      <w:r>
        <w:rPr>
          <w:sz w:val="24"/>
          <w:szCs w:val="24"/>
          <w:lang w:val="sr-Cyrl-RS"/>
        </w:rPr>
        <w:t>на унутрашњој јединици</w:t>
      </w:r>
      <w:r>
        <w:rPr>
          <w:sz w:val="24"/>
          <w:szCs w:val="24"/>
          <w:lang w:val="sr-Latn-RS"/>
        </w:rPr>
        <w:t xml:space="preserve"> </w:t>
      </w:r>
      <w:r>
        <w:rPr>
          <w:sz w:val="24"/>
          <w:szCs w:val="24"/>
        </w:rPr>
        <w:t>на годишњем нивоу који обухватају следеће радње:</w:t>
      </w:r>
    </w:p>
    <w:p w:rsidR="002B2160" w:rsidRDefault="002B2160" w:rsidP="00C13E39">
      <w:pPr>
        <w:numPr>
          <w:ilvl w:val="0"/>
          <w:numId w:val="16"/>
        </w:numPr>
        <w:autoSpaceDE w:val="0"/>
        <w:autoSpaceDN w:val="0"/>
        <w:adjustRightInd w:val="0"/>
        <w:jc w:val="both"/>
        <w:rPr>
          <w:sz w:val="24"/>
          <w:szCs w:val="24"/>
        </w:rPr>
      </w:pPr>
      <w:r>
        <w:rPr>
          <w:sz w:val="24"/>
          <w:szCs w:val="24"/>
        </w:rPr>
        <w:t>Провера и верификација да је окружење уређаја у оквиру дозвољених спецификација</w:t>
      </w:r>
    </w:p>
    <w:p w:rsidR="002B2160" w:rsidRDefault="002B2160" w:rsidP="00C13E39">
      <w:pPr>
        <w:numPr>
          <w:ilvl w:val="0"/>
          <w:numId w:val="16"/>
        </w:numPr>
        <w:autoSpaceDE w:val="0"/>
        <w:autoSpaceDN w:val="0"/>
        <w:adjustRightInd w:val="0"/>
        <w:jc w:val="both"/>
        <w:rPr>
          <w:sz w:val="24"/>
          <w:szCs w:val="24"/>
        </w:rPr>
      </w:pPr>
      <w:r>
        <w:rPr>
          <w:sz w:val="24"/>
          <w:szCs w:val="24"/>
        </w:rPr>
        <w:lastRenderedPageBreak/>
        <w:t>Провера и верификација расхладног капацитета опреме према густини и дисипацији опреме дата центра</w:t>
      </w:r>
    </w:p>
    <w:p w:rsidR="002B2160" w:rsidRDefault="002B2160" w:rsidP="00C13E39">
      <w:pPr>
        <w:numPr>
          <w:ilvl w:val="0"/>
          <w:numId w:val="16"/>
        </w:numPr>
        <w:autoSpaceDE w:val="0"/>
        <w:autoSpaceDN w:val="0"/>
        <w:adjustRightInd w:val="0"/>
        <w:jc w:val="both"/>
        <w:rPr>
          <w:sz w:val="24"/>
          <w:szCs w:val="24"/>
        </w:rPr>
      </w:pPr>
      <w:r>
        <w:rPr>
          <w:sz w:val="24"/>
          <w:szCs w:val="24"/>
        </w:rPr>
        <w:t>Провера и верификација рада вентилатора</w:t>
      </w:r>
    </w:p>
    <w:p w:rsidR="002B2160" w:rsidRDefault="002B2160" w:rsidP="00C13E39">
      <w:pPr>
        <w:numPr>
          <w:ilvl w:val="0"/>
          <w:numId w:val="16"/>
        </w:numPr>
        <w:autoSpaceDE w:val="0"/>
        <w:autoSpaceDN w:val="0"/>
        <w:adjustRightInd w:val="0"/>
        <w:jc w:val="both"/>
        <w:rPr>
          <w:sz w:val="24"/>
          <w:szCs w:val="24"/>
        </w:rPr>
      </w:pPr>
      <w:r>
        <w:rPr>
          <w:sz w:val="24"/>
          <w:szCs w:val="24"/>
        </w:rPr>
        <w:t>Провера ожичења, напонских каблова и електронских склопова</w:t>
      </w:r>
    </w:p>
    <w:p w:rsidR="002B2160" w:rsidRDefault="002B2160" w:rsidP="00C13E39">
      <w:pPr>
        <w:numPr>
          <w:ilvl w:val="0"/>
          <w:numId w:val="16"/>
        </w:numPr>
        <w:autoSpaceDE w:val="0"/>
        <w:autoSpaceDN w:val="0"/>
        <w:adjustRightInd w:val="0"/>
        <w:jc w:val="both"/>
        <w:rPr>
          <w:sz w:val="24"/>
          <w:szCs w:val="24"/>
        </w:rPr>
      </w:pPr>
      <w:r>
        <w:rPr>
          <w:sz w:val="24"/>
          <w:szCs w:val="24"/>
        </w:rPr>
        <w:t xml:space="preserve">Провера показивања </w:t>
      </w:r>
      <w:r>
        <w:rPr>
          <w:sz w:val="24"/>
          <w:szCs w:val="24"/>
          <w:lang w:val="sr-Cyrl-RS"/>
        </w:rPr>
        <w:t xml:space="preserve">температуре </w:t>
      </w:r>
      <w:r>
        <w:rPr>
          <w:sz w:val="24"/>
          <w:szCs w:val="24"/>
        </w:rPr>
        <w:t>на дисплеју</w:t>
      </w:r>
    </w:p>
    <w:p w:rsidR="002B2160" w:rsidRDefault="002B2160" w:rsidP="00C13E39">
      <w:pPr>
        <w:numPr>
          <w:ilvl w:val="0"/>
          <w:numId w:val="16"/>
        </w:numPr>
        <w:autoSpaceDE w:val="0"/>
        <w:autoSpaceDN w:val="0"/>
        <w:adjustRightInd w:val="0"/>
        <w:jc w:val="both"/>
        <w:rPr>
          <w:sz w:val="24"/>
          <w:szCs w:val="24"/>
        </w:rPr>
      </w:pPr>
      <w:r>
        <w:rPr>
          <w:sz w:val="24"/>
          <w:szCs w:val="24"/>
        </w:rPr>
        <w:t>Чишћење уређаја од прашине споља и изнутра</w:t>
      </w:r>
    </w:p>
    <w:p w:rsidR="002B2160" w:rsidRDefault="002B2160" w:rsidP="00C13E39">
      <w:pPr>
        <w:numPr>
          <w:ilvl w:val="0"/>
          <w:numId w:val="16"/>
        </w:numPr>
        <w:autoSpaceDE w:val="0"/>
        <w:autoSpaceDN w:val="0"/>
        <w:adjustRightInd w:val="0"/>
        <w:jc w:val="both"/>
        <w:rPr>
          <w:sz w:val="24"/>
          <w:szCs w:val="24"/>
        </w:rPr>
      </w:pPr>
      <w:r>
        <w:rPr>
          <w:sz w:val="24"/>
          <w:szCs w:val="24"/>
        </w:rPr>
        <w:t>Чишћење и прање ваздушних филтера и замена оштећених</w:t>
      </w:r>
    </w:p>
    <w:p w:rsidR="002B2160" w:rsidRDefault="002B2160" w:rsidP="00C13E39">
      <w:pPr>
        <w:numPr>
          <w:ilvl w:val="0"/>
          <w:numId w:val="16"/>
        </w:numPr>
        <w:autoSpaceDE w:val="0"/>
        <w:autoSpaceDN w:val="0"/>
        <w:adjustRightInd w:val="0"/>
        <w:jc w:val="both"/>
        <w:rPr>
          <w:sz w:val="24"/>
          <w:szCs w:val="24"/>
        </w:rPr>
      </w:pPr>
      <w:r>
        <w:rPr>
          <w:sz w:val="24"/>
          <w:szCs w:val="24"/>
        </w:rPr>
        <w:t>Провера и верификација система за скупљање и одвођење конденза</w:t>
      </w:r>
    </w:p>
    <w:p w:rsidR="002B2160" w:rsidRDefault="002B2160" w:rsidP="00C13E39">
      <w:pPr>
        <w:numPr>
          <w:ilvl w:val="0"/>
          <w:numId w:val="16"/>
        </w:numPr>
        <w:autoSpaceDE w:val="0"/>
        <w:autoSpaceDN w:val="0"/>
        <w:adjustRightInd w:val="0"/>
        <w:jc w:val="both"/>
        <w:rPr>
          <w:sz w:val="24"/>
          <w:szCs w:val="24"/>
        </w:rPr>
      </w:pPr>
      <w:r>
        <w:rPr>
          <w:sz w:val="24"/>
          <w:szCs w:val="24"/>
        </w:rPr>
        <w:t>Провера и верификација цурења течности.</w:t>
      </w:r>
    </w:p>
    <w:p w:rsidR="002B2160" w:rsidRDefault="002B2160" w:rsidP="002B2160">
      <w:pPr>
        <w:autoSpaceDE w:val="0"/>
        <w:autoSpaceDN w:val="0"/>
        <w:adjustRightInd w:val="0"/>
        <w:ind w:left="360"/>
        <w:rPr>
          <w:sz w:val="24"/>
          <w:szCs w:val="24"/>
          <w:lang w:val="sr-Cyrl-RS"/>
        </w:rPr>
      </w:pPr>
    </w:p>
    <w:p w:rsidR="002B2160" w:rsidRDefault="002B2160" w:rsidP="002B2160">
      <w:pPr>
        <w:autoSpaceDE w:val="0"/>
        <w:autoSpaceDN w:val="0"/>
        <w:adjustRightInd w:val="0"/>
        <w:spacing w:after="120"/>
        <w:rPr>
          <w:sz w:val="24"/>
          <w:szCs w:val="24"/>
          <w:lang w:val="sr-Cyrl-RS"/>
        </w:rPr>
      </w:pPr>
      <w:r>
        <w:rPr>
          <w:sz w:val="24"/>
          <w:szCs w:val="24"/>
          <w:lang w:val="sr-Cyrl-RS"/>
        </w:rPr>
        <w:t>4.2. Извођење прегледа на спољној јединици који обухватају следеће радње:</w:t>
      </w:r>
    </w:p>
    <w:p w:rsidR="002B2160" w:rsidRDefault="002B2160" w:rsidP="00C13E39">
      <w:pPr>
        <w:numPr>
          <w:ilvl w:val="0"/>
          <w:numId w:val="16"/>
        </w:numPr>
        <w:jc w:val="both"/>
        <w:rPr>
          <w:sz w:val="24"/>
          <w:szCs w:val="24"/>
        </w:rPr>
      </w:pPr>
      <w:r>
        <w:rPr>
          <w:sz w:val="24"/>
          <w:szCs w:val="24"/>
        </w:rPr>
        <w:t>Редовно чишћење спољне јединице клима уређаја 4 пута годишње</w:t>
      </w:r>
      <w:r>
        <w:rPr>
          <w:sz w:val="24"/>
          <w:szCs w:val="24"/>
          <w:lang w:val="sr-Cyrl-RS"/>
        </w:rPr>
        <w:t xml:space="preserve"> </w:t>
      </w:r>
      <w:r>
        <w:rPr>
          <w:sz w:val="24"/>
          <w:szCs w:val="24"/>
        </w:rPr>
        <w:t xml:space="preserve">(на свака 3 месеца) под високим притиском </w:t>
      </w:r>
    </w:p>
    <w:p w:rsidR="002B2160" w:rsidRDefault="002B2160" w:rsidP="00C13E39">
      <w:pPr>
        <w:numPr>
          <w:ilvl w:val="0"/>
          <w:numId w:val="16"/>
        </w:numPr>
        <w:jc w:val="both"/>
        <w:rPr>
          <w:sz w:val="24"/>
          <w:szCs w:val="24"/>
        </w:rPr>
      </w:pPr>
      <w:r>
        <w:rPr>
          <w:sz w:val="24"/>
          <w:szCs w:val="24"/>
        </w:rPr>
        <w:t>Ванредно чишћење спољн</w:t>
      </w:r>
      <w:r>
        <w:rPr>
          <w:sz w:val="24"/>
          <w:szCs w:val="24"/>
          <w:lang w:val="sr-Cyrl-RS"/>
        </w:rPr>
        <w:t>е</w:t>
      </w:r>
      <w:r>
        <w:rPr>
          <w:sz w:val="24"/>
          <w:szCs w:val="24"/>
        </w:rPr>
        <w:t xml:space="preserve"> јединиц</w:t>
      </w:r>
      <w:r>
        <w:rPr>
          <w:sz w:val="24"/>
          <w:szCs w:val="24"/>
          <w:lang w:val="sr-Cyrl-RS"/>
        </w:rPr>
        <w:t>е услед сезонске запрљаности</w:t>
      </w:r>
    </w:p>
    <w:p w:rsidR="002B2160" w:rsidRDefault="002B2160" w:rsidP="00C13E39">
      <w:pPr>
        <w:numPr>
          <w:ilvl w:val="0"/>
          <w:numId w:val="16"/>
        </w:numPr>
        <w:jc w:val="both"/>
        <w:rPr>
          <w:sz w:val="24"/>
          <w:szCs w:val="24"/>
        </w:rPr>
      </w:pPr>
      <w:r>
        <w:rPr>
          <w:sz w:val="24"/>
          <w:szCs w:val="24"/>
          <w:lang w:val="sr-Cyrl-RS"/>
        </w:rPr>
        <w:t>Д</w:t>
      </w:r>
      <w:r>
        <w:rPr>
          <w:sz w:val="24"/>
          <w:szCs w:val="24"/>
        </w:rPr>
        <w:t>опуњавање гасом по потреби</w:t>
      </w:r>
      <w:r>
        <w:rPr>
          <w:sz w:val="24"/>
          <w:szCs w:val="24"/>
          <w:lang w:val="sr-Cyrl-RS"/>
        </w:rPr>
        <w:t>.</w:t>
      </w:r>
    </w:p>
    <w:p w:rsidR="002B2160" w:rsidRDefault="002B2160" w:rsidP="002B2160">
      <w:pPr>
        <w:autoSpaceDE w:val="0"/>
        <w:autoSpaceDN w:val="0"/>
        <w:adjustRightInd w:val="0"/>
        <w:rPr>
          <w:sz w:val="24"/>
          <w:szCs w:val="24"/>
        </w:rPr>
      </w:pPr>
    </w:p>
    <w:p w:rsidR="002B2160" w:rsidRDefault="002B2160" w:rsidP="002B2160">
      <w:pPr>
        <w:autoSpaceDE w:val="0"/>
        <w:autoSpaceDN w:val="0"/>
        <w:adjustRightInd w:val="0"/>
        <w:jc w:val="both"/>
        <w:rPr>
          <w:sz w:val="24"/>
          <w:szCs w:val="24"/>
          <w:lang w:val="sr-Cyrl-RS"/>
        </w:rPr>
      </w:pPr>
      <w:r>
        <w:rPr>
          <w:sz w:val="24"/>
          <w:szCs w:val="24"/>
        </w:rPr>
        <w:t xml:space="preserve">4.3. Одзив на хитну сервисну интервенцију у року од </w:t>
      </w:r>
      <w:r>
        <w:rPr>
          <w:b/>
          <w:sz w:val="24"/>
          <w:szCs w:val="24"/>
        </w:rPr>
        <w:t>4 сата</w:t>
      </w:r>
      <w:r>
        <w:rPr>
          <w:sz w:val="24"/>
          <w:szCs w:val="24"/>
        </w:rPr>
        <w:t xml:space="preserve"> од момента пријаве квара</w:t>
      </w:r>
      <w:r>
        <w:rPr>
          <w:sz w:val="24"/>
          <w:szCs w:val="24"/>
          <w:lang w:val="sr-Cyrl-RS"/>
        </w:rPr>
        <w:t>.</w:t>
      </w:r>
    </w:p>
    <w:p w:rsidR="002B2160" w:rsidRDefault="002B2160" w:rsidP="002B2160">
      <w:pPr>
        <w:autoSpaceDE w:val="0"/>
        <w:autoSpaceDN w:val="0"/>
        <w:adjustRightInd w:val="0"/>
        <w:jc w:val="both"/>
        <w:rPr>
          <w:sz w:val="24"/>
          <w:szCs w:val="24"/>
          <w:lang w:val="sr-Cyrl-RS"/>
        </w:rPr>
      </w:pPr>
    </w:p>
    <w:p w:rsidR="002B2160" w:rsidRDefault="002B2160" w:rsidP="002B2160">
      <w:pPr>
        <w:autoSpaceDE w:val="0"/>
        <w:autoSpaceDN w:val="0"/>
        <w:adjustRightInd w:val="0"/>
        <w:jc w:val="both"/>
        <w:rPr>
          <w:sz w:val="24"/>
          <w:szCs w:val="24"/>
        </w:rPr>
      </w:pPr>
      <w:r>
        <w:rPr>
          <w:sz w:val="24"/>
          <w:szCs w:val="24"/>
        </w:rPr>
        <w:t>4.4. У слу</w:t>
      </w:r>
      <w:r>
        <w:rPr>
          <w:sz w:val="24"/>
          <w:szCs w:val="24"/>
          <w:lang w:val="sr-Cyrl-RS"/>
        </w:rPr>
        <w:t>ч</w:t>
      </w:r>
      <w:r>
        <w:rPr>
          <w:sz w:val="24"/>
          <w:szCs w:val="24"/>
        </w:rPr>
        <w:t xml:space="preserve">ају квара дефинисан рок поправке износи </w:t>
      </w:r>
      <w:r>
        <w:rPr>
          <w:b/>
          <w:sz w:val="24"/>
          <w:szCs w:val="24"/>
        </w:rPr>
        <w:t>24 часа</w:t>
      </w:r>
      <w:r>
        <w:rPr>
          <w:sz w:val="24"/>
          <w:szCs w:val="24"/>
        </w:rPr>
        <w:t xml:space="preserve"> од тренутка доласка сервисне екипе на локацију.</w:t>
      </w:r>
    </w:p>
    <w:p w:rsidR="002B2160" w:rsidRDefault="002B2160" w:rsidP="002B2160">
      <w:pPr>
        <w:autoSpaceDE w:val="0"/>
        <w:autoSpaceDN w:val="0"/>
        <w:adjustRightInd w:val="0"/>
        <w:jc w:val="both"/>
        <w:rPr>
          <w:sz w:val="24"/>
          <w:szCs w:val="24"/>
        </w:rPr>
      </w:pPr>
    </w:p>
    <w:p w:rsidR="002B2160" w:rsidRDefault="002B2160" w:rsidP="002B2160">
      <w:pPr>
        <w:autoSpaceDE w:val="0"/>
        <w:autoSpaceDN w:val="0"/>
        <w:adjustRightInd w:val="0"/>
        <w:jc w:val="both"/>
        <w:rPr>
          <w:sz w:val="24"/>
          <w:szCs w:val="24"/>
        </w:rPr>
      </w:pPr>
      <w:r>
        <w:rPr>
          <w:sz w:val="24"/>
          <w:szCs w:val="24"/>
        </w:rPr>
        <w:t>4.5. Обезбеђена техничка подршка телефонским путем по принципу (7x24x365).</w:t>
      </w:r>
    </w:p>
    <w:p w:rsidR="002B2160" w:rsidRDefault="002B2160" w:rsidP="002B2160">
      <w:pPr>
        <w:autoSpaceDE w:val="0"/>
        <w:autoSpaceDN w:val="0"/>
        <w:adjustRightInd w:val="0"/>
        <w:jc w:val="both"/>
        <w:rPr>
          <w:sz w:val="24"/>
          <w:szCs w:val="24"/>
        </w:rPr>
      </w:pPr>
    </w:p>
    <w:p w:rsidR="002B2160" w:rsidRDefault="002B2160" w:rsidP="002B2160">
      <w:pPr>
        <w:autoSpaceDE w:val="0"/>
        <w:autoSpaceDN w:val="0"/>
        <w:adjustRightInd w:val="0"/>
        <w:jc w:val="both"/>
        <w:rPr>
          <w:sz w:val="24"/>
          <w:szCs w:val="24"/>
        </w:rPr>
      </w:pPr>
      <w:r>
        <w:rPr>
          <w:sz w:val="24"/>
          <w:szCs w:val="24"/>
        </w:rPr>
        <w:t>4.6. Превентивне посете се заказују најмање 15 дана раније због усклађивања обавеза.</w:t>
      </w:r>
    </w:p>
    <w:p w:rsidR="002B2160" w:rsidRDefault="002B2160" w:rsidP="002B2160">
      <w:pPr>
        <w:autoSpaceDE w:val="0"/>
        <w:autoSpaceDN w:val="0"/>
        <w:adjustRightInd w:val="0"/>
        <w:jc w:val="both"/>
        <w:rPr>
          <w:sz w:val="24"/>
          <w:szCs w:val="24"/>
        </w:rPr>
      </w:pPr>
    </w:p>
    <w:p w:rsidR="002B2160" w:rsidRDefault="002B2160" w:rsidP="002B2160">
      <w:pPr>
        <w:rPr>
          <w:sz w:val="24"/>
          <w:szCs w:val="24"/>
        </w:rPr>
      </w:pPr>
    </w:p>
    <w:p w:rsidR="002B2160" w:rsidRDefault="002B2160" w:rsidP="002B2160">
      <w:pPr>
        <w:autoSpaceDE w:val="0"/>
        <w:autoSpaceDN w:val="0"/>
        <w:adjustRightInd w:val="0"/>
        <w:rPr>
          <w:b/>
          <w:sz w:val="24"/>
          <w:szCs w:val="24"/>
          <w:lang w:val="sr-Cyrl-RS"/>
        </w:rPr>
      </w:pPr>
      <w:r>
        <w:rPr>
          <w:b/>
          <w:sz w:val="24"/>
          <w:szCs w:val="24"/>
          <w:lang w:val="sr-Cyrl-RS"/>
        </w:rPr>
        <w:t>5</w:t>
      </w:r>
      <w:r>
        <w:rPr>
          <w:b/>
          <w:sz w:val="24"/>
          <w:szCs w:val="24"/>
        </w:rPr>
        <w:t>. Агрегат</w:t>
      </w:r>
      <w:r>
        <w:rPr>
          <w:b/>
          <w:sz w:val="24"/>
          <w:szCs w:val="24"/>
          <w:lang w:val="sr-Cyrl-RS"/>
        </w:rPr>
        <w:t xml:space="preserve"> </w:t>
      </w:r>
      <w:r>
        <w:rPr>
          <w:b/>
          <w:sz w:val="24"/>
          <w:szCs w:val="24"/>
        </w:rPr>
        <w:t>Caterpillar Olympian GEP 88-02</w:t>
      </w:r>
    </w:p>
    <w:p w:rsidR="002B2160" w:rsidRDefault="002B2160" w:rsidP="002B2160">
      <w:pPr>
        <w:autoSpaceDE w:val="0"/>
        <w:autoSpaceDN w:val="0"/>
        <w:adjustRightInd w:val="0"/>
        <w:rPr>
          <w:b/>
          <w:sz w:val="24"/>
          <w:szCs w:val="24"/>
          <w:lang w:val="sr-Cyrl-RS"/>
        </w:rPr>
      </w:pPr>
    </w:p>
    <w:p w:rsidR="002B2160" w:rsidRDefault="002B2160" w:rsidP="002B2160">
      <w:pPr>
        <w:autoSpaceDE w:val="0"/>
        <w:autoSpaceDN w:val="0"/>
        <w:adjustRightInd w:val="0"/>
        <w:spacing w:after="120"/>
        <w:rPr>
          <w:sz w:val="24"/>
          <w:szCs w:val="24"/>
        </w:rPr>
      </w:pPr>
      <w:r>
        <w:rPr>
          <w:sz w:val="24"/>
          <w:szCs w:val="24"/>
        </w:rPr>
        <w:t xml:space="preserve">5.1. </w:t>
      </w:r>
      <w:r>
        <w:rPr>
          <w:sz w:val="24"/>
          <w:szCs w:val="24"/>
          <w:lang w:val="sr-Cyrl-RS"/>
        </w:rPr>
        <w:t>Г</w:t>
      </w:r>
      <w:r>
        <w:rPr>
          <w:sz w:val="24"/>
          <w:szCs w:val="24"/>
        </w:rPr>
        <w:t xml:space="preserve">одишњи </w:t>
      </w:r>
      <w:r>
        <w:rPr>
          <w:sz w:val="24"/>
          <w:szCs w:val="24"/>
          <w:lang w:val="sr-Cyrl-RS"/>
        </w:rPr>
        <w:t xml:space="preserve">сервис </w:t>
      </w:r>
      <w:r>
        <w:rPr>
          <w:sz w:val="24"/>
          <w:szCs w:val="24"/>
        </w:rPr>
        <w:t xml:space="preserve">агрегата </w:t>
      </w:r>
      <w:r>
        <w:rPr>
          <w:sz w:val="24"/>
          <w:szCs w:val="24"/>
          <w:lang w:val="sr-Cyrl-RS"/>
        </w:rPr>
        <w:t>са</w:t>
      </w:r>
      <w:r>
        <w:rPr>
          <w:sz w:val="24"/>
          <w:szCs w:val="24"/>
        </w:rPr>
        <w:t xml:space="preserve"> укљученим потрошним материјалом:</w:t>
      </w:r>
    </w:p>
    <w:p w:rsidR="002B2160" w:rsidRDefault="002B2160" w:rsidP="00C13E39">
      <w:pPr>
        <w:numPr>
          <w:ilvl w:val="0"/>
          <w:numId w:val="16"/>
        </w:numPr>
        <w:autoSpaceDE w:val="0"/>
        <w:autoSpaceDN w:val="0"/>
        <w:adjustRightInd w:val="0"/>
        <w:jc w:val="both"/>
        <w:rPr>
          <w:sz w:val="24"/>
          <w:szCs w:val="24"/>
          <w:lang w:val="sr-Cyrl-RS"/>
        </w:rPr>
      </w:pPr>
      <w:r>
        <w:rPr>
          <w:sz w:val="24"/>
          <w:szCs w:val="24"/>
        </w:rPr>
        <w:t>Филтер ваздуха мотора</w:t>
      </w:r>
    </w:p>
    <w:p w:rsidR="002B2160" w:rsidRDefault="002B2160" w:rsidP="00C13E39">
      <w:pPr>
        <w:numPr>
          <w:ilvl w:val="0"/>
          <w:numId w:val="16"/>
        </w:numPr>
        <w:autoSpaceDE w:val="0"/>
        <w:autoSpaceDN w:val="0"/>
        <w:adjustRightInd w:val="0"/>
        <w:jc w:val="both"/>
        <w:rPr>
          <w:sz w:val="24"/>
          <w:szCs w:val="24"/>
          <w:lang w:val="sr-Cyrl-RS"/>
        </w:rPr>
      </w:pPr>
      <w:r>
        <w:rPr>
          <w:sz w:val="24"/>
          <w:szCs w:val="24"/>
        </w:rPr>
        <w:t>Филтер уља мотора</w:t>
      </w:r>
    </w:p>
    <w:p w:rsidR="002B2160" w:rsidRDefault="002B2160" w:rsidP="00C13E39">
      <w:pPr>
        <w:numPr>
          <w:ilvl w:val="0"/>
          <w:numId w:val="16"/>
        </w:numPr>
        <w:autoSpaceDE w:val="0"/>
        <w:autoSpaceDN w:val="0"/>
        <w:adjustRightInd w:val="0"/>
        <w:jc w:val="both"/>
        <w:rPr>
          <w:sz w:val="24"/>
          <w:szCs w:val="24"/>
          <w:lang w:val="sr-Cyrl-RS"/>
        </w:rPr>
      </w:pPr>
      <w:r>
        <w:rPr>
          <w:sz w:val="24"/>
          <w:szCs w:val="24"/>
          <w:lang w:val="sr-Cyrl-RS"/>
        </w:rPr>
        <w:t>Ф</w:t>
      </w:r>
      <w:r>
        <w:rPr>
          <w:sz w:val="24"/>
          <w:szCs w:val="24"/>
        </w:rPr>
        <w:t>илтери горива мотора</w:t>
      </w:r>
    </w:p>
    <w:p w:rsidR="002B2160" w:rsidRDefault="002B2160" w:rsidP="00C13E39">
      <w:pPr>
        <w:numPr>
          <w:ilvl w:val="0"/>
          <w:numId w:val="16"/>
        </w:numPr>
        <w:autoSpaceDE w:val="0"/>
        <w:autoSpaceDN w:val="0"/>
        <w:adjustRightInd w:val="0"/>
        <w:jc w:val="both"/>
        <w:rPr>
          <w:sz w:val="24"/>
          <w:szCs w:val="24"/>
          <w:lang w:val="sr-Cyrl-RS"/>
        </w:rPr>
      </w:pPr>
      <w:r>
        <w:rPr>
          <w:sz w:val="24"/>
          <w:szCs w:val="24"/>
        </w:rPr>
        <w:t>Ременови мотора (по потреби)</w:t>
      </w:r>
    </w:p>
    <w:p w:rsidR="002B2160" w:rsidRDefault="002B2160" w:rsidP="00C13E39">
      <w:pPr>
        <w:numPr>
          <w:ilvl w:val="0"/>
          <w:numId w:val="16"/>
        </w:numPr>
        <w:autoSpaceDE w:val="0"/>
        <w:autoSpaceDN w:val="0"/>
        <w:adjustRightInd w:val="0"/>
        <w:jc w:val="both"/>
        <w:rPr>
          <w:sz w:val="24"/>
          <w:szCs w:val="24"/>
          <w:lang w:val="sr-Cyrl-RS"/>
        </w:rPr>
      </w:pPr>
      <w:r>
        <w:rPr>
          <w:sz w:val="24"/>
          <w:szCs w:val="24"/>
        </w:rPr>
        <w:t>Заптивачи поклопца вентила мотора (по потреби)</w:t>
      </w:r>
    </w:p>
    <w:p w:rsidR="002B2160" w:rsidRDefault="002B2160" w:rsidP="00C13E39">
      <w:pPr>
        <w:numPr>
          <w:ilvl w:val="0"/>
          <w:numId w:val="16"/>
        </w:numPr>
        <w:autoSpaceDE w:val="0"/>
        <w:autoSpaceDN w:val="0"/>
        <w:adjustRightInd w:val="0"/>
        <w:jc w:val="both"/>
        <w:rPr>
          <w:sz w:val="24"/>
          <w:szCs w:val="24"/>
          <w:lang w:val="sr-Cyrl-RS"/>
        </w:rPr>
      </w:pPr>
      <w:r>
        <w:rPr>
          <w:sz w:val="24"/>
          <w:szCs w:val="24"/>
        </w:rPr>
        <w:t>Уље картера мотора</w:t>
      </w:r>
    </w:p>
    <w:p w:rsidR="002B2160" w:rsidRDefault="002B2160" w:rsidP="00C13E39">
      <w:pPr>
        <w:numPr>
          <w:ilvl w:val="0"/>
          <w:numId w:val="16"/>
        </w:numPr>
        <w:autoSpaceDE w:val="0"/>
        <w:autoSpaceDN w:val="0"/>
        <w:adjustRightInd w:val="0"/>
        <w:jc w:val="both"/>
        <w:rPr>
          <w:sz w:val="24"/>
          <w:szCs w:val="24"/>
        </w:rPr>
      </w:pPr>
      <w:r>
        <w:rPr>
          <w:sz w:val="24"/>
          <w:szCs w:val="24"/>
        </w:rPr>
        <w:t>Уље и расхладна течност, електролити - за досипање</w:t>
      </w:r>
    </w:p>
    <w:p w:rsidR="002B2160" w:rsidRDefault="002B2160" w:rsidP="00C13E39">
      <w:pPr>
        <w:numPr>
          <w:ilvl w:val="0"/>
          <w:numId w:val="16"/>
        </w:numPr>
        <w:autoSpaceDE w:val="0"/>
        <w:autoSpaceDN w:val="0"/>
        <w:adjustRightInd w:val="0"/>
        <w:jc w:val="both"/>
        <w:rPr>
          <w:sz w:val="24"/>
          <w:szCs w:val="24"/>
        </w:rPr>
      </w:pPr>
      <w:r>
        <w:rPr>
          <w:sz w:val="24"/>
          <w:szCs w:val="24"/>
        </w:rPr>
        <w:t>Ситни заптивачи, гумице, папирни заптивачи, шел</w:t>
      </w:r>
      <w:r>
        <w:rPr>
          <w:sz w:val="24"/>
          <w:szCs w:val="24"/>
          <w:lang w:val="sr-Cyrl-RS"/>
        </w:rPr>
        <w:t>н</w:t>
      </w:r>
      <w:r>
        <w:rPr>
          <w:sz w:val="24"/>
          <w:szCs w:val="24"/>
        </w:rPr>
        <w:t>е, који узрокују евентуална цурења на мотору, искљу</w:t>
      </w:r>
      <w:r>
        <w:rPr>
          <w:sz w:val="24"/>
          <w:szCs w:val="24"/>
          <w:lang w:val="sr-Cyrl-RS"/>
        </w:rPr>
        <w:t>ч</w:t>
      </w:r>
      <w:r>
        <w:rPr>
          <w:sz w:val="24"/>
          <w:szCs w:val="24"/>
        </w:rPr>
        <w:t>ују се заптивачи главе, картера, предњег и задњег развода, семеринга</w:t>
      </w:r>
    </w:p>
    <w:p w:rsidR="002B2160" w:rsidRDefault="002B2160" w:rsidP="00C13E39">
      <w:pPr>
        <w:numPr>
          <w:ilvl w:val="0"/>
          <w:numId w:val="16"/>
        </w:numPr>
        <w:autoSpaceDE w:val="0"/>
        <w:autoSpaceDN w:val="0"/>
        <w:adjustRightInd w:val="0"/>
        <w:spacing w:after="120"/>
        <w:jc w:val="both"/>
        <w:rPr>
          <w:sz w:val="24"/>
          <w:szCs w:val="24"/>
          <w:lang w:val="sr-Cyrl-RS"/>
        </w:rPr>
      </w:pPr>
      <w:r>
        <w:rPr>
          <w:sz w:val="24"/>
          <w:szCs w:val="24"/>
        </w:rPr>
        <w:t>Осигурачи (по потреби)</w:t>
      </w:r>
      <w:r>
        <w:rPr>
          <w:sz w:val="24"/>
          <w:szCs w:val="24"/>
          <w:lang w:val="sr-Cyrl-RS"/>
        </w:rPr>
        <w:t>.</w:t>
      </w:r>
    </w:p>
    <w:p w:rsidR="002B2160" w:rsidRDefault="002B2160" w:rsidP="002B2160">
      <w:pPr>
        <w:keepNext/>
        <w:autoSpaceDE w:val="0"/>
        <w:autoSpaceDN w:val="0"/>
        <w:adjustRightInd w:val="0"/>
        <w:spacing w:after="120"/>
        <w:rPr>
          <w:sz w:val="24"/>
          <w:szCs w:val="24"/>
        </w:rPr>
      </w:pPr>
      <w:r>
        <w:rPr>
          <w:sz w:val="24"/>
          <w:szCs w:val="24"/>
        </w:rPr>
        <w:t xml:space="preserve">Сервисне радње које се </w:t>
      </w:r>
      <w:r>
        <w:rPr>
          <w:sz w:val="24"/>
          <w:szCs w:val="24"/>
          <w:lang w:val="sr-Cyrl-RS"/>
        </w:rPr>
        <w:t xml:space="preserve">овом </w:t>
      </w:r>
      <w:r>
        <w:rPr>
          <w:sz w:val="24"/>
          <w:szCs w:val="24"/>
        </w:rPr>
        <w:t>приликом изводе су:</w:t>
      </w:r>
    </w:p>
    <w:p w:rsidR="002B2160" w:rsidRDefault="002B2160" w:rsidP="00C13E39">
      <w:pPr>
        <w:numPr>
          <w:ilvl w:val="0"/>
          <w:numId w:val="16"/>
        </w:numPr>
        <w:jc w:val="both"/>
        <w:rPr>
          <w:sz w:val="24"/>
          <w:szCs w:val="24"/>
          <w:lang w:val="sr-Cyrl-RS"/>
        </w:rPr>
      </w:pPr>
      <w:r>
        <w:rPr>
          <w:sz w:val="24"/>
          <w:szCs w:val="24"/>
          <w:lang w:val="sr-Cyrl-RS"/>
        </w:rPr>
        <w:t>Провера стања акумулатора са достављањем штампаног извештаја са мерног инструмента</w:t>
      </w:r>
    </w:p>
    <w:p w:rsidR="002B2160" w:rsidRDefault="002B2160" w:rsidP="00C13E39">
      <w:pPr>
        <w:numPr>
          <w:ilvl w:val="0"/>
          <w:numId w:val="16"/>
        </w:numPr>
        <w:autoSpaceDE w:val="0"/>
        <w:autoSpaceDN w:val="0"/>
        <w:adjustRightInd w:val="0"/>
        <w:jc w:val="both"/>
        <w:rPr>
          <w:sz w:val="24"/>
          <w:szCs w:val="24"/>
        </w:rPr>
      </w:pPr>
      <w:r>
        <w:rPr>
          <w:sz w:val="24"/>
          <w:szCs w:val="24"/>
        </w:rPr>
        <w:t>Паљење агрегата и контролисање рада истог у периоду од 20 минута.</w:t>
      </w:r>
    </w:p>
    <w:p w:rsidR="002B2160" w:rsidRDefault="002B2160" w:rsidP="002B2160">
      <w:pPr>
        <w:autoSpaceDE w:val="0"/>
        <w:autoSpaceDN w:val="0"/>
        <w:adjustRightInd w:val="0"/>
        <w:rPr>
          <w:sz w:val="24"/>
          <w:szCs w:val="24"/>
        </w:rPr>
      </w:pPr>
    </w:p>
    <w:p w:rsidR="002B2160" w:rsidRDefault="002B2160" w:rsidP="002B2160">
      <w:pPr>
        <w:keepNext/>
        <w:keepLines/>
        <w:autoSpaceDE w:val="0"/>
        <w:autoSpaceDN w:val="0"/>
        <w:adjustRightInd w:val="0"/>
        <w:spacing w:after="120"/>
        <w:rPr>
          <w:sz w:val="24"/>
          <w:szCs w:val="24"/>
        </w:rPr>
      </w:pPr>
      <w:r>
        <w:rPr>
          <w:sz w:val="24"/>
          <w:szCs w:val="24"/>
          <w:lang w:val="sr-Cyrl-RS"/>
        </w:rPr>
        <w:lastRenderedPageBreak/>
        <w:t>5</w:t>
      </w:r>
      <w:r>
        <w:rPr>
          <w:sz w:val="24"/>
          <w:szCs w:val="24"/>
        </w:rPr>
        <w:t xml:space="preserve">.2. </w:t>
      </w:r>
      <w:r>
        <w:rPr>
          <w:sz w:val="24"/>
          <w:szCs w:val="24"/>
          <w:lang w:val="sr-Cyrl-RS"/>
        </w:rPr>
        <w:t xml:space="preserve">Три квартална </w:t>
      </w:r>
      <w:r>
        <w:rPr>
          <w:sz w:val="24"/>
          <w:szCs w:val="24"/>
        </w:rPr>
        <w:t>преглед</w:t>
      </w:r>
      <w:r>
        <w:rPr>
          <w:sz w:val="24"/>
          <w:szCs w:val="24"/>
          <w:lang w:val="sr-Cyrl-RS"/>
        </w:rPr>
        <w:t xml:space="preserve">а </w:t>
      </w:r>
      <w:r>
        <w:rPr>
          <w:sz w:val="24"/>
          <w:szCs w:val="24"/>
        </w:rPr>
        <w:t xml:space="preserve">агрегата </w:t>
      </w:r>
      <w:r>
        <w:rPr>
          <w:sz w:val="24"/>
          <w:szCs w:val="24"/>
          <w:lang w:val="sr-Cyrl-RS"/>
        </w:rPr>
        <w:t>(поред годишњег прегледа) који обухватају</w:t>
      </w:r>
      <w:r>
        <w:rPr>
          <w:sz w:val="24"/>
          <w:szCs w:val="24"/>
        </w:rPr>
        <w:t>:</w:t>
      </w:r>
    </w:p>
    <w:p w:rsidR="002B2160" w:rsidRDefault="002B2160" w:rsidP="00C13E39">
      <w:pPr>
        <w:keepNext/>
        <w:keepLines/>
        <w:numPr>
          <w:ilvl w:val="0"/>
          <w:numId w:val="16"/>
        </w:numPr>
        <w:autoSpaceDE w:val="0"/>
        <w:autoSpaceDN w:val="0"/>
        <w:adjustRightInd w:val="0"/>
        <w:jc w:val="both"/>
        <w:rPr>
          <w:sz w:val="24"/>
          <w:szCs w:val="24"/>
        </w:rPr>
      </w:pPr>
      <w:r>
        <w:rPr>
          <w:sz w:val="24"/>
          <w:szCs w:val="24"/>
        </w:rPr>
        <w:t>Визуелни преглед стања агрегата</w:t>
      </w:r>
    </w:p>
    <w:p w:rsidR="002B2160" w:rsidRDefault="002B2160" w:rsidP="00C13E39">
      <w:pPr>
        <w:keepNext/>
        <w:keepLines/>
        <w:numPr>
          <w:ilvl w:val="0"/>
          <w:numId w:val="16"/>
        </w:numPr>
        <w:autoSpaceDE w:val="0"/>
        <w:autoSpaceDN w:val="0"/>
        <w:adjustRightInd w:val="0"/>
        <w:jc w:val="both"/>
        <w:rPr>
          <w:sz w:val="24"/>
          <w:szCs w:val="24"/>
        </w:rPr>
      </w:pPr>
      <w:r>
        <w:rPr>
          <w:sz w:val="24"/>
          <w:szCs w:val="24"/>
        </w:rPr>
        <w:t>Паљење агрегата и контролисање рада истог у периоду од 10 минута</w:t>
      </w:r>
    </w:p>
    <w:p w:rsidR="002B2160" w:rsidRDefault="002B2160" w:rsidP="00C13E39">
      <w:pPr>
        <w:numPr>
          <w:ilvl w:val="0"/>
          <w:numId w:val="16"/>
        </w:numPr>
        <w:jc w:val="both"/>
        <w:rPr>
          <w:sz w:val="24"/>
          <w:szCs w:val="24"/>
          <w:lang w:val="sr-Cyrl-RS"/>
        </w:rPr>
      </w:pPr>
      <w:r>
        <w:rPr>
          <w:sz w:val="24"/>
          <w:szCs w:val="24"/>
          <w:lang w:val="sr-Cyrl-RS"/>
        </w:rPr>
        <w:t>К</w:t>
      </w:r>
      <w:r>
        <w:rPr>
          <w:sz w:val="24"/>
          <w:szCs w:val="24"/>
        </w:rPr>
        <w:t xml:space="preserve">онтрола нивоа </w:t>
      </w:r>
      <w:r>
        <w:rPr>
          <w:sz w:val="24"/>
          <w:szCs w:val="24"/>
          <w:lang w:val="sr-Cyrl-RS"/>
        </w:rPr>
        <w:t xml:space="preserve">расхладне </w:t>
      </w:r>
      <w:r>
        <w:rPr>
          <w:sz w:val="24"/>
          <w:szCs w:val="24"/>
        </w:rPr>
        <w:t>течности, уља и горива</w:t>
      </w:r>
    </w:p>
    <w:p w:rsidR="002B2160" w:rsidRDefault="002B2160" w:rsidP="00C13E39">
      <w:pPr>
        <w:numPr>
          <w:ilvl w:val="0"/>
          <w:numId w:val="16"/>
        </w:numPr>
        <w:jc w:val="both"/>
        <w:rPr>
          <w:sz w:val="24"/>
          <w:szCs w:val="24"/>
          <w:lang w:val="sr-Cyrl-RS"/>
        </w:rPr>
      </w:pPr>
      <w:r>
        <w:rPr>
          <w:sz w:val="24"/>
          <w:szCs w:val="24"/>
          <w:lang w:val="sr-Cyrl-RS"/>
        </w:rPr>
        <w:t>Провера стања акумулатора.</w:t>
      </w:r>
    </w:p>
    <w:p w:rsidR="002B2160" w:rsidRDefault="002B2160" w:rsidP="002B2160">
      <w:pPr>
        <w:autoSpaceDE w:val="0"/>
        <w:autoSpaceDN w:val="0"/>
        <w:adjustRightInd w:val="0"/>
        <w:rPr>
          <w:sz w:val="24"/>
          <w:szCs w:val="24"/>
          <w:lang w:val="sr-Cyrl-RS"/>
        </w:rPr>
      </w:pPr>
    </w:p>
    <w:p w:rsidR="002B2160" w:rsidRDefault="002B2160" w:rsidP="002B2160">
      <w:pPr>
        <w:autoSpaceDE w:val="0"/>
        <w:autoSpaceDN w:val="0"/>
        <w:adjustRightInd w:val="0"/>
        <w:jc w:val="both"/>
        <w:rPr>
          <w:sz w:val="24"/>
          <w:szCs w:val="24"/>
          <w:lang w:val="sr-Cyrl-RS"/>
        </w:rPr>
      </w:pPr>
      <w:r>
        <w:rPr>
          <w:sz w:val="24"/>
          <w:szCs w:val="24"/>
          <w:lang w:val="sr-Cyrl-RS"/>
        </w:rPr>
        <w:t>5</w:t>
      </w:r>
      <w:r>
        <w:rPr>
          <w:sz w:val="24"/>
          <w:szCs w:val="24"/>
        </w:rPr>
        <w:t>.</w:t>
      </w:r>
      <w:r>
        <w:rPr>
          <w:sz w:val="24"/>
          <w:szCs w:val="24"/>
          <w:lang w:val="sr-Cyrl-RS"/>
        </w:rPr>
        <w:t>3</w:t>
      </w:r>
      <w:r>
        <w:rPr>
          <w:sz w:val="24"/>
          <w:szCs w:val="24"/>
        </w:rPr>
        <w:t xml:space="preserve">. Одзив на хитну сервисну интервенцију у року од </w:t>
      </w:r>
      <w:r>
        <w:rPr>
          <w:b/>
          <w:sz w:val="24"/>
          <w:szCs w:val="24"/>
          <w:lang w:val="sr-Cyrl-RS"/>
        </w:rPr>
        <w:t>12</w:t>
      </w:r>
      <w:r>
        <w:rPr>
          <w:b/>
          <w:sz w:val="24"/>
          <w:szCs w:val="24"/>
        </w:rPr>
        <w:t xml:space="preserve"> сат</w:t>
      </w:r>
      <w:r>
        <w:rPr>
          <w:b/>
          <w:sz w:val="24"/>
          <w:szCs w:val="24"/>
          <w:lang w:val="sr-Cyrl-RS"/>
        </w:rPr>
        <w:t>и</w:t>
      </w:r>
      <w:r>
        <w:rPr>
          <w:sz w:val="24"/>
          <w:szCs w:val="24"/>
          <w:lang w:val="sr-Cyrl-RS"/>
        </w:rPr>
        <w:t xml:space="preserve"> </w:t>
      </w:r>
      <w:r>
        <w:rPr>
          <w:sz w:val="24"/>
          <w:szCs w:val="24"/>
        </w:rPr>
        <w:t>од момента пријаве квара</w:t>
      </w:r>
      <w:r>
        <w:rPr>
          <w:sz w:val="24"/>
          <w:szCs w:val="24"/>
          <w:lang w:val="sr-Cyrl-RS"/>
        </w:rPr>
        <w:t>.</w:t>
      </w:r>
    </w:p>
    <w:p w:rsidR="002B2160" w:rsidRDefault="002B2160" w:rsidP="002B2160">
      <w:pPr>
        <w:autoSpaceDE w:val="0"/>
        <w:autoSpaceDN w:val="0"/>
        <w:adjustRightInd w:val="0"/>
        <w:jc w:val="both"/>
        <w:rPr>
          <w:sz w:val="24"/>
          <w:szCs w:val="24"/>
          <w:lang w:val="sr-Cyrl-RS"/>
        </w:rPr>
      </w:pPr>
    </w:p>
    <w:p w:rsidR="002B2160" w:rsidRDefault="002B2160" w:rsidP="002B2160">
      <w:pPr>
        <w:autoSpaceDE w:val="0"/>
        <w:autoSpaceDN w:val="0"/>
        <w:adjustRightInd w:val="0"/>
        <w:jc w:val="both"/>
        <w:rPr>
          <w:sz w:val="24"/>
          <w:szCs w:val="24"/>
        </w:rPr>
      </w:pPr>
      <w:r>
        <w:rPr>
          <w:sz w:val="24"/>
          <w:szCs w:val="24"/>
          <w:lang w:val="sr-Cyrl-RS"/>
        </w:rPr>
        <w:t>5</w:t>
      </w:r>
      <w:r>
        <w:rPr>
          <w:sz w:val="24"/>
          <w:szCs w:val="24"/>
        </w:rPr>
        <w:t>.</w:t>
      </w:r>
      <w:r>
        <w:rPr>
          <w:sz w:val="24"/>
          <w:szCs w:val="24"/>
          <w:lang w:val="sr-Cyrl-RS"/>
        </w:rPr>
        <w:t>4</w:t>
      </w:r>
      <w:r>
        <w:rPr>
          <w:sz w:val="24"/>
          <w:szCs w:val="24"/>
        </w:rPr>
        <w:t>. У слу</w:t>
      </w:r>
      <w:r>
        <w:rPr>
          <w:sz w:val="24"/>
          <w:szCs w:val="24"/>
          <w:lang w:val="sr-Cyrl-RS"/>
        </w:rPr>
        <w:t>ч</w:t>
      </w:r>
      <w:r>
        <w:rPr>
          <w:sz w:val="24"/>
          <w:szCs w:val="24"/>
        </w:rPr>
        <w:t xml:space="preserve">ају квара дефинисан рок поправке износи </w:t>
      </w:r>
      <w:r>
        <w:rPr>
          <w:b/>
          <w:sz w:val="24"/>
          <w:szCs w:val="24"/>
        </w:rPr>
        <w:t>4</w:t>
      </w:r>
      <w:r>
        <w:rPr>
          <w:b/>
          <w:sz w:val="24"/>
          <w:szCs w:val="24"/>
          <w:lang w:val="sr-Cyrl-RS"/>
        </w:rPr>
        <w:t>8 с</w:t>
      </w:r>
      <w:r>
        <w:rPr>
          <w:b/>
          <w:sz w:val="24"/>
          <w:szCs w:val="24"/>
        </w:rPr>
        <w:t>а</w:t>
      </w:r>
      <w:r>
        <w:rPr>
          <w:b/>
          <w:sz w:val="24"/>
          <w:szCs w:val="24"/>
          <w:lang w:val="sr-Cyrl-RS"/>
        </w:rPr>
        <w:t>ти</w:t>
      </w:r>
      <w:r>
        <w:rPr>
          <w:sz w:val="24"/>
          <w:szCs w:val="24"/>
        </w:rPr>
        <w:t xml:space="preserve"> од тренутка доласка сервисне екипе на локацију.</w:t>
      </w:r>
    </w:p>
    <w:p w:rsidR="002B2160" w:rsidRDefault="002B2160" w:rsidP="002B2160">
      <w:pPr>
        <w:autoSpaceDE w:val="0"/>
        <w:autoSpaceDN w:val="0"/>
        <w:adjustRightInd w:val="0"/>
        <w:jc w:val="both"/>
        <w:rPr>
          <w:sz w:val="24"/>
          <w:szCs w:val="24"/>
        </w:rPr>
      </w:pPr>
    </w:p>
    <w:p w:rsidR="002B2160" w:rsidRDefault="002B2160" w:rsidP="002B2160">
      <w:pPr>
        <w:autoSpaceDE w:val="0"/>
        <w:autoSpaceDN w:val="0"/>
        <w:adjustRightInd w:val="0"/>
        <w:jc w:val="both"/>
        <w:rPr>
          <w:sz w:val="24"/>
          <w:szCs w:val="24"/>
        </w:rPr>
      </w:pPr>
      <w:r>
        <w:rPr>
          <w:sz w:val="24"/>
          <w:szCs w:val="24"/>
          <w:lang w:val="sr-Cyrl-RS"/>
        </w:rPr>
        <w:t>5</w:t>
      </w:r>
      <w:r>
        <w:rPr>
          <w:sz w:val="24"/>
          <w:szCs w:val="24"/>
        </w:rPr>
        <w:t>.</w:t>
      </w:r>
      <w:r>
        <w:rPr>
          <w:sz w:val="24"/>
          <w:szCs w:val="24"/>
          <w:lang w:val="sr-Cyrl-RS"/>
        </w:rPr>
        <w:t>5</w:t>
      </w:r>
      <w:r>
        <w:rPr>
          <w:sz w:val="24"/>
          <w:szCs w:val="24"/>
        </w:rPr>
        <w:t>. Обезбеђена техничка подршка телефонским путем по принципу (7x24x365).</w:t>
      </w:r>
    </w:p>
    <w:p w:rsidR="002B2160" w:rsidRDefault="002B2160" w:rsidP="002B2160">
      <w:pPr>
        <w:autoSpaceDE w:val="0"/>
        <w:autoSpaceDN w:val="0"/>
        <w:adjustRightInd w:val="0"/>
        <w:jc w:val="both"/>
        <w:rPr>
          <w:sz w:val="24"/>
          <w:szCs w:val="24"/>
        </w:rPr>
      </w:pPr>
    </w:p>
    <w:p w:rsidR="002B2160" w:rsidRDefault="002B2160" w:rsidP="002B2160">
      <w:pPr>
        <w:autoSpaceDE w:val="0"/>
        <w:autoSpaceDN w:val="0"/>
        <w:adjustRightInd w:val="0"/>
        <w:jc w:val="both"/>
        <w:rPr>
          <w:sz w:val="24"/>
          <w:szCs w:val="24"/>
        </w:rPr>
      </w:pPr>
      <w:r>
        <w:rPr>
          <w:sz w:val="24"/>
          <w:szCs w:val="24"/>
          <w:lang w:val="sr-Cyrl-RS"/>
        </w:rPr>
        <w:t>5</w:t>
      </w:r>
      <w:r>
        <w:rPr>
          <w:sz w:val="24"/>
          <w:szCs w:val="24"/>
        </w:rPr>
        <w:t>.</w:t>
      </w:r>
      <w:r>
        <w:rPr>
          <w:sz w:val="24"/>
          <w:szCs w:val="24"/>
          <w:lang w:val="sr-Cyrl-RS"/>
        </w:rPr>
        <w:t>6</w:t>
      </w:r>
      <w:r>
        <w:rPr>
          <w:sz w:val="24"/>
          <w:szCs w:val="24"/>
        </w:rPr>
        <w:t>. Превентивне посете се заказују најмање 15 дана раније због усклађивања обавеза.</w:t>
      </w:r>
    </w:p>
    <w:p w:rsidR="002B2160" w:rsidRDefault="002B2160" w:rsidP="002B2160">
      <w:pPr>
        <w:autoSpaceDE w:val="0"/>
        <w:autoSpaceDN w:val="0"/>
        <w:adjustRightInd w:val="0"/>
        <w:jc w:val="both"/>
        <w:rPr>
          <w:sz w:val="24"/>
          <w:szCs w:val="24"/>
          <w:lang w:val="sr-Cyrl-RS"/>
        </w:rPr>
      </w:pPr>
    </w:p>
    <w:p w:rsidR="002B2160" w:rsidRDefault="002B2160" w:rsidP="002B2160">
      <w:pPr>
        <w:autoSpaceDE w:val="0"/>
        <w:autoSpaceDN w:val="0"/>
        <w:adjustRightInd w:val="0"/>
        <w:jc w:val="both"/>
        <w:rPr>
          <w:sz w:val="24"/>
          <w:szCs w:val="24"/>
          <w:lang w:val="sr-Cyrl-RS"/>
        </w:rPr>
      </w:pPr>
    </w:p>
    <w:p w:rsidR="002B2160" w:rsidRDefault="002B2160" w:rsidP="002B2160">
      <w:pPr>
        <w:autoSpaceDE w:val="0"/>
        <w:autoSpaceDN w:val="0"/>
        <w:adjustRightInd w:val="0"/>
        <w:rPr>
          <w:b/>
          <w:sz w:val="24"/>
          <w:szCs w:val="24"/>
          <w:lang w:val="sr-Cyrl-RS"/>
        </w:rPr>
      </w:pPr>
      <w:r>
        <w:rPr>
          <w:b/>
          <w:sz w:val="24"/>
          <w:szCs w:val="24"/>
          <w:lang w:val="sr-Cyrl-RS"/>
        </w:rPr>
        <w:t>6.    Извештавање</w:t>
      </w:r>
    </w:p>
    <w:p w:rsidR="002B2160" w:rsidRDefault="002B2160" w:rsidP="002B2160">
      <w:pPr>
        <w:autoSpaceDE w:val="0"/>
        <w:autoSpaceDN w:val="0"/>
        <w:adjustRightInd w:val="0"/>
        <w:rPr>
          <w:b/>
          <w:sz w:val="24"/>
          <w:szCs w:val="24"/>
          <w:lang w:val="sr-Cyrl-RS"/>
        </w:rPr>
      </w:pPr>
    </w:p>
    <w:p w:rsidR="002B2160" w:rsidRDefault="002B2160" w:rsidP="00C13E39">
      <w:pPr>
        <w:numPr>
          <w:ilvl w:val="0"/>
          <w:numId w:val="16"/>
        </w:numPr>
        <w:jc w:val="both"/>
        <w:rPr>
          <w:sz w:val="24"/>
          <w:szCs w:val="24"/>
        </w:rPr>
      </w:pPr>
      <w:r>
        <w:rPr>
          <w:sz w:val="24"/>
          <w:szCs w:val="24"/>
        </w:rPr>
        <w:t>Редовно месечно извештавање о свим извршеним интервенцијама. Прихваћен месечни извештај од стране представника Наручиоца ће бити основ за плаћање услуге за претходни месец.</w:t>
      </w:r>
    </w:p>
    <w:p w:rsidR="002B2160" w:rsidRDefault="002B2160" w:rsidP="002B2160">
      <w:pPr>
        <w:autoSpaceDE w:val="0"/>
        <w:autoSpaceDN w:val="0"/>
        <w:adjustRightInd w:val="0"/>
        <w:jc w:val="both"/>
        <w:rPr>
          <w:sz w:val="24"/>
          <w:szCs w:val="24"/>
          <w:lang w:val="sr-Cyrl-RS"/>
        </w:rPr>
      </w:pPr>
    </w:p>
    <w:p w:rsidR="002B2160" w:rsidRDefault="002B2160" w:rsidP="002B2160">
      <w:pPr>
        <w:rPr>
          <w:sz w:val="24"/>
          <w:szCs w:val="24"/>
          <w:lang w:val="sr-Cyrl-RS"/>
        </w:rPr>
      </w:pPr>
    </w:p>
    <w:p w:rsidR="00464289" w:rsidRDefault="00464289" w:rsidP="00464289">
      <w:pPr>
        <w:autoSpaceDE w:val="0"/>
        <w:autoSpaceDN w:val="0"/>
        <w:adjustRightInd w:val="0"/>
        <w:rPr>
          <w:b/>
          <w:sz w:val="24"/>
          <w:szCs w:val="24"/>
          <w:lang w:val="sr-Cyrl-RS"/>
        </w:rPr>
      </w:pPr>
      <w:r>
        <w:rPr>
          <w:b/>
          <w:sz w:val="24"/>
          <w:szCs w:val="24"/>
          <w:lang w:val="sr-Cyrl-RS"/>
        </w:rPr>
        <w:t>7</w:t>
      </w:r>
      <w:r w:rsidRPr="00D03354">
        <w:rPr>
          <w:b/>
          <w:sz w:val="24"/>
          <w:szCs w:val="24"/>
          <w:lang w:val="sr-Cyrl-RS"/>
        </w:rPr>
        <w:t xml:space="preserve">.    </w:t>
      </w:r>
      <w:r>
        <w:rPr>
          <w:b/>
          <w:sz w:val="24"/>
          <w:szCs w:val="24"/>
          <w:lang w:val="sr-Cyrl-RS"/>
        </w:rPr>
        <w:t>Спецификација резервних делова</w:t>
      </w:r>
    </w:p>
    <w:p w:rsidR="00464289" w:rsidRDefault="00464289" w:rsidP="00464289">
      <w:pPr>
        <w:rPr>
          <w:sz w:val="24"/>
          <w:szCs w:val="24"/>
        </w:rPr>
      </w:pPr>
    </w:p>
    <w:p w:rsidR="00464289" w:rsidRPr="00ED178C" w:rsidRDefault="00464289" w:rsidP="00464289">
      <w:pPr>
        <w:numPr>
          <w:ilvl w:val="0"/>
          <w:numId w:val="16"/>
        </w:numPr>
        <w:jc w:val="both"/>
        <w:rPr>
          <w:sz w:val="24"/>
          <w:szCs w:val="24"/>
        </w:rPr>
      </w:pPr>
      <w:r w:rsidRPr="00ED178C">
        <w:rPr>
          <w:sz w:val="24"/>
          <w:szCs w:val="24"/>
        </w:rPr>
        <w:t>Табела резервних делова:</w:t>
      </w:r>
    </w:p>
    <w:p w:rsidR="00464289" w:rsidRDefault="00464289" w:rsidP="00464289">
      <w:pPr>
        <w:rPr>
          <w:sz w:val="24"/>
          <w:szCs w:val="24"/>
          <w:lang w:val="sr-Cyrl-RS"/>
        </w:rPr>
      </w:pPr>
    </w:p>
    <w:tbl>
      <w:tblPr>
        <w:tblW w:w="6428" w:type="dxa"/>
        <w:jc w:val="center"/>
        <w:tblLook w:val="04A0" w:firstRow="1" w:lastRow="0" w:firstColumn="1" w:lastColumn="0" w:noHBand="0" w:noVBand="1"/>
      </w:tblPr>
      <w:tblGrid>
        <w:gridCol w:w="2217"/>
        <w:gridCol w:w="2224"/>
        <w:gridCol w:w="1987"/>
      </w:tblGrid>
      <w:tr w:rsidR="00464289" w:rsidRPr="00EA0489" w:rsidTr="00042BCB">
        <w:trPr>
          <w:trHeight w:val="661"/>
          <w:jc w:val="center"/>
        </w:trPr>
        <w:tc>
          <w:tcPr>
            <w:tcW w:w="2217" w:type="dxa"/>
            <w:tcBorders>
              <w:top w:val="single" w:sz="8" w:space="0" w:color="auto"/>
              <w:left w:val="single" w:sz="8" w:space="0" w:color="auto"/>
              <w:bottom w:val="single" w:sz="8" w:space="0" w:color="auto"/>
              <w:right w:val="single" w:sz="4" w:space="0" w:color="auto"/>
            </w:tcBorders>
            <w:shd w:val="clear" w:color="auto" w:fill="BFBFBF"/>
            <w:vAlign w:val="center"/>
            <w:hideMark/>
          </w:tcPr>
          <w:p w:rsidR="00464289" w:rsidRPr="00EA0489" w:rsidRDefault="00464289" w:rsidP="00042BCB">
            <w:pPr>
              <w:jc w:val="center"/>
              <w:rPr>
                <w:b/>
                <w:bCs/>
                <w:color w:val="000000"/>
                <w:szCs w:val="24"/>
              </w:rPr>
            </w:pPr>
            <w:r w:rsidRPr="00EA0489">
              <w:rPr>
                <w:b/>
                <w:bCs/>
                <w:color w:val="000000"/>
                <w:szCs w:val="24"/>
              </w:rPr>
              <w:t>РEЗEРВНИ ДEO</w:t>
            </w:r>
          </w:p>
        </w:tc>
        <w:tc>
          <w:tcPr>
            <w:tcW w:w="2224" w:type="dxa"/>
            <w:tcBorders>
              <w:top w:val="single" w:sz="8" w:space="0" w:color="auto"/>
              <w:left w:val="single" w:sz="4" w:space="0" w:color="auto"/>
              <w:bottom w:val="single" w:sz="4" w:space="0" w:color="auto"/>
              <w:right w:val="single" w:sz="4" w:space="0" w:color="auto"/>
            </w:tcBorders>
            <w:shd w:val="clear" w:color="auto" w:fill="BFBFBF"/>
            <w:vAlign w:val="center"/>
            <w:hideMark/>
          </w:tcPr>
          <w:p w:rsidR="00464289" w:rsidRPr="00D60D56" w:rsidRDefault="00464289" w:rsidP="00042BCB">
            <w:pPr>
              <w:jc w:val="center"/>
              <w:rPr>
                <w:b/>
                <w:bCs/>
                <w:color w:val="000000"/>
                <w:szCs w:val="24"/>
                <w:lang w:val="sr-Latn-RS"/>
              </w:rPr>
            </w:pPr>
            <w:r>
              <w:rPr>
                <w:b/>
                <w:bCs/>
                <w:color w:val="000000"/>
                <w:szCs w:val="24"/>
                <w:lang w:val="sr-Cyrl-RS"/>
              </w:rPr>
              <w:t>ЗА УРЕЂАЈ</w:t>
            </w:r>
          </w:p>
        </w:tc>
        <w:tc>
          <w:tcPr>
            <w:tcW w:w="1987" w:type="dxa"/>
            <w:tcBorders>
              <w:top w:val="single" w:sz="8" w:space="0" w:color="auto"/>
              <w:left w:val="nil"/>
              <w:bottom w:val="single" w:sz="8" w:space="0" w:color="auto"/>
              <w:right w:val="single" w:sz="8" w:space="0" w:color="auto"/>
            </w:tcBorders>
            <w:shd w:val="clear" w:color="auto" w:fill="BFBFBF"/>
            <w:vAlign w:val="center"/>
            <w:hideMark/>
          </w:tcPr>
          <w:p w:rsidR="00464289" w:rsidRPr="00EA0489" w:rsidRDefault="00464289" w:rsidP="00042BCB">
            <w:pPr>
              <w:jc w:val="center"/>
              <w:rPr>
                <w:b/>
                <w:bCs/>
                <w:szCs w:val="24"/>
              </w:rPr>
            </w:pPr>
            <w:r w:rsidRPr="00EA0489">
              <w:rPr>
                <w:b/>
                <w:bCs/>
                <w:szCs w:val="24"/>
              </w:rPr>
              <w:t>Прoцeнa Нaручиoцa o пoтрeбним кoличинaмa</w:t>
            </w:r>
          </w:p>
        </w:tc>
      </w:tr>
      <w:tr w:rsidR="00464289" w:rsidRPr="00EA0489" w:rsidTr="00042BCB">
        <w:trPr>
          <w:trHeight w:val="315"/>
          <w:jc w:val="center"/>
        </w:trPr>
        <w:tc>
          <w:tcPr>
            <w:tcW w:w="2217" w:type="dxa"/>
            <w:tcBorders>
              <w:top w:val="single" w:sz="4" w:space="0" w:color="auto"/>
              <w:left w:val="single" w:sz="8" w:space="0" w:color="auto"/>
              <w:bottom w:val="single" w:sz="8" w:space="0" w:color="auto"/>
              <w:right w:val="single" w:sz="4" w:space="0" w:color="auto"/>
            </w:tcBorders>
            <w:shd w:val="clear" w:color="000000" w:fill="FFFFFF"/>
            <w:vAlign w:val="center"/>
          </w:tcPr>
          <w:p w:rsidR="00464289" w:rsidRDefault="00464289" w:rsidP="00042BCB">
            <w:pPr>
              <w:jc w:val="center"/>
              <w:rPr>
                <w:color w:val="000000"/>
                <w:szCs w:val="24"/>
              </w:rPr>
            </w:pPr>
            <w:r>
              <w:rPr>
                <w:rFonts w:ascii="Arial Narrow" w:hAnsi="Arial Narrow" w:cs="Cambria"/>
              </w:rPr>
              <w:t>Конекторска</w:t>
            </w:r>
            <w:r>
              <w:rPr>
                <w:rFonts w:ascii="Arial Narrow" w:eastAsia="Arial" w:hAnsi="Arial Narrow"/>
              </w:rPr>
              <w:t xml:space="preserve"> </w:t>
            </w:r>
            <w:r>
              <w:rPr>
                <w:rFonts w:ascii="Arial Narrow" w:hAnsi="Arial Narrow" w:cs="Cambria"/>
              </w:rPr>
              <w:t>плоча</w:t>
            </w:r>
            <w:r>
              <w:rPr>
                <w:rFonts w:ascii="Arial Narrow" w:eastAsia="Arial" w:hAnsi="Arial Narrow"/>
              </w:rPr>
              <w:t xml:space="preserve"> </w:t>
            </w:r>
            <w:r>
              <w:rPr>
                <w:rFonts w:ascii="Arial Narrow" w:hAnsi="Arial Narrow" w:cs="Cambria"/>
              </w:rPr>
              <w:t>за</w:t>
            </w:r>
            <w:r>
              <w:rPr>
                <w:rFonts w:ascii="Arial Narrow" w:eastAsia="Arial" w:hAnsi="Arial Narrow"/>
              </w:rPr>
              <w:t xml:space="preserve"> PDU </w:t>
            </w:r>
            <w:r>
              <w:rPr>
                <w:rFonts w:ascii="Arial Narrow" w:hAnsi="Arial Narrow" w:cs="Cambria"/>
              </w:rPr>
              <w:t>модуле</w:t>
            </w:r>
          </w:p>
        </w:tc>
        <w:tc>
          <w:tcPr>
            <w:tcW w:w="22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64289" w:rsidRPr="00EA0489" w:rsidRDefault="00464289" w:rsidP="00042BCB">
            <w:pPr>
              <w:jc w:val="center"/>
              <w:rPr>
                <w:b/>
                <w:bCs/>
              </w:rPr>
            </w:pPr>
            <w:r>
              <w:rPr>
                <w:b/>
                <w:bCs/>
              </w:rPr>
              <w:t>APC UPS</w:t>
            </w:r>
          </w:p>
        </w:tc>
        <w:tc>
          <w:tcPr>
            <w:tcW w:w="1987" w:type="dxa"/>
            <w:tcBorders>
              <w:top w:val="single" w:sz="4" w:space="0" w:color="auto"/>
              <w:left w:val="nil"/>
              <w:bottom w:val="single" w:sz="8" w:space="0" w:color="auto"/>
              <w:right w:val="single" w:sz="8" w:space="0" w:color="auto"/>
            </w:tcBorders>
            <w:shd w:val="clear" w:color="auto" w:fill="FFFFFF"/>
            <w:vAlign w:val="center"/>
          </w:tcPr>
          <w:p w:rsidR="00464289" w:rsidRDefault="00464289" w:rsidP="00042BCB">
            <w:pPr>
              <w:jc w:val="center"/>
              <w:rPr>
                <w:lang w:val="sr-Cyrl-RS"/>
              </w:rPr>
            </w:pPr>
            <w:r>
              <w:rPr>
                <w:lang w:val="sr-Cyrl-RS"/>
              </w:rPr>
              <w:t>1</w:t>
            </w:r>
          </w:p>
        </w:tc>
      </w:tr>
      <w:tr w:rsidR="00464289" w:rsidRPr="00EA0489" w:rsidTr="00042BCB">
        <w:trPr>
          <w:trHeight w:val="315"/>
          <w:jc w:val="center"/>
        </w:trPr>
        <w:tc>
          <w:tcPr>
            <w:tcW w:w="2217" w:type="dxa"/>
            <w:tcBorders>
              <w:top w:val="nil"/>
              <w:left w:val="single" w:sz="8" w:space="0" w:color="auto"/>
              <w:bottom w:val="single" w:sz="8" w:space="0" w:color="auto"/>
              <w:right w:val="single" w:sz="4" w:space="0" w:color="auto"/>
            </w:tcBorders>
            <w:shd w:val="clear" w:color="000000" w:fill="FFFFFF"/>
          </w:tcPr>
          <w:p w:rsidR="00464289" w:rsidRDefault="00464289" w:rsidP="00042BCB">
            <w:pPr>
              <w:jc w:val="center"/>
            </w:pPr>
            <w:r w:rsidRPr="00A263FE">
              <w:rPr>
                <w:rFonts w:ascii="Arial Narrow" w:hAnsi="Arial Narrow" w:cs="Cambria"/>
              </w:rPr>
              <w:t>Конекторска</w:t>
            </w:r>
            <w:r w:rsidRPr="00A263FE">
              <w:rPr>
                <w:rFonts w:ascii="Arial Narrow" w:eastAsia="Arial" w:hAnsi="Arial Narrow"/>
              </w:rPr>
              <w:t xml:space="preserve"> </w:t>
            </w:r>
            <w:r w:rsidRPr="00A263FE">
              <w:rPr>
                <w:rFonts w:ascii="Arial Narrow" w:hAnsi="Arial Narrow" w:cs="Cambria"/>
              </w:rPr>
              <w:t>плоча</w:t>
            </w:r>
            <w:r w:rsidRPr="00A263FE">
              <w:rPr>
                <w:rFonts w:ascii="Arial Narrow" w:eastAsia="Arial" w:hAnsi="Arial Narrow"/>
              </w:rPr>
              <w:t xml:space="preserve"> </w:t>
            </w:r>
            <w:r w:rsidRPr="00A263FE">
              <w:rPr>
                <w:rFonts w:ascii="Arial Narrow" w:hAnsi="Arial Narrow" w:cs="Cambria"/>
              </w:rPr>
              <w:t>за</w:t>
            </w:r>
            <w:r w:rsidRPr="00A263FE">
              <w:rPr>
                <w:rFonts w:ascii="Arial Narrow" w:eastAsia="Arial" w:hAnsi="Arial Narrow"/>
              </w:rPr>
              <w:t xml:space="preserve"> </w:t>
            </w:r>
            <w:r w:rsidRPr="00A263FE">
              <w:rPr>
                <w:rFonts w:ascii="Arial Narrow" w:hAnsi="Arial Narrow" w:cs="Cambria"/>
              </w:rPr>
              <w:t>енергетске</w:t>
            </w:r>
            <w:r w:rsidRPr="00A263FE">
              <w:rPr>
                <w:rFonts w:ascii="Arial Narrow" w:eastAsia="Arial" w:hAnsi="Arial Narrow"/>
              </w:rPr>
              <w:t xml:space="preserve"> </w:t>
            </w:r>
            <w:r w:rsidRPr="00A263FE">
              <w:rPr>
                <w:rFonts w:ascii="Arial Narrow" w:hAnsi="Arial Narrow" w:cs="Cambria"/>
              </w:rPr>
              <w:t>модуле</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tcPr>
          <w:p w:rsidR="00464289" w:rsidRDefault="00464289" w:rsidP="00042BCB"/>
        </w:tc>
        <w:tc>
          <w:tcPr>
            <w:tcW w:w="1987" w:type="dxa"/>
            <w:tcBorders>
              <w:top w:val="nil"/>
              <w:left w:val="nil"/>
              <w:bottom w:val="single" w:sz="8" w:space="0" w:color="auto"/>
              <w:right w:val="single" w:sz="8" w:space="0" w:color="auto"/>
            </w:tcBorders>
            <w:shd w:val="clear" w:color="auto" w:fill="FFFFFF"/>
          </w:tcPr>
          <w:p w:rsidR="00464289" w:rsidRPr="00263F30" w:rsidRDefault="00464289" w:rsidP="00042BCB">
            <w:pPr>
              <w:jc w:val="center"/>
              <w:rPr>
                <w:lang w:val="sr-Cyrl-RS"/>
              </w:rPr>
            </w:pPr>
            <w:r>
              <w:rPr>
                <w:lang w:val="sr-Cyrl-RS"/>
              </w:rPr>
              <w:t>1</w:t>
            </w:r>
          </w:p>
        </w:tc>
      </w:tr>
      <w:tr w:rsidR="00464289" w:rsidRPr="00EA0489" w:rsidTr="00042BCB">
        <w:trPr>
          <w:trHeight w:val="315"/>
          <w:jc w:val="center"/>
        </w:trPr>
        <w:tc>
          <w:tcPr>
            <w:tcW w:w="2217" w:type="dxa"/>
            <w:tcBorders>
              <w:top w:val="nil"/>
              <w:left w:val="single" w:sz="8" w:space="0" w:color="auto"/>
              <w:bottom w:val="single" w:sz="8" w:space="0" w:color="auto"/>
              <w:right w:val="single" w:sz="4" w:space="0" w:color="auto"/>
            </w:tcBorders>
            <w:shd w:val="clear" w:color="000000" w:fill="FFFFFF"/>
            <w:vAlign w:val="center"/>
          </w:tcPr>
          <w:p w:rsidR="00464289" w:rsidRPr="00ED178C" w:rsidRDefault="00464289" w:rsidP="00042BCB">
            <w:pPr>
              <w:jc w:val="center"/>
              <w:rPr>
                <w:color w:val="000000"/>
                <w:szCs w:val="24"/>
                <w:lang w:val="sr-Cyrl-RS"/>
              </w:rPr>
            </w:pPr>
            <w:r>
              <w:rPr>
                <w:rFonts w:ascii="Arial Narrow" w:hAnsi="Arial Narrow" w:cs="Cambria"/>
              </w:rPr>
              <w:t>Конекторска</w:t>
            </w:r>
            <w:r>
              <w:rPr>
                <w:rFonts w:ascii="Arial Narrow" w:eastAsia="Arial" w:hAnsi="Arial Narrow"/>
              </w:rPr>
              <w:t xml:space="preserve"> </w:t>
            </w:r>
            <w:r>
              <w:rPr>
                <w:rFonts w:ascii="Arial Narrow" w:hAnsi="Arial Narrow" w:cs="Cambria"/>
              </w:rPr>
              <w:t>плоча</w:t>
            </w:r>
            <w:r>
              <w:rPr>
                <w:rFonts w:ascii="Arial Narrow" w:eastAsia="Arial" w:hAnsi="Arial Narrow"/>
              </w:rPr>
              <w:t xml:space="preserve"> </w:t>
            </w:r>
            <w:r>
              <w:rPr>
                <w:rFonts w:ascii="Arial Narrow" w:hAnsi="Arial Narrow" w:cs="Cambria"/>
              </w:rPr>
              <w:t>за</w:t>
            </w:r>
            <w:r>
              <w:rPr>
                <w:rFonts w:ascii="Arial Narrow" w:eastAsia="Arial" w:hAnsi="Arial Narrow"/>
              </w:rPr>
              <w:t xml:space="preserve"> </w:t>
            </w:r>
            <w:r>
              <w:rPr>
                <w:rFonts w:ascii="Arial Narrow" w:hAnsi="Arial Narrow" w:cs="Cambria"/>
              </w:rPr>
              <w:t>батеријск</w:t>
            </w:r>
            <w:r>
              <w:rPr>
                <w:rFonts w:ascii="Arial Narrow" w:hAnsi="Arial Narrow" w:cs="Cambria"/>
                <w:lang w:val="sr-Cyrl-RS"/>
              </w:rPr>
              <w:t>е</w:t>
            </w:r>
            <w:r>
              <w:rPr>
                <w:rFonts w:ascii="Arial Narrow" w:eastAsia="Arial" w:hAnsi="Arial Narrow"/>
              </w:rPr>
              <w:t xml:space="preserve"> </w:t>
            </w:r>
            <w:r>
              <w:rPr>
                <w:rFonts w:ascii="Arial Narrow" w:hAnsi="Arial Narrow" w:cs="Cambria"/>
              </w:rPr>
              <w:t>модул</w:t>
            </w:r>
            <w:r>
              <w:rPr>
                <w:rFonts w:ascii="Arial Narrow" w:hAnsi="Arial Narrow" w:cs="Cambria"/>
                <w:lang w:val="sr-Cyrl-RS"/>
              </w:rPr>
              <w:t>е</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64289" w:rsidRPr="00EA0489" w:rsidRDefault="00464289" w:rsidP="00042BCB">
            <w:pPr>
              <w:jc w:val="center"/>
              <w:rPr>
                <w:b/>
                <w:bCs/>
              </w:rPr>
            </w:pPr>
          </w:p>
        </w:tc>
        <w:tc>
          <w:tcPr>
            <w:tcW w:w="1987" w:type="dxa"/>
            <w:tcBorders>
              <w:top w:val="nil"/>
              <w:left w:val="nil"/>
              <w:bottom w:val="single" w:sz="8" w:space="0" w:color="auto"/>
              <w:right w:val="single" w:sz="8" w:space="0" w:color="auto"/>
            </w:tcBorders>
            <w:shd w:val="clear" w:color="auto" w:fill="FFFFFF"/>
            <w:vAlign w:val="center"/>
          </w:tcPr>
          <w:p w:rsidR="00464289" w:rsidRDefault="00464289" w:rsidP="00042BCB">
            <w:pPr>
              <w:jc w:val="center"/>
              <w:rPr>
                <w:lang w:val="sr-Cyrl-RS"/>
              </w:rPr>
            </w:pPr>
            <w:r>
              <w:rPr>
                <w:lang w:val="sr-Cyrl-RS"/>
              </w:rPr>
              <w:t>1</w:t>
            </w:r>
          </w:p>
        </w:tc>
      </w:tr>
      <w:tr w:rsidR="00464289" w:rsidRPr="00EA0489" w:rsidTr="00042BCB">
        <w:trPr>
          <w:trHeight w:val="315"/>
          <w:jc w:val="center"/>
        </w:trPr>
        <w:tc>
          <w:tcPr>
            <w:tcW w:w="2217" w:type="dxa"/>
            <w:tcBorders>
              <w:top w:val="nil"/>
              <w:left w:val="single" w:sz="8" w:space="0" w:color="auto"/>
              <w:bottom w:val="single" w:sz="8" w:space="0" w:color="auto"/>
              <w:right w:val="single" w:sz="4" w:space="0" w:color="auto"/>
            </w:tcBorders>
            <w:shd w:val="clear" w:color="000000" w:fill="FFFFFF"/>
            <w:vAlign w:val="center"/>
          </w:tcPr>
          <w:p w:rsidR="00464289" w:rsidRDefault="00464289" w:rsidP="00042BCB">
            <w:pPr>
              <w:jc w:val="center"/>
              <w:rPr>
                <w:color w:val="000000"/>
                <w:szCs w:val="24"/>
              </w:rPr>
            </w:pPr>
            <w:r>
              <w:rPr>
                <w:rFonts w:ascii="Arial Narrow" w:hAnsi="Arial Narrow" w:cs="Cambria"/>
              </w:rPr>
              <w:t>Конекторска</w:t>
            </w:r>
            <w:r>
              <w:rPr>
                <w:rFonts w:ascii="Arial Narrow" w:eastAsia="Arial" w:hAnsi="Arial Narrow"/>
              </w:rPr>
              <w:t xml:space="preserve"> </w:t>
            </w:r>
            <w:r>
              <w:rPr>
                <w:rFonts w:ascii="Arial Narrow" w:hAnsi="Arial Narrow" w:cs="Cambria"/>
              </w:rPr>
              <w:t>плоча</w:t>
            </w:r>
            <w:r>
              <w:rPr>
                <w:rFonts w:ascii="Arial Narrow" w:eastAsia="Arial" w:hAnsi="Arial Narrow"/>
              </w:rPr>
              <w:t xml:space="preserve"> </w:t>
            </w:r>
            <w:r>
              <w:rPr>
                <w:rFonts w:ascii="Arial Narrow" w:hAnsi="Arial Narrow" w:cs="Cambria"/>
              </w:rPr>
              <w:t>за</w:t>
            </w:r>
            <w:r>
              <w:rPr>
                <w:rFonts w:ascii="Arial Narrow" w:eastAsia="Arial" w:hAnsi="Arial Narrow"/>
              </w:rPr>
              <w:t xml:space="preserve"> MIM </w:t>
            </w:r>
            <w:r>
              <w:rPr>
                <w:rFonts w:ascii="Arial Narrow" w:hAnsi="Arial Narrow" w:cs="Cambria"/>
              </w:rPr>
              <w:t>и</w:t>
            </w:r>
            <w:r>
              <w:rPr>
                <w:rFonts w:ascii="Arial Narrow" w:eastAsia="Arial" w:hAnsi="Arial Narrow"/>
              </w:rPr>
              <w:t xml:space="preserve"> RIM</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64289" w:rsidRPr="00EA0489" w:rsidRDefault="00464289" w:rsidP="00042BCB">
            <w:pPr>
              <w:jc w:val="center"/>
              <w:rPr>
                <w:b/>
                <w:bCs/>
              </w:rPr>
            </w:pPr>
          </w:p>
        </w:tc>
        <w:tc>
          <w:tcPr>
            <w:tcW w:w="1987" w:type="dxa"/>
            <w:tcBorders>
              <w:top w:val="nil"/>
              <w:left w:val="nil"/>
              <w:bottom w:val="single" w:sz="8" w:space="0" w:color="auto"/>
              <w:right w:val="single" w:sz="8" w:space="0" w:color="auto"/>
            </w:tcBorders>
            <w:shd w:val="clear" w:color="auto" w:fill="FFFFFF"/>
            <w:vAlign w:val="center"/>
          </w:tcPr>
          <w:p w:rsidR="00464289" w:rsidRDefault="00464289" w:rsidP="00042BCB">
            <w:pPr>
              <w:jc w:val="center"/>
              <w:rPr>
                <w:lang w:val="sr-Cyrl-RS"/>
              </w:rPr>
            </w:pPr>
            <w:r>
              <w:rPr>
                <w:lang w:val="sr-Cyrl-RS"/>
              </w:rPr>
              <w:t>1</w:t>
            </w:r>
          </w:p>
        </w:tc>
      </w:tr>
      <w:tr w:rsidR="00464289" w:rsidRPr="00EA0489" w:rsidTr="00042BCB">
        <w:trPr>
          <w:trHeight w:val="315"/>
          <w:jc w:val="center"/>
        </w:trPr>
        <w:tc>
          <w:tcPr>
            <w:tcW w:w="2217" w:type="dxa"/>
            <w:tcBorders>
              <w:top w:val="nil"/>
              <w:left w:val="single" w:sz="8" w:space="0" w:color="auto"/>
              <w:bottom w:val="single" w:sz="8" w:space="0" w:color="auto"/>
              <w:right w:val="single" w:sz="4" w:space="0" w:color="auto"/>
            </w:tcBorders>
            <w:shd w:val="clear" w:color="000000" w:fill="FFFFFF"/>
            <w:vAlign w:val="center"/>
          </w:tcPr>
          <w:p w:rsidR="00464289" w:rsidRDefault="00464289" w:rsidP="00042BCB">
            <w:pPr>
              <w:jc w:val="center"/>
              <w:rPr>
                <w:color w:val="000000"/>
                <w:szCs w:val="24"/>
              </w:rPr>
            </w:pPr>
            <w:r>
              <w:rPr>
                <w:rFonts w:ascii="Arial Narrow" w:hAnsi="Arial Narrow" w:cs="Cambria"/>
              </w:rPr>
              <w:t>Филтерска</w:t>
            </w:r>
            <w:r>
              <w:rPr>
                <w:rFonts w:ascii="Arial Narrow" w:eastAsia="Arial" w:hAnsi="Arial Narrow"/>
              </w:rPr>
              <w:t xml:space="preserve"> </w:t>
            </w:r>
            <w:r>
              <w:rPr>
                <w:rFonts w:ascii="Arial Narrow" w:hAnsi="Arial Narrow" w:cs="Cambria"/>
              </w:rPr>
              <w:t>плоча</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64289" w:rsidRPr="00EA0489" w:rsidRDefault="00464289" w:rsidP="00042BCB">
            <w:pPr>
              <w:jc w:val="center"/>
              <w:rPr>
                <w:b/>
                <w:bCs/>
              </w:rPr>
            </w:pPr>
          </w:p>
        </w:tc>
        <w:tc>
          <w:tcPr>
            <w:tcW w:w="1987" w:type="dxa"/>
            <w:tcBorders>
              <w:top w:val="nil"/>
              <w:left w:val="nil"/>
              <w:bottom w:val="single" w:sz="8" w:space="0" w:color="auto"/>
              <w:right w:val="single" w:sz="8" w:space="0" w:color="auto"/>
            </w:tcBorders>
            <w:shd w:val="clear" w:color="auto" w:fill="FFFFFF"/>
            <w:vAlign w:val="center"/>
          </w:tcPr>
          <w:p w:rsidR="00464289" w:rsidRDefault="00464289" w:rsidP="00042BCB">
            <w:pPr>
              <w:jc w:val="center"/>
              <w:rPr>
                <w:lang w:val="sr-Cyrl-RS"/>
              </w:rPr>
            </w:pPr>
            <w:r>
              <w:rPr>
                <w:lang w:val="sr-Cyrl-RS"/>
              </w:rPr>
              <w:t>1</w:t>
            </w:r>
          </w:p>
        </w:tc>
      </w:tr>
      <w:tr w:rsidR="00464289" w:rsidRPr="00EA0489" w:rsidTr="00042BCB">
        <w:trPr>
          <w:trHeight w:val="315"/>
          <w:jc w:val="center"/>
        </w:trPr>
        <w:tc>
          <w:tcPr>
            <w:tcW w:w="2217" w:type="dxa"/>
            <w:tcBorders>
              <w:top w:val="nil"/>
              <w:left w:val="single" w:sz="8" w:space="0" w:color="auto"/>
              <w:bottom w:val="single" w:sz="8" w:space="0" w:color="auto"/>
              <w:right w:val="single" w:sz="4" w:space="0" w:color="auto"/>
            </w:tcBorders>
            <w:shd w:val="clear" w:color="000000" w:fill="FFFFFF"/>
            <w:vAlign w:val="center"/>
          </w:tcPr>
          <w:p w:rsidR="00464289" w:rsidRDefault="00464289" w:rsidP="00042BCB">
            <w:pPr>
              <w:jc w:val="center"/>
              <w:rPr>
                <w:color w:val="000000"/>
                <w:szCs w:val="24"/>
              </w:rPr>
            </w:pPr>
            <w:r>
              <w:rPr>
                <w:rFonts w:ascii="Arial Narrow" w:hAnsi="Arial Narrow" w:cs="Cambria"/>
              </w:rPr>
              <w:t>Батеријска</w:t>
            </w:r>
            <w:r>
              <w:rPr>
                <w:rFonts w:ascii="Arial Narrow" w:eastAsia="Arial" w:hAnsi="Arial Narrow"/>
              </w:rPr>
              <w:t xml:space="preserve"> </w:t>
            </w:r>
            <w:r>
              <w:rPr>
                <w:rFonts w:ascii="Arial Narrow" w:hAnsi="Arial Narrow" w:cs="Cambria"/>
              </w:rPr>
              <w:t>монитор</w:t>
            </w:r>
            <w:r>
              <w:rPr>
                <w:rFonts w:ascii="Arial Narrow" w:eastAsia="Arial" w:hAnsi="Arial Narrow"/>
              </w:rPr>
              <w:t xml:space="preserve"> </w:t>
            </w:r>
            <w:r>
              <w:rPr>
                <w:rFonts w:ascii="Arial Narrow" w:hAnsi="Arial Narrow" w:cs="Cambria"/>
              </w:rPr>
              <w:t>картица</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64289" w:rsidRPr="00EA0489" w:rsidRDefault="00464289" w:rsidP="00042BCB">
            <w:pPr>
              <w:jc w:val="center"/>
              <w:rPr>
                <w:b/>
                <w:bCs/>
              </w:rPr>
            </w:pPr>
          </w:p>
        </w:tc>
        <w:tc>
          <w:tcPr>
            <w:tcW w:w="1987" w:type="dxa"/>
            <w:tcBorders>
              <w:top w:val="nil"/>
              <w:left w:val="nil"/>
              <w:bottom w:val="single" w:sz="8" w:space="0" w:color="auto"/>
              <w:right w:val="single" w:sz="8" w:space="0" w:color="auto"/>
            </w:tcBorders>
            <w:shd w:val="clear" w:color="auto" w:fill="FFFFFF"/>
            <w:vAlign w:val="center"/>
          </w:tcPr>
          <w:p w:rsidR="00464289" w:rsidRDefault="00464289" w:rsidP="00042BCB">
            <w:pPr>
              <w:jc w:val="center"/>
              <w:rPr>
                <w:lang w:val="sr-Cyrl-RS"/>
              </w:rPr>
            </w:pPr>
            <w:r>
              <w:rPr>
                <w:lang w:val="sr-Cyrl-RS"/>
              </w:rPr>
              <w:t>1</w:t>
            </w:r>
          </w:p>
        </w:tc>
      </w:tr>
      <w:tr w:rsidR="00464289" w:rsidRPr="00EA0489" w:rsidTr="00042BCB">
        <w:trPr>
          <w:trHeight w:val="315"/>
          <w:jc w:val="center"/>
        </w:trPr>
        <w:tc>
          <w:tcPr>
            <w:tcW w:w="2217" w:type="dxa"/>
            <w:tcBorders>
              <w:top w:val="nil"/>
              <w:left w:val="single" w:sz="8" w:space="0" w:color="auto"/>
              <w:bottom w:val="single" w:sz="8" w:space="0" w:color="auto"/>
              <w:right w:val="single" w:sz="4" w:space="0" w:color="auto"/>
            </w:tcBorders>
            <w:shd w:val="clear" w:color="000000" w:fill="FFFFFF"/>
            <w:vAlign w:val="center"/>
          </w:tcPr>
          <w:p w:rsidR="00464289" w:rsidRDefault="00464289" w:rsidP="00042BCB">
            <w:pPr>
              <w:jc w:val="center"/>
              <w:rPr>
                <w:color w:val="000000"/>
                <w:szCs w:val="24"/>
              </w:rPr>
            </w:pPr>
            <w:r>
              <w:rPr>
                <w:rFonts w:ascii="Arial Narrow" w:hAnsi="Arial Narrow" w:cs="Cambria"/>
              </w:rPr>
              <w:t>Вентилатор</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64289" w:rsidRPr="00EA0489" w:rsidRDefault="00464289" w:rsidP="00042BCB">
            <w:pPr>
              <w:jc w:val="center"/>
              <w:rPr>
                <w:b/>
                <w:bCs/>
              </w:rPr>
            </w:pPr>
          </w:p>
        </w:tc>
        <w:tc>
          <w:tcPr>
            <w:tcW w:w="1987" w:type="dxa"/>
            <w:tcBorders>
              <w:top w:val="nil"/>
              <w:left w:val="nil"/>
              <w:bottom w:val="single" w:sz="8" w:space="0" w:color="auto"/>
              <w:right w:val="single" w:sz="8" w:space="0" w:color="auto"/>
            </w:tcBorders>
            <w:shd w:val="clear" w:color="auto" w:fill="FFFFFF"/>
            <w:vAlign w:val="center"/>
          </w:tcPr>
          <w:p w:rsidR="00464289" w:rsidRDefault="00464289" w:rsidP="00042BCB">
            <w:pPr>
              <w:jc w:val="center"/>
              <w:rPr>
                <w:lang w:val="sr-Cyrl-RS"/>
              </w:rPr>
            </w:pPr>
            <w:r>
              <w:rPr>
                <w:lang w:val="sr-Cyrl-RS"/>
              </w:rPr>
              <w:t>1</w:t>
            </w:r>
          </w:p>
        </w:tc>
      </w:tr>
      <w:tr w:rsidR="00464289" w:rsidRPr="00EA0489" w:rsidTr="00042BCB">
        <w:trPr>
          <w:trHeight w:val="315"/>
          <w:jc w:val="center"/>
        </w:trPr>
        <w:tc>
          <w:tcPr>
            <w:tcW w:w="2217" w:type="dxa"/>
            <w:tcBorders>
              <w:top w:val="nil"/>
              <w:left w:val="single" w:sz="8" w:space="0" w:color="auto"/>
              <w:bottom w:val="single" w:sz="4" w:space="0" w:color="auto"/>
              <w:right w:val="single" w:sz="4" w:space="0" w:color="auto"/>
            </w:tcBorders>
            <w:shd w:val="clear" w:color="000000" w:fill="FFFFFF"/>
            <w:vAlign w:val="center"/>
          </w:tcPr>
          <w:p w:rsidR="00464289" w:rsidRDefault="00464289" w:rsidP="00042BCB">
            <w:pPr>
              <w:jc w:val="center"/>
              <w:rPr>
                <w:color w:val="000000"/>
                <w:szCs w:val="24"/>
              </w:rPr>
            </w:pPr>
            <w:r>
              <w:rPr>
                <w:rFonts w:ascii="Arial Narrow" w:hAnsi="Arial Narrow" w:cs="Cambria"/>
              </w:rPr>
              <w:t>Главна</w:t>
            </w:r>
            <w:r>
              <w:rPr>
                <w:rFonts w:ascii="Arial Narrow" w:eastAsia="Arial" w:hAnsi="Arial Narrow"/>
              </w:rPr>
              <w:t xml:space="preserve"> </w:t>
            </w:r>
            <w:r>
              <w:rPr>
                <w:rFonts w:ascii="Arial Narrow" w:hAnsi="Arial Narrow" w:cs="Cambria"/>
              </w:rPr>
              <w:t>јединица</w:t>
            </w:r>
            <w:r>
              <w:rPr>
                <w:rFonts w:ascii="Arial Narrow" w:eastAsia="Arial" w:hAnsi="Arial Narrow"/>
              </w:rPr>
              <w:t xml:space="preserve"> </w:t>
            </w:r>
            <w:r>
              <w:rPr>
                <w:rFonts w:ascii="Arial Narrow" w:hAnsi="Arial Narrow" w:cs="Cambria"/>
              </w:rPr>
              <w:t>напајања</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64289" w:rsidRPr="00EA0489" w:rsidRDefault="00464289" w:rsidP="00042BCB">
            <w:pPr>
              <w:jc w:val="center"/>
              <w:rPr>
                <w:b/>
                <w:bCs/>
              </w:rPr>
            </w:pPr>
          </w:p>
        </w:tc>
        <w:tc>
          <w:tcPr>
            <w:tcW w:w="1987" w:type="dxa"/>
            <w:tcBorders>
              <w:top w:val="nil"/>
              <w:left w:val="nil"/>
              <w:bottom w:val="single" w:sz="4" w:space="0" w:color="auto"/>
              <w:right w:val="single" w:sz="8" w:space="0" w:color="auto"/>
            </w:tcBorders>
            <w:shd w:val="clear" w:color="auto" w:fill="FFFFFF"/>
            <w:vAlign w:val="center"/>
          </w:tcPr>
          <w:p w:rsidR="00464289" w:rsidRDefault="00464289" w:rsidP="00042BCB">
            <w:pPr>
              <w:jc w:val="center"/>
              <w:rPr>
                <w:lang w:val="sr-Cyrl-RS"/>
              </w:rPr>
            </w:pPr>
            <w:r>
              <w:rPr>
                <w:lang w:val="sr-Cyrl-RS"/>
              </w:rPr>
              <w:t>1</w:t>
            </w:r>
          </w:p>
        </w:tc>
      </w:tr>
      <w:tr w:rsidR="00464289" w:rsidRPr="00EA0489" w:rsidTr="00042BCB">
        <w:trPr>
          <w:trHeight w:val="315"/>
          <w:jc w:val="center"/>
        </w:trPr>
        <w:tc>
          <w:tcPr>
            <w:tcW w:w="2217" w:type="dxa"/>
            <w:tcBorders>
              <w:top w:val="single" w:sz="4" w:space="0" w:color="auto"/>
              <w:left w:val="single" w:sz="4" w:space="0" w:color="auto"/>
              <w:bottom w:val="single" w:sz="4" w:space="0" w:color="auto"/>
              <w:right w:val="single" w:sz="4" w:space="0" w:color="auto"/>
            </w:tcBorders>
            <w:shd w:val="clear" w:color="000000" w:fill="FFFFFF"/>
            <w:vAlign w:val="center"/>
          </w:tcPr>
          <w:p w:rsidR="00464289" w:rsidRPr="0078683E" w:rsidRDefault="00464289" w:rsidP="00042BCB">
            <w:pPr>
              <w:jc w:val="center"/>
              <w:rPr>
                <w:lang w:val="sr-Cyrl-RS"/>
              </w:rPr>
            </w:pPr>
            <w:r w:rsidRPr="0078683E">
              <w:rPr>
                <w:color w:val="000000"/>
                <w:szCs w:val="24"/>
              </w:rPr>
              <w:t>Експанзиони вентил</w:t>
            </w:r>
          </w:p>
        </w:tc>
        <w:tc>
          <w:tcPr>
            <w:tcW w:w="22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64289" w:rsidRPr="00EA0489" w:rsidRDefault="00464289" w:rsidP="00042BCB">
            <w:pPr>
              <w:jc w:val="center"/>
              <w:rPr>
                <w:b/>
                <w:bCs/>
                <w:lang w:val="sr-Cyrl-RS"/>
              </w:rPr>
            </w:pPr>
            <w:r w:rsidRPr="00EA0489">
              <w:rPr>
                <w:b/>
                <w:bCs/>
              </w:rPr>
              <w:t>InRow</w:t>
            </w:r>
            <w:r w:rsidRPr="00EA0489">
              <w:rPr>
                <w:b/>
                <w:bCs/>
                <w:lang w:val="sr-Cyrl-RS"/>
              </w:rPr>
              <w:t xml:space="preserve"> ЈЕДИНИЦА</w:t>
            </w:r>
          </w:p>
        </w:tc>
        <w:tc>
          <w:tcPr>
            <w:tcW w:w="1987" w:type="dxa"/>
            <w:tcBorders>
              <w:top w:val="single" w:sz="4" w:space="0" w:color="auto"/>
              <w:left w:val="nil"/>
              <w:bottom w:val="single" w:sz="4" w:space="0" w:color="auto"/>
              <w:right w:val="single" w:sz="4" w:space="0" w:color="auto"/>
            </w:tcBorders>
            <w:shd w:val="clear" w:color="auto" w:fill="FFFFFF"/>
            <w:vAlign w:val="center"/>
          </w:tcPr>
          <w:p w:rsidR="00464289" w:rsidRPr="00BA1826" w:rsidRDefault="00464289" w:rsidP="00042BCB">
            <w:pPr>
              <w:jc w:val="center"/>
            </w:pPr>
            <w:r>
              <w:t>1</w:t>
            </w:r>
          </w:p>
        </w:tc>
      </w:tr>
      <w:tr w:rsidR="00464289" w:rsidRPr="00EA0489" w:rsidTr="00042BCB">
        <w:trPr>
          <w:trHeight w:val="315"/>
          <w:jc w:val="center"/>
        </w:trPr>
        <w:tc>
          <w:tcPr>
            <w:tcW w:w="2217" w:type="dxa"/>
            <w:tcBorders>
              <w:top w:val="single" w:sz="4" w:space="0" w:color="auto"/>
              <w:left w:val="single" w:sz="8" w:space="0" w:color="auto"/>
              <w:bottom w:val="single" w:sz="8" w:space="0" w:color="auto"/>
              <w:right w:val="single" w:sz="4" w:space="0" w:color="auto"/>
            </w:tcBorders>
            <w:shd w:val="clear" w:color="000000" w:fill="FFFFFF"/>
            <w:vAlign w:val="center"/>
          </w:tcPr>
          <w:p w:rsidR="00464289" w:rsidRPr="0078683E" w:rsidRDefault="00464289" w:rsidP="00042BCB">
            <w:pPr>
              <w:jc w:val="center"/>
              <w:rPr>
                <w:color w:val="000000"/>
                <w:szCs w:val="24"/>
              </w:rPr>
            </w:pPr>
            <w:r w:rsidRPr="0078683E">
              <w:rPr>
                <w:color w:val="000000"/>
                <w:szCs w:val="24"/>
              </w:rPr>
              <w:t>Филтер сушача гаса</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64289" w:rsidRPr="00EA0489" w:rsidRDefault="00464289" w:rsidP="00042BCB">
            <w:pPr>
              <w:jc w:val="center"/>
              <w:rPr>
                <w:b/>
                <w:bCs/>
                <w:lang w:val="sr-Cyrl-RS"/>
              </w:rPr>
            </w:pPr>
          </w:p>
        </w:tc>
        <w:tc>
          <w:tcPr>
            <w:tcW w:w="1987" w:type="dxa"/>
            <w:tcBorders>
              <w:top w:val="single" w:sz="4" w:space="0" w:color="auto"/>
              <w:left w:val="nil"/>
              <w:bottom w:val="single" w:sz="8" w:space="0" w:color="auto"/>
              <w:right w:val="single" w:sz="8" w:space="0" w:color="auto"/>
            </w:tcBorders>
            <w:shd w:val="clear" w:color="auto" w:fill="FFFFFF"/>
            <w:vAlign w:val="center"/>
          </w:tcPr>
          <w:p w:rsidR="00464289" w:rsidRPr="00096266" w:rsidRDefault="00464289" w:rsidP="00042BCB">
            <w:pPr>
              <w:jc w:val="center"/>
              <w:rPr>
                <w:lang w:val="sr-Cyrl-RS"/>
              </w:rPr>
            </w:pPr>
            <w:r>
              <w:rPr>
                <w:lang w:val="sr-Cyrl-RS"/>
              </w:rPr>
              <w:t>1</w:t>
            </w:r>
          </w:p>
        </w:tc>
      </w:tr>
      <w:tr w:rsidR="00464289" w:rsidRPr="00EA0489" w:rsidTr="00042BCB">
        <w:trPr>
          <w:trHeight w:val="315"/>
          <w:jc w:val="center"/>
        </w:trPr>
        <w:tc>
          <w:tcPr>
            <w:tcW w:w="2217" w:type="dxa"/>
            <w:tcBorders>
              <w:top w:val="nil"/>
              <w:left w:val="single" w:sz="8" w:space="0" w:color="auto"/>
              <w:bottom w:val="single" w:sz="8" w:space="0" w:color="auto"/>
              <w:right w:val="single" w:sz="4" w:space="0" w:color="auto"/>
            </w:tcBorders>
            <w:shd w:val="clear" w:color="000000" w:fill="FFFFFF"/>
            <w:vAlign w:val="center"/>
          </w:tcPr>
          <w:p w:rsidR="00464289" w:rsidRPr="0078683E" w:rsidRDefault="00464289" w:rsidP="00042BCB">
            <w:pPr>
              <w:jc w:val="center"/>
              <w:rPr>
                <w:color w:val="000000"/>
                <w:szCs w:val="24"/>
              </w:rPr>
            </w:pPr>
            <w:r w:rsidRPr="0078683E">
              <w:rPr>
                <w:color w:val="000000"/>
                <w:szCs w:val="24"/>
              </w:rPr>
              <w:t>Дистрибутер фреона</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64289" w:rsidRPr="00EA0489" w:rsidRDefault="00464289" w:rsidP="00042BCB">
            <w:pPr>
              <w:jc w:val="center"/>
              <w:rPr>
                <w:b/>
                <w:bCs/>
                <w:lang w:val="sr-Cyrl-RS"/>
              </w:rPr>
            </w:pPr>
          </w:p>
        </w:tc>
        <w:tc>
          <w:tcPr>
            <w:tcW w:w="1987" w:type="dxa"/>
            <w:tcBorders>
              <w:top w:val="nil"/>
              <w:left w:val="nil"/>
              <w:bottom w:val="single" w:sz="8" w:space="0" w:color="auto"/>
              <w:right w:val="single" w:sz="8" w:space="0" w:color="auto"/>
            </w:tcBorders>
            <w:shd w:val="clear" w:color="auto" w:fill="FFFFFF"/>
            <w:vAlign w:val="center"/>
          </w:tcPr>
          <w:p w:rsidR="00464289" w:rsidRPr="00BA1826" w:rsidRDefault="00464289" w:rsidP="00042BCB">
            <w:pPr>
              <w:jc w:val="center"/>
            </w:pPr>
            <w:r>
              <w:t>1</w:t>
            </w:r>
          </w:p>
        </w:tc>
      </w:tr>
      <w:tr w:rsidR="00464289" w:rsidRPr="00EA0489" w:rsidTr="00042BCB">
        <w:trPr>
          <w:trHeight w:val="315"/>
          <w:jc w:val="center"/>
        </w:trPr>
        <w:tc>
          <w:tcPr>
            <w:tcW w:w="2217" w:type="dxa"/>
            <w:tcBorders>
              <w:top w:val="nil"/>
              <w:left w:val="single" w:sz="8" w:space="0" w:color="auto"/>
              <w:bottom w:val="single" w:sz="8" w:space="0" w:color="auto"/>
              <w:right w:val="single" w:sz="4" w:space="0" w:color="auto"/>
            </w:tcBorders>
            <w:shd w:val="clear" w:color="000000" w:fill="FFFFFF"/>
            <w:vAlign w:val="center"/>
          </w:tcPr>
          <w:p w:rsidR="00464289" w:rsidRPr="00EA0489" w:rsidRDefault="00464289" w:rsidP="00042BCB">
            <w:pPr>
              <w:jc w:val="center"/>
              <w:rPr>
                <w:szCs w:val="24"/>
              </w:rPr>
            </w:pPr>
            <w:r w:rsidRPr="00EA0489">
              <w:rPr>
                <w:bCs/>
                <w:lang w:val="sr-Cyrl-RS"/>
              </w:rPr>
              <w:lastRenderedPageBreak/>
              <w:t>Вентилатор кондензаторске јединице</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64289" w:rsidRPr="00EA0489" w:rsidRDefault="00464289" w:rsidP="00042BCB">
            <w:pPr>
              <w:jc w:val="center"/>
              <w:rPr>
                <w:b/>
                <w:bCs/>
                <w:lang w:val="sr-Cyrl-RS"/>
              </w:rPr>
            </w:pPr>
          </w:p>
        </w:tc>
        <w:tc>
          <w:tcPr>
            <w:tcW w:w="1987" w:type="dxa"/>
            <w:tcBorders>
              <w:top w:val="nil"/>
              <w:left w:val="nil"/>
              <w:bottom w:val="single" w:sz="8" w:space="0" w:color="auto"/>
              <w:right w:val="single" w:sz="8" w:space="0" w:color="auto"/>
            </w:tcBorders>
            <w:shd w:val="clear" w:color="auto" w:fill="FFFFFF"/>
            <w:vAlign w:val="center"/>
          </w:tcPr>
          <w:p w:rsidR="00464289" w:rsidRPr="00EA0489" w:rsidRDefault="00464289" w:rsidP="00042BCB">
            <w:pPr>
              <w:jc w:val="center"/>
              <w:rPr>
                <w:bCs/>
                <w:szCs w:val="24"/>
                <w:lang w:val="sr-Cyrl-RS"/>
              </w:rPr>
            </w:pPr>
            <w:r>
              <w:t>1</w:t>
            </w:r>
          </w:p>
        </w:tc>
      </w:tr>
      <w:tr w:rsidR="00464289" w:rsidRPr="00EA0489" w:rsidTr="00042BCB">
        <w:trPr>
          <w:trHeight w:val="315"/>
          <w:jc w:val="center"/>
        </w:trPr>
        <w:tc>
          <w:tcPr>
            <w:tcW w:w="2217" w:type="dxa"/>
            <w:tcBorders>
              <w:top w:val="nil"/>
              <w:left w:val="single" w:sz="8" w:space="0" w:color="auto"/>
              <w:bottom w:val="single" w:sz="8" w:space="0" w:color="auto"/>
              <w:right w:val="single" w:sz="4" w:space="0" w:color="auto"/>
            </w:tcBorders>
            <w:shd w:val="clear" w:color="000000" w:fill="FFFFFF"/>
            <w:vAlign w:val="center"/>
          </w:tcPr>
          <w:p w:rsidR="00464289" w:rsidRPr="00EA0489" w:rsidRDefault="00464289" w:rsidP="00042BCB">
            <w:pPr>
              <w:jc w:val="center"/>
              <w:rPr>
                <w:szCs w:val="24"/>
              </w:rPr>
            </w:pPr>
            <w:r w:rsidRPr="00EA0489">
              <w:rPr>
                <w:bCs/>
                <w:lang w:val="sr-Cyrl-RS"/>
              </w:rPr>
              <w:t>Вентилатор испаривача</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64289" w:rsidRPr="00EA0489" w:rsidRDefault="00464289" w:rsidP="00042BCB">
            <w:pPr>
              <w:jc w:val="center"/>
              <w:rPr>
                <w:szCs w:val="24"/>
              </w:rPr>
            </w:pPr>
          </w:p>
        </w:tc>
        <w:tc>
          <w:tcPr>
            <w:tcW w:w="1987" w:type="dxa"/>
            <w:tcBorders>
              <w:top w:val="nil"/>
              <w:left w:val="nil"/>
              <w:bottom w:val="single" w:sz="8" w:space="0" w:color="auto"/>
              <w:right w:val="single" w:sz="8" w:space="0" w:color="auto"/>
            </w:tcBorders>
            <w:shd w:val="clear" w:color="auto" w:fill="FFFFFF"/>
            <w:vAlign w:val="center"/>
          </w:tcPr>
          <w:p w:rsidR="00464289" w:rsidRPr="00EA0489" w:rsidRDefault="00464289" w:rsidP="00042BCB">
            <w:pPr>
              <w:jc w:val="center"/>
              <w:rPr>
                <w:b/>
                <w:bCs/>
                <w:szCs w:val="24"/>
                <w:lang w:val="sr-Cyrl-RS"/>
              </w:rPr>
            </w:pPr>
            <w:r>
              <w:rPr>
                <w:lang w:val="sr-Cyrl-RS"/>
              </w:rPr>
              <w:t>1</w:t>
            </w:r>
          </w:p>
        </w:tc>
      </w:tr>
      <w:tr w:rsidR="00464289" w:rsidRPr="00EA0489" w:rsidTr="00042BCB">
        <w:trPr>
          <w:trHeight w:val="315"/>
          <w:jc w:val="center"/>
        </w:trPr>
        <w:tc>
          <w:tcPr>
            <w:tcW w:w="2217" w:type="dxa"/>
            <w:tcBorders>
              <w:top w:val="nil"/>
              <w:left w:val="single" w:sz="8" w:space="0" w:color="auto"/>
              <w:bottom w:val="single" w:sz="4" w:space="0" w:color="auto"/>
              <w:right w:val="single" w:sz="4" w:space="0" w:color="auto"/>
            </w:tcBorders>
            <w:shd w:val="clear" w:color="000000" w:fill="FFFFFF"/>
            <w:vAlign w:val="center"/>
          </w:tcPr>
          <w:p w:rsidR="00464289" w:rsidRPr="00EA0489" w:rsidRDefault="00464289" w:rsidP="00042BCB">
            <w:pPr>
              <w:jc w:val="center"/>
              <w:rPr>
                <w:szCs w:val="24"/>
              </w:rPr>
            </w:pPr>
            <w:r w:rsidRPr="00EA0489">
              <w:rPr>
                <w:lang w:val="sr-Cyrl-RS"/>
              </w:rPr>
              <w:t>Сензор високог притиска</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64289" w:rsidRPr="00EA0489" w:rsidRDefault="00464289" w:rsidP="00042BCB">
            <w:pPr>
              <w:jc w:val="center"/>
              <w:rPr>
                <w:szCs w:val="24"/>
              </w:rPr>
            </w:pPr>
          </w:p>
        </w:tc>
        <w:tc>
          <w:tcPr>
            <w:tcW w:w="1987" w:type="dxa"/>
            <w:tcBorders>
              <w:top w:val="nil"/>
              <w:left w:val="nil"/>
              <w:bottom w:val="single" w:sz="4" w:space="0" w:color="auto"/>
              <w:right w:val="single" w:sz="8" w:space="0" w:color="auto"/>
            </w:tcBorders>
            <w:shd w:val="clear" w:color="auto" w:fill="FFFFFF"/>
            <w:vAlign w:val="center"/>
          </w:tcPr>
          <w:p w:rsidR="00464289" w:rsidRPr="00EA0489" w:rsidRDefault="00464289" w:rsidP="00042BCB">
            <w:pPr>
              <w:jc w:val="center"/>
              <w:rPr>
                <w:b/>
                <w:bCs/>
                <w:szCs w:val="24"/>
                <w:lang w:val="sr-Cyrl-RS"/>
              </w:rPr>
            </w:pPr>
            <w:r>
              <w:rPr>
                <w:lang w:val="sr-Cyrl-RS"/>
              </w:rPr>
              <w:t>1</w:t>
            </w:r>
          </w:p>
        </w:tc>
      </w:tr>
      <w:tr w:rsidR="00464289" w:rsidRPr="00EA0489" w:rsidTr="00042BCB">
        <w:trPr>
          <w:trHeight w:val="315"/>
          <w:jc w:val="center"/>
        </w:trPr>
        <w:tc>
          <w:tcPr>
            <w:tcW w:w="2217" w:type="dxa"/>
            <w:tcBorders>
              <w:top w:val="single" w:sz="4" w:space="0" w:color="auto"/>
              <w:left w:val="single" w:sz="4" w:space="0" w:color="auto"/>
              <w:bottom w:val="single" w:sz="4" w:space="0" w:color="auto"/>
              <w:right w:val="single" w:sz="4" w:space="0" w:color="auto"/>
            </w:tcBorders>
            <w:shd w:val="clear" w:color="000000" w:fill="FFFFFF"/>
            <w:vAlign w:val="center"/>
          </w:tcPr>
          <w:p w:rsidR="00464289" w:rsidRPr="00EA0489" w:rsidRDefault="00464289" w:rsidP="00042BCB">
            <w:pPr>
              <w:jc w:val="center"/>
              <w:rPr>
                <w:lang w:val="sr-Cyrl-RS"/>
              </w:rPr>
            </w:pPr>
            <w:r w:rsidRPr="00EA0489">
              <w:rPr>
                <w:lang w:val="sr-Cyrl-RS"/>
              </w:rPr>
              <w:t>Филтер ваздуха</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64289" w:rsidRPr="00EA0489" w:rsidRDefault="00464289" w:rsidP="00042BCB">
            <w:pPr>
              <w:jc w:val="center"/>
              <w:rPr>
                <w:szCs w:val="24"/>
              </w:rPr>
            </w:pPr>
          </w:p>
        </w:tc>
        <w:tc>
          <w:tcPr>
            <w:tcW w:w="1987" w:type="dxa"/>
            <w:tcBorders>
              <w:top w:val="single" w:sz="4" w:space="0" w:color="auto"/>
              <w:left w:val="nil"/>
              <w:bottom w:val="single" w:sz="4" w:space="0" w:color="auto"/>
              <w:right w:val="single" w:sz="4" w:space="0" w:color="auto"/>
            </w:tcBorders>
            <w:shd w:val="clear" w:color="auto" w:fill="FFFFFF"/>
            <w:vAlign w:val="center"/>
          </w:tcPr>
          <w:p w:rsidR="00464289" w:rsidRPr="00EA0489" w:rsidRDefault="00464289" w:rsidP="00042BCB">
            <w:pPr>
              <w:jc w:val="center"/>
              <w:rPr>
                <w:lang w:val="sr-Cyrl-RS"/>
              </w:rPr>
            </w:pPr>
            <w:r>
              <w:rPr>
                <w:lang w:val="sr-Cyrl-RS"/>
              </w:rPr>
              <w:t>1</w:t>
            </w:r>
          </w:p>
        </w:tc>
      </w:tr>
    </w:tbl>
    <w:p w:rsidR="00464289" w:rsidRDefault="00464289" w:rsidP="00464289">
      <w:pPr>
        <w:rPr>
          <w:sz w:val="24"/>
          <w:szCs w:val="24"/>
          <w:lang w:val="sr-Cyrl-RS"/>
        </w:rPr>
      </w:pPr>
    </w:p>
    <w:p w:rsidR="00464289" w:rsidRPr="00A3651B" w:rsidRDefault="00464289" w:rsidP="00464289">
      <w:pPr>
        <w:numPr>
          <w:ilvl w:val="0"/>
          <w:numId w:val="16"/>
        </w:numPr>
        <w:jc w:val="both"/>
        <w:rPr>
          <w:sz w:val="24"/>
          <w:szCs w:val="24"/>
        </w:rPr>
      </w:pPr>
      <w:r w:rsidRPr="00A3651B">
        <w:rPr>
          <w:sz w:val="24"/>
          <w:szCs w:val="24"/>
        </w:rPr>
        <w:t xml:space="preserve">Добављач је дужан да у случају </w:t>
      </w:r>
      <w:r>
        <w:rPr>
          <w:sz w:val="24"/>
          <w:szCs w:val="24"/>
        </w:rPr>
        <w:t>отказа неког од делова из табеле</w:t>
      </w:r>
      <w:r w:rsidRPr="00A3651B">
        <w:rPr>
          <w:sz w:val="24"/>
          <w:szCs w:val="24"/>
        </w:rPr>
        <w:t>, а уз одобрење Наручиоца обезбеди и замени део који је отказао.</w:t>
      </w:r>
    </w:p>
    <w:p w:rsidR="00464289" w:rsidRPr="00A3651B" w:rsidRDefault="00464289" w:rsidP="00464289">
      <w:pPr>
        <w:ind w:left="720"/>
        <w:jc w:val="both"/>
        <w:rPr>
          <w:sz w:val="24"/>
          <w:szCs w:val="24"/>
        </w:rPr>
      </w:pPr>
    </w:p>
    <w:p w:rsidR="00464289" w:rsidRPr="00A3651B" w:rsidRDefault="00464289" w:rsidP="00464289">
      <w:pPr>
        <w:numPr>
          <w:ilvl w:val="0"/>
          <w:numId w:val="16"/>
        </w:numPr>
        <w:jc w:val="both"/>
        <w:rPr>
          <w:sz w:val="24"/>
          <w:szCs w:val="24"/>
        </w:rPr>
      </w:pPr>
      <w:r w:rsidRPr="00A3651B">
        <w:rPr>
          <w:sz w:val="24"/>
          <w:szCs w:val="24"/>
        </w:rPr>
        <w:t xml:space="preserve">Услуга замене резервних делова се не могу активирати без претходно добијене писане сагласности Наручиоца за извршење услуге. Наручилац сагласност даје у писаном облику, а на факс или скенирано на е-маил Добављача. Услуге замене резервних делова извршене без претходно добијене сагласности Наручиоца неће бити плаћене. </w:t>
      </w:r>
    </w:p>
    <w:p w:rsidR="00464289" w:rsidRPr="00954A67" w:rsidRDefault="00464289" w:rsidP="00464289">
      <w:pPr>
        <w:rPr>
          <w:sz w:val="24"/>
          <w:szCs w:val="24"/>
        </w:rPr>
      </w:pPr>
    </w:p>
    <w:p w:rsidR="00464289" w:rsidRPr="00954A67" w:rsidRDefault="00464289" w:rsidP="00464289">
      <w:pPr>
        <w:numPr>
          <w:ilvl w:val="0"/>
          <w:numId w:val="16"/>
        </w:numPr>
        <w:jc w:val="both"/>
        <w:rPr>
          <w:sz w:val="24"/>
          <w:szCs w:val="24"/>
        </w:rPr>
      </w:pPr>
      <w:r w:rsidRPr="00954A67">
        <w:rPr>
          <w:sz w:val="24"/>
          <w:szCs w:val="24"/>
        </w:rPr>
        <w:t xml:space="preserve">Количине наведене у Табели </w:t>
      </w:r>
      <w:r>
        <w:rPr>
          <w:sz w:val="24"/>
          <w:szCs w:val="24"/>
          <w:lang w:val="sr-Cyrl-RS"/>
        </w:rPr>
        <w:t>резервних делова</w:t>
      </w:r>
      <w:r w:rsidRPr="00954A67">
        <w:rPr>
          <w:sz w:val="24"/>
          <w:szCs w:val="24"/>
        </w:rPr>
        <w:t xml:space="preserve"> представљају очекиване потребе Наручиоца за резервним деловима.</w:t>
      </w:r>
    </w:p>
    <w:p w:rsidR="00464289" w:rsidRPr="00954A67" w:rsidRDefault="00464289" w:rsidP="00464289">
      <w:pPr>
        <w:ind w:left="720"/>
        <w:jc w:val="both"/>
        <w:rPr>
          <w:sz w:val="24"/>
          <w:szCs w:val="24"/>
        </w:rPr>
      </w:pPr>
    </w:p>
    <w:p w:rsidR="00464289" w:rsidRDefault="00464289" w:rsidP="00464289">
      <w:pPr>
        <w:numPr>
          <w:ilvl w:val="0"/>
          <w:numId w:val="16"/>
        </w:numPr>
        <w:jc w:val="both"/>
        <w:rPr>
          <w:sz w:val="24"/>
          <w:szCs w:val="24"/>
        </w:rPr>
      </w:pPr>
      <w:r w:rsidRPr="00954A67">
        <w:rPr>
          <w:sz w:val="24"/>
          <w:szCs w:val="24"/>
        </w:rPr>
        <w:t>Нaручилaц зaдржaвa прaвo дa oдступи oд уградње прoцeњeнoг брoja рeзeрвних дeлoвa, зaвиснo oд пoтрeбa тoкoм пeриoдa oдржaвaњa.</w:t>
      </w:r>
    </w:p>
    <w:p w:rsidR="00464289" w:rsidRPr="00954A67" w:rsidRDefault="00464289" w:rsidP="00464289">
      <w:pPr>
        <w:jc w:val="both"/>
        <w:rPr>
          <w:sz w:val="24"/>
          <w:szCs w:val="24"/>
        </w:rPr>
      </w:pPr>
    </w:p>
    <w:p w:rsidR="00464289" w:rsidRPr="00762F6E" w:rsidRDefault="00464289" w:rsidP="00464289">
      <w:pPr>
        <w:numPr>
          <w:ilvl w:val="0"/>
          <w:numId w:val="16"/>
        </w:numPr>
        <w:jc w:val="both"/>
        <w:rPr>
          <w:sz w:val="24"/>
          <w:szCs w:val="24"/>
        </w:rPr>
      </w:pPr>
      <w:r>
        <w:rPr>
          <w:sz w:val="24"/>
          <w:szCs w:val="24"/>
          <w:lang w:val="sr-Cyrl-RS"/>
        </w:rPr>
        <w:t>Уколико резервни део који је потребно уградити није предвиђен у табели резервних делова, Понуђач је дужан да о томе обавести Наручиоца писаним путем или у форми е-маила или факса, на меморандуму Понуђача достави извод из ценовника или информацију о важећој тржишној цени за наведени резервни део и да пре уградње прибави писану сагласност Наручиоца за уградњу резервног дела у уређај који је предмет сервисирања и одржавања.</w:t>
      </w:r>
    </w:p>
    <w:p w:rsidR="00464289" w:rsidRPr="00954A67" w:rsidRDefault="00464289" w:rsidP="00464289">
      <w:pPr>
        <w:jc w:val="both"/>
        <w:rPr>
          <w:sz w:val="24"/>
          <w:szCs w:val="24"/>
        </w:rPr>
      </w:pPr>
    </w:p>
    <w:p w:rsidR="00464289" w:rsidRPr="00954A67" w:rsidRDefault="00464289" w:rsidP="00464289">
      <w:pPr>
        <w:numPr>
          <w:ilvl w:val="0"/>
          <w:numId w:val="16"/>
        </w:numPr>
        <w:jc w:val="both"/>
        <w:rPr>
          <w:sz w:val="24"/>
          <w:szCs w:val="24"/>
        </w:rPr>
      </w:pPr>
      <w:r w:rsidRPr="00954A67">
        <w:rPr>
          <w:sz w:val="24"/>
          <w:szCs w:val="24"/>
        </w:rPr>
        <w:t>Резервни делови се купују до истека средстава, а не само до очекиване количине која је дата у Конкурсној документацији.</w:t>
      </w:r>
    </w:p>
    <w:p w:rsidR="00464289" w:rsidRDefault="00464289" w:rsidP="002B2160">
      <w:pPr>
        <w:rPr>
          <w:sz w:val="24"/>
          <w:szCs w:val="24"/>
          <w:lang w:val="sr-Cyrl-RS"/>
        </w:rPr>
      </w:pPr>
    </w:p>
    <w:p w:rsidR="00464289" w:rsidRDefault="00464289" w:rsidP="002B2160">
      <w:pPr>
        <w:rPr>
          <w:sz w:val="24"/>
          <w:szCs w:val="24"/>
          <w:lang w:val="sr-Cyrl-RS"/>
        </w:rPr>
      </w:pPr>
    </w:p>
    <w:p w:rsidR="00464289" w:rsidRDefault="00464289" w:rsidP="002B2160">
      <w:pPr>
        <w:rPr>
          <w:sz w:val="24"/>
          <w:szCs w:val="24"/>
          <w:lang w:val="sr-Cyrl-RS"/>
        </w:rPr>
      </w:pPr>
    </w:p>
    <w:p w:rsidR="002B2160" w:rsidRDefault="002B2160" w:rsidP="002B2160">
      <w:pPr>
        <w:jc w:val="both"/>
        <w:rPr>
          <w:i/>
          <w:sz w:val="24"/>
          <w:szCs w:val="24"/>
          <w:u w:val="single"/>
        </w:rPr>
      </w:pPr>
      <w:r>
        <w:rPr>
          <w:i/>
          <w:sz w:val="24"/>
          <w:szCs w:val="24"/>
          <w:u w:val="single"/>
          <w:lang w:val="sr-Cyrl-RS"/>
        </w:rPr>
        <w:t>У случајевима када је продукција угрожена или заустављена, а чека се набавка резервних делова, Извођач је дужан да, у границама разумних могућности и уколико је технички могуће, обезбеди функционисање уређаја на алтернативан начин док се резервни део или уређај не обезбеди.</w:t>
      </w:r>
    </w:p>
    <w:p w:rsidR="002B2160" w:rsidRDefault="002B2160" w:rsidP="002B2160">
      <w:pPr>
        <w:rPr>
          <w:sz w:val="24"/>
          <w:szCs w:val="24"/>
          <w:lang w:val="sr-Cyrl-RS"/>
        </w:rPr>
      </w:pPr>
    </w:p>
    <w:p w:rsidR="002B2160" w:rsidRDefault="002B2160" w:rsidP="002B2160">
      <w:pPr>
        <w:rPr>
          <w:sz w:val="24"/>
          <w:szCs w:val="24"/>
          <w:lang w:val="sr-Cyrl-RS"/>
        </w:rPr>
      </w:pPr>
    </w:p>
    <w:p w:rsidR="002B2160" w:rsidRDefault="002B2160" w:rsidP="002B2160">
      <w:pPr>
        <w:jc w:val="both"/>
        <w:rPr>
          <w:b/>
          <w:noProof/>
          <w:sz w:val="24"/>
          <w:lang w:val="sr-Cyrl-RS"/>
        </w:rPr>
      </w:pPr>
      <w:r>
        <w:rPr>
          <w:b/>
          <w:noProof/>
          <w:sz w:val="24"/>
          <w:lang w:val="sr-Cyrl-RS"/>
        </w:rPr>
        <w:t>Напомена: Изабрани понуђач /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w:t>
      </w:r>
    </w:p>
    <w:p w:rsidR="002B2160" w:rsidRDefault="002B2160" w:rsidP="002B2160">
      <w:pPr>
        <w:rPr>
          <w:b/>
          <w:sz w:val="24"/>
          <w:szCs w:val="24"/>
          <w:lang w:val="sr-Cyrl-CS"/>
        </w:rPr>
      </w:pPr>
    </w:p>
    <w:p w:rsidR="002B2160" w:rsidRDefault="002B2160" w:rsidP="002B2160">
      <w:pPr>
        <w:tabs>
          <w:tab w:val="left" w:pos="3960"/>
          <w:tab w:val="left" w:pos="6120"/>
        </w:tabs>
        <w:spacing w:line="360" w:lineRule="auto"/>
        <w:jc w:val="both"/>
        <w:rPr>
          <w:b/>
          <w:sz w:val="24"/>
          <w:szCs w:val="24"/>
          <w:lang w:val="sr-Cyrl-RS"/>
        </w:rPr>
      </w:pPr>
      <w:r>
        <w:rPr>
          <w:b/>
          <w:sz w:val="24"/>
          <w:szCs w:val="24"/>
          <w:lang w:val="sr-Cyrl-RS"/>
        </w:rPr>
        <w:t xml:space="preserve">          Датум                        </w:t>
      </w:r>
      <w:r>
        <w:rPr>
          <w:b/>
          <w:sz w:val="24"/>
          <w:szCs w:val="24"/>
          <w:lang w:val="sl-SI"/>
        </w:rPr>
        <w:t xml:space="preserve">            </w:t>
      </w:r>
      <w:r>
        <w:rPr>
          <w:b/>
          <w:sz w:val="24"/>
          <w:szCs w:val="24"/>
          <w:lang w:val="sr-Cyrl-RS"/>
        </w:rPr>
        <w:t xml:space="preserve"> </w:t>
      </w:r>
      <w:r>
        <w:rPr>
          <w:b/>
          <w:sz w:val="24"/>
          <w:szCs w:val="24"/>
          <w:lang w:val="sr-Cyrl-CS"/>
        </w:rPr>
        <w:t xml:space="preserve">                         </w:t>
      </w:r>
      <w:r>
        <w:rPr>
          <w:b/>
          <w:sz w:val="24"/>
          <w:szCs w:val="24"/>
          <w:lang w:val="sr-Cyrl-RS"/>
        </w:rPr>
        <w:t>Печат и потпис овлашћеног лица</w:t>
      </w:r>
    </w:p>
    <w:p w:rsidR="002263C8" w:rsidRDefault="002B2160" w:rsidP="002B2160">
      <w:pPr>
        <w:tabs>
          <w:tab w:val="left" w:pos="-3686"/>
          <w:tab w:val="left" w:pos="-3544"/>
        </w:tabs>
        <w:suppressAutoHyphens/>
        <w:spacing w:before="120" w:after="120"/>
        <w:jc w:val="center"/>
        <w:rPr>
          <w:b/>
          <w:sz w:val="24"/>
          <w:szCs w:val="24"/>
          <w:lang w:val="sr-Cyrl-RS"/>
        </w:rPr>
      </w:pPr>
      <w:r>
        <w:rPr>
          <w:b/>
          <w:sz w:val="24"/>
          <w:szCs w:val="24"/>
          <w:lang w:val="sr-Cyrl-RS"/>
        </w:rPr>
        <w:t xml:space="preserve"> _________________                 </w:t>
      </w:r>
      <w:r>
        <w:rPr>
          <w:b/>
          <w:sz w:val="24"/>
          <w:szCs w:val="24"/>
          <w:lang w:val="sr-Cyrl-CS"/>
        </w:rPr>
        <w:t xml:space="preserve">                                  </w:t>
      </w:r>
      <w:r>
        <w:rPr>
          <w:b/>
          <w:sz w:val="24"/>
          <w:szCs w:val="24"/>
          <w:lang w:val="sr-Cyrl-RS"/>
        </w:rPr>
        <w:t xml:space="preserve"> ___________________________</w:t>
      </w:r>
    </w:p>
    <w:p w:rsidR="002263C8" w:rsidRDefault="002263C8" w:rsidP="002263C8">
      <w:pPr>
        <w:rPr>
          <w:lang w:val="sr-Cyrl-RS"/>
        </w:rPr>
      </w:pPr>
      <w:r>
        <w:rPr>
          <w:lang w:val="sr-Cyrl-RS"/>
        </w:rPr>
        <w:br w:type="page"/>
      </w:r>
    </w:p>
    <w:p w:rsidR="0050696C" w:rsidRPr="00011DBD" w:rsidRDefault="0050696C" w:rsidP="00D34026">
      <w:pPr>
        <w:suppressAutoHyphens/>
        <w:autoSpaceDE w:val="0"/>
        <w:autoSpaceDN w:val="0"/>
        <w:adjustRightInd w:val="0"/>
        <w:jc w:val="center"/>
        <w:rPr>
          <w:b/>
          <w:bCs/>
          <w:iCs/>
          <w:sz w:val="24"/>
          <w:szCs w:val="24"/>
          <w:lang w:val="sr-Latn-RS" w:eastAsia="ar-SA"/>
        </w:rPr>
      </w:pPr>
      <w:r w:rsidRPr="00011DBD">
        <w:rPr>
          <w:b/>
          <w:bCs/>
          <w:iCs/>
          <w:sz w:val="24"/>
          <w:szCs w:val="24"/>
          <w:lang w:val="sr-Latn-RS" w:eastAsia="ar-SA"/>
        </w:rPr>
        <w:lastRenderedPageBreak/>
        <w:t xml:space="preserve">IV  </w:t>
      </w:r>
      <w:r w:rsidRPr="00011DBD">
        <w:rPr>
          <w:b/>
          <w:bCs/>
          <w:iCs/>
          <w:sz w:val="24"/>
          <w:szCs w:val="24"/>
          <w:lang w:val="sr-Cyrl-RS" w:eastAsia="ar-SA"/>
        </w:rPr>
        <w:t>УСЛОВИ ЗА УЧЕШЋЕ У ПОСТУПКУ ЈАВНЕ НАБАВКЕ ИЗ ЧЛ. 75. И 76.</w:t>
      </w:r>
    </w:p>
    <w:p w:rsidR="0050696C" w:rsidRDefault="0050696C" w:rsidP="00D34026">
      <w:pPr>
        <w:suppressAutoHyphens/>
        <w:autoSpaceDE w:val="0"/>
        <w:autoSpaceDN w:val="0"/>
        <w:adjustRightInd w:val="0"/>
        <w:ind w:left="450"/>
        <w:jc w:val="center"/>
        <w:rPr>
          <w:b/>
          <w:bCs/>
          <w:iCs/>
          <w:sz w:val="24"/>
          <w:szCs w:val="24"/>
          <w:lang w:val="sr-Cyrl-RS" w:eastAsia="ar-SA"/>
        </w:rPr>
      </w:pPr>
      <w:r w:rsidRPr="00011DBD">
        <w:rPr>
          <w:b/>
          <w:bCs/>
          <w:iCs/>
          <w:sz w:val="24"/>
          <w:szCs w:val="24"/>
          <w:lang w:val="sr-Cyrl-RS" w:eastAsia="ar-SA"/>
        </w:rPr>
        <w:t>И УПУТСТВО КАКО СЕ ДОКАЗУЈЕ ИСПУЊЕНОСТ УСЛОВА</w:t>
      </w:r>
    </w:p>
    <w:p w:rsidR="005423AF" w:rsidRPr="0050696C" w:rsidRDefault="005423AF" w:rsidP="00E879C2">
      <w:pPr>
        <w:suppressAutoHyphens/>
        <w:autoSpaceDE w:val="0"/>
        <w:autoSpaceDN w:val="0"/>
        <w:adjustRightInd w:val="0"/>
        <w:ind w:left="450"/>
        <w:jc w:val="both"/>
        <w:rPr>
          <w:b/>
          <w:bCs/>
          <w:iCs/>
          <w:sz w:val="24"/>
          <w:szCs w:val="24"/>
          <w:lang w:val="sr-Cyrl-RS" w:eastAsia="ar-SA"/>
        </w:rPr>
      </w:pPr>
    </w:p>
    <w:p w:rsidR="0050696C" w:rsidRPr="0050696C" w:rsidRDefault="0050696C" w:rsidP="00E879C2">
      <w:pPr>
        <w:suppressAutoHyphens/>
        <w:autoSpaceDE w:val="0"/>
        <w:autoSpaceDN w:val="0"/>
        <w:adjustRightInd w:val="0"/>
        <w:jc w:val="both"/>
        <w:rPr>
          <w:bCs/>
          <w:iCs/>
          <w:sz w:val="24"/>
          <w:szCs w:val="24"/>
          <w:lang w:val="sr-Cyrl-RS" w:eastAsia="ar-SA"/>
        </w:rPr>
      </w:pPr>
    </w:p>
    <w:p w:rsidR="0050696C" w:rsidRPr="00D75701" w:rsidRDefault="0050696C" w:rsidP="00D34026">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D75701">
        <w:rPr>
          <w:b/>
          <w:bCs/>
          <w:iCs/>
          <w:sz w:val="24"/>
          <w:szCs w:val="24"/>
          <w:u w:val="single"/>
          <w:lang w:val="sr-Cyrl-RS" w:eastAsia="ar-SA"/>
        </w:rPr>
        <w:t>ИЗЈАВЕ</w:t>
      </w:r>
      <w:r w:rsidRPr="00D75701">
        <w:rPr>
          <w:b/>
          <w:bCs/>
          <w:iCs/>
          <w:sz w:val="24"/>
          <w:szCs w:val="24"/>
          <w:lang w:val="sr-Cyrl-RS" w:eastAsia="ar-SA"/>
        </w:rPr>
        <w:t xml:space="preserve"> којом под пуном материјалном и кривичном одговорношћу потврђује да испуњава ове услове.</w:t>
      </w:r>
    </w:p>
    <w:p w:rsidR="00D75701" w:rsidRDefault="00D75701" w:rsidP="00E879C2">
      <w:pPr>
        <w:autoSpaceDE w:val="0"/>
        <w:autoSpaceDN w:val="0"/>
        <w:adjustRightInd w:val="0"/>
        <w:ind w:firstLine="450"/>
        <w:jc w:val="both"/>
        <w:rPr>
          <w:bCs/>
          <w:iCs/>
          <w:sz w:val="24"/>
          <w:szCs w:val="24"/>
          <w:lang w:val="sr-Cyrl-RS" w:eastAsia="ar-SA"/>
        </w:rPr>
      </w:pPr>
    </w:p>
    <w:p w:rsidR="0050696C" w:rsidRDefault="0050696C" w:rsidP="00100987">
      <w:pPr>
        <w:autoSpaceDE w:val="0"/>
        <w:autoSpaceDN w:val="0"/>
        <w:adjustRightInd w:val="0"/>
        <w:ind w:firstLine="448"/>
        <w:jc w:val="both"/>
        <w:rPr>
          <w:sz w:val="24"/>
          <w:szCs w:val="24"/>
          <w:lang w:val="sr-Cyrl-RS"/>
        </w:rPr>
      </w:pPr>
      <w:r w:rsidRPr="0050696C">
        <w:rPr>
          <w:bCs/>
          <w:iCs/>
          <w:sz w:val="24"/>
          <w:szCs w:val="24"/>
          <w:lang w:val="sr-Cyrl-RS" w:eastAsia="ar-SA"/>
        </w:rPr>
        <w:t>Чланом 79. став 2 ЗЈН („Сл. гласник РС” бр. 124/12, 14/15 и 68/15) предвиђено је да</w:t>
      </w:r>
      <w:r w:rsidRPr="0050696C">
        <w:rPr>
          <w:bCs/>
          <w:iCs/>
          <w:sz w:val="24"/>
          <w:szCs w:val="24"/>
          <w:lang w:val="sr-Latn-RS" w:eastAsia="ar-SA"/>
        </w:rPr>
        <w:t xml:space="preserve"> je,</w:t>
      </w:r>
      <w:r w:rsidRPr="0050696C">
        <w:rPr>
          <w:bCs/>
          <w:iCs/>
          <w:sz w:val="24"/>
          <w:szCs w:val="24"/>
          <w:lang w:val="sr-Cyrl-RS" w:eastAsia="ar-SA"/>
        </w:rPr>
        <w:t xml:space="preserve"> ако је понуђач доставио изјаву из члана 77. став 4. овог закона, </w:t>
      </w:r>
      <w:r w:rsidRPr="007274FA">
        <w:rPr>
          <w:b/>
          <w:sz w:val="24"/>
          <w:szCs w:val="24"/>
        </w:rPr>
        <w:t>наручилац пре доношења одлуке о додели уговора</w:t>
      </w:r>
      <w:r w:rsidRPr="007274FA">
        <w:rPr>
          <w:b/>
          <w:sz w:val="24"/>
          <w:szCs w:val="24"/>
          <w:lang w:val="sr-Cyrl-RS"/>
        </w:rPr>
        <w:t xml:space="preserve"> </w:t>
      </w:r>
      <w:r w:rsidRPr="007274FA">
        <w:rPr>
          <w:b/>
          <w:sz w:val="24"/>
          <w:szCs w:val="24"/>
        </w:rPr>
        <w:t>дужан да од понуђача чија је понуда оцењена као најповољнија затражи да достави копију захтеваних доказа о испуњености</w:t>
      </w:r>
      <w:r w:rsidRPr="007274FA">
        <w:rPr>
          <w:b/>
          <w:sz w:val="24"/>
          <w:szCs w:val="24"/>
          <w:lang w:val="sr-Cyrl-RS"/>
        </w:rPr>
        <w:t xml:space="preserve"> </w:t>
      </w:r>
      <w:r w:rsidRPr="007274FA">
        <w:rPr>
          <w:b/>
          <w:sz w:val="24"/>
          <w:szCs w:val="24"/>
        </w:rPr>
        <w:t>услова, а може и да затражи на увид оригинал или оверену копију свих или појединих доказа. Наручилац доказе може да затражи</w:t>
      </w:r>
      <w:r w:rsidRPr="007274FA">
        <w:rPr>
          <w:b/>
          <w:sz w:val="24"/>
          <w:szCs w:val="24"/>
          <w:lang w:val="sr-Cyrl-RS"/>
        </w:rPr>
        <w:t xml:space="preserve"> </w:t>
      </w:r>
      <w:r w:rsidRPr="007274FA">
        <w:rPr>
          <w:b/>
          <w:sz w:val="24"/>
          <w:szCs w:val="24"/>
        </w:rPr>
        <w:t>и од осталих понуђача.</w:t>
      </w:r>
      <w:r w:rsidRPr="007274FA">
        <w:rPr>
          <w:sz w:val="24"/>
          <w:szCs w:val="24"/>
        </w:rPr>
        <w:t xml:space="preserve"> Наручилац није дужан да од понуђача затражи достављање</w:t>
      </w:r>
      <w:r w:rsidRPr="0050696C">
        <w:rPr>
          <w:sz w:val="24"/>
          <w:szCs w:val="24"/>
        </w:rPr>
        <w:t xml:space="preserve"> свих или појединих доказа уколико за истог</w:t>
      </w:r>
      <w:r w:rsidRPr="0050696C">
        <w:rPr>
          <w:sz w:val="24"/>
          <w:szCs w:val="24"/>
          <w:lang w:val="sr-Cyrl-RS"/>
        </w:rPr>
        <w:t xml:space="preserve"> </w:t>
      </w:r>
      <w:r w:rsidRPr="0050696C">
        <w:rPr>
          <w:sz w:val="24"/>
          <w:szCs w:val="24"/>
        </w:rPr>
        <w:t>понуђача поседује одговарајуће доказе из других поступака јавних набавки код тог наручиоца.</w:t>
      </w:r>
    </w:p>
    <w:p w:rsidR="00595482" w:rsidRDefault="00595482" w:rsidP="00E879C2">
      <w:pPr>
        <w:autoSpaceDE w:val="0"/>
        <w:autoSpaceDN w:val="0"/>
        <w:adjustRightInd w:val="0"/>
        <w:ind w:firstLine="450"/>
        <w:jc w:val="both"/>
        <w:rPr>
          <w:sz w:val="24"/>
          <w:szCs w:val="24"/>
          <w:lang w:val="sr-Cyrl-RS"/>
        </w:rPr>
      </w:pPr>
    </w:p>
    <w:p w:rsidR="00595482" w:rsidRPr="00595482" w:rsidRDefault="00595482" w:rsidP="00E879C2">
      <w:pPr>
        <w:autoSpaceDE w:val="0"/>
        <w:autoSpaceDN w:val="0"/>
        <w:adjustRightInd w:val="0"/>
        <w:ind w:firstLine="450"/>
        <w:jc w:val="both"/>
        <w:rPr>
          <w:sz w:val="24"/>
          <w:szCs w:val="24"/>
          <w:lang w:val="sr-Cyrl-RS"/>
        </w:rPr>
      </w:pPr>
      <w:r w:rsidRPr="00BF1E5A">
        <w:rPr>
          <w:b/>
          <w:sz w:val="24"/>
          <w:szCs w:val="24"/>
          <w:u w:val="single"/>
          <w:lang w:val="sr-Cyrl-RS"/>
        </w:rPr>
        <w:t>Наручилац није дужан да поступи на начин из члана 79. став 2. ЗЈН у случају поступка јавне набавке мале вредности</w:t>
      </w:r>
      <w:r>
        <w:rPr>
          <w:sz w:val="24"/>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rsidR="00CF3646" w:rsidRDefault="0050696C" w:rsidP="00CF3646">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ab/>
      </w:r>
    </w:p>
    <w:p w:rsidR="0050696C" w:rsidRPr="0050696C" w:rsidRDefault="0050696C" w:rsidP="00CF3646">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1. ОБАВЕЗНИ УСЛОВИ:</w:t>
      </w:r>
    </w:p>
    <w:p w:rsidR="008D3D38" w:rsidRDefault="008D3D38" w:rsidP="00CF3646">
      <w:pPr>
        <w:suppressAutoHyphens/>
        <w:autoSpaceDE w:val="0"/>
        <w:autoSpaceDN w:val="0"/>
        <w:adjustRightInd w:val="0"/>
        <w:jc w:val="both"/>
        <w:rPr>
          <w:b/>
          <w:bCs/>
          <w:iCs/>
          <w:sz w:val="24"/>
          <w:szCs w:val="24"/>
          <w:lang w:val="sr-Cyrl-RS" w:eastAsia="ar-SA"/>
        </w:rPr>
      </w:pPr>
    </w:p>
    <w:p w:rsidR="0050696C" w:rsidRPr="0050696C" w:rsidRDefault="0050696C" w:rsidP="00E3397F">
      <w:pPr>
        <w:suppressAutoHyphens/>
        <w:autoSpaceDE w:val="0"/>
        <w:autoSpaceDN w:val="0"/>
        <w:adjustRightInd w:val="0"/>
        <w:jc w:val="both"/>
        <w:rPr>
          <w:b/>
          <w:bCs/>
          <w:iCs/>
          <w:sz w:val="24"/>
          <w:szCs w:val="24"/>
          <w:lang w:eastAsia="ar-SA"/>
        </w:rPr>
      </w:pPr>
      <w:r w:rsidRPr="00697A90">
        <w:rPr>
          <w:b/>
          <w:bCs/>
          <w:iCs/>
          <w:sz w:val="24"/>
          <w:szCs w:val="24"/>
          <w:lang w:val="sr-Cyrl-RS" w:eastAsia="ar-SA"/>
        </w:rPr>
        <w:t>1.1.</w:t>
      </w:r>
      <w:r w:rsidRPr="0050696C">
        <w:rPr>
          <w:b/>
          <w:bCs/>
          <w:iCs/>
          <w:sz w:val="24"/>
          <w:szCs w:val="24"/>
          <w:lang w:val="sr-Cyrl-RS" w:eastAsia="ar-SA"/>
        </w:rPr>
        <w:t xml:space="preserve"> Да је регистрован код надлежног органа, односно уписан у одговарајући регистар:</w:t>
      </w:r>
    </w:p>
    <w:p w:rsidR="0050696C" w:rsidRPr="007E386D" w:rsidRDefault="0050696C" w:rsidP="00E879C2">
      <w:pPr>
        <w:suppressAutoHyphens/>
        <w:spacing w:before="100" w:beforeAutospacing="1" w:line="210" w:lineRule="atLeast"/>
        <w:ind w:firstLine="480"/>
        <w:jc w:val="both"/>
        <w:rPr>
          <w:sz w:val="24"/>
          <w:szCs w:val="24"/>
          <w:lang w:val="uz-Cyrl-UZ"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A60E9A" w:rsidRPr="007E386D">
        <w:rPr>
          <w:sz w:val="24"/>
          <w:szCs w:val="24"/>
          <w:lang w:val="uz-Cyrl-UZ" w:eastAsia="ar-SA"/>
        </w:rPr>
        <w:t>, а уколико Наручилац то захтева</w:t>
      </w:r>
      <w:r w:rsidRPr="007E386D">
        <w:rPr>
          <w:sz w:val="24"/>
          <w:szCs w:val="24"/>
          <w:lang w:val="uz-Cyrl-UZ" w:eastAsia="ar-SA"/>
        </w:rPr>
        <w:t>:</w:t>
      </w:r>
    </w:p>
    <w:p w:rsidR="0050696C" w:rsidRPr="00100987" w:rsidRDefault="0050696C" w:rsidP="00E879C2">
      <w:pPr>
        <w:suppressAutoHyphens/>
        <w:autoSpaceDE w:val="0"/>
        <w:autoSpaceDN w:val="0"/>
        <w:adjustRightInd w:val="0"/>
        <w:jc w:val="both"/>
        <w:rPr>
          <w:b/>
          <w:bCs/>
          <w:iCs/>
          <w:sz w:val="12"/>
          <w:szCs w:val="12"/>
          <w:lang w:val="sr-Cyrl-RS" w:eastAsia="ar-SA"/>
        </w:rPr>
      </w:pPr>
    </w:p>
    <w:tbl>
      <w:tblPr>
        <w:tblW w:w="8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26"/>
        <w:gridCol w:w="5248"/>
      </w:tblGrid>
      <w:tr w:rsidR="00100987" w:rsidRPr="0050696C" w:rsidTr="00100987">
        <w:tc>
          <w:tcPr>
            <w:tcW w:w="576" w:type="dxa"/>
            <w:vMerge w:val="restart"/>
            <w:shd w:val="clear" w:color="auto" w:fill="auto"/>
            <w:vAlign w:val="center"/>
          </w:tcPr>
          <w:p w:rsidR="00100987" w:rsidRPr="00100987" w:rsidRDefault="00100987" w:rsidP="00E879C2">
            <w:pPr>
              <w:suppressAutoHyphens/>
              <w:autoSpaceDE w:val="0"/>
              <w:autoSpaceDN w:val="0"/>
              <w:adjustRightInd w:val="0"/>
              <w:jc w:val="both"/>
              <w:rPr>
                <w:b/>
                <w:bCs/>
                <w:iCs/>
                <w:sz w:val="24"/>
                <w:szCs w:val="24"/>
                <w:lang w:val="en-GB" w:eastAsia="ar-SA"/>
              </w:rPr>
            </w:pPr>
            <w:r>
              <w:rPr>
                <w:b/>
                <w:bCs/>
                <w:iCs/>
                <w:sz w:val="24"/>
                <w:szCs w:val="24"/>
                <w:lang w:val="en-GB" w:eastAsia="ar-SA"/>
              </w:rPr>
              <w:t>1.1.</w:t>
            </w:r>
          </w:p>
        </w:tc>
        <w:tc>
          <w:tcPr>
            <w:tcW w:w="2826" w:type="dxa"/>
            <w:shd w:val="clear" w:color="auto" w:fill="auto"/>
          </w:tcPr>
          <w:p w:rsidR="00100987" w:rsidRPr="0050696C" w:rsidRDefault="00100987" w:rsidP="00E879C2">
            <w:pPr>
              <w:suppressAutoHyphens/>
              <w:autoSpaceDE w:val="0"/>
              <w:autoSpaceDN w:val="0"/>
              <w:adjustRightInd w:val="0"/>
              <w:jc w:val="both"/>
              <w:rPr>
                <w:b/>
                <w:bCs/>
                <w:iCs/>
                <w:sz w:val="24"/>
                <w:szCs w:val="24"/>
                <w:lang w:val="sr-Cyrl-RS" w:eastAsia="ar-SA"/>
              </w:rPr>
            </w:pPr>
          </w:p>
          <w:p w:rsidR="00100987" w:rsidRPr="0050696C" w:rsidRDefault="00100987"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100987" w:rsidRPr="0050696C" w:rsidRDefault="00100987" w:rsidP="00E879C2">
            <w:pPr>
              <w:suppressAutoHyphens/>
              <w:autoSpaceDE w:val="0"/>
              <w:autoSpaceDN w:val="0"/>
              <w:adjustRightInd w:val="0"/>
              <w:jc w:val="both"/>
              <w:rPr>
                <w:b/>
                <w:bCs/>
                <w:iCs/>
                <w:sz w:val="24"/>
                <w:szCs w:val="24"/>
                <w:lang w:val="sr-Cyrl-RS" w:eastAsia="ar-SA"/>
              </w:rPr>
            </w:pPr>
          </w:p>
        </w:tc>
        <w:tc>
          <w:tcPr>
            <w:tcW w:w="5248" w:type="dxa"/>
            <w:shd w:val="clear" w:color="auto" w:fill="auto"/>
            <w:vAlign w:val="center"/>
          </w:tcPr>
          <w:p w:rsidR="00100987" w:rsidRPr="0050696C" w:rsidRDefault="00100987" w:rsidP="00E879C2">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100987" w:rsidRPr="0050696C" w:rsidTr="00100987">
        <w:tc>
          <w:tcPr>
            <w:tcW w:w="576" w:type="dxa"/>
            <w:vMerge/>
            <w:shd w:val="clear" w:color="auto" w:fill="auto"/>
          </w:tcPr>
          <w:p w:rsidR="00100987" w:rsidRPr="0050696C" w:rsidRDefault="00100987" w:rsidP="00E879C2">
            <w:pPr>
              <w:suppressAutoHyphens/>
              <w:autoSpaceDE w:val="0"/>
              <w:autoSpaceDN w:val="0"/>
              <w:adjustRightInd w:val="0"/>
              <w:jc w:val="both"/>
              <w:rPr>
                <w:b/>
                <w:bCs/>
                <w:iCs/>
                <w:sz w:val="24"/>
                <w:szCs w:val="24"/>
                <w:lang w:val="sr-Cyrl-RS" w:eastAsia="ar-SA"/>
              </w:rPr>
            </w:pPr>
          </w:p>
        </w:tc>
        <w:tc>
          <w:tcPr>
            <w:tcW w:w="2826" w:type="dxa"/>
            <w:shd w:val="clear" w:color="auto" w:fill="auto"/>
          </w:tcPr>
          <w:p w:rsidR="00100987" w:rsidRPr="0050696C" w:rsidRDefault="00100987" w:rsidP="00E879C2">
            <w:pPr>
              <w:suppressAutoHyphens/>
              <w:autoSpaceDE w:val="0"/>
              <w:autoSpaceDN w:val="0"/>
              <w:adjustRightInd w:val="0"/>
              <w:jc w:val="both"/>
              <w:rPr>
                <w:b/>
                <w:bCs/>
                <w:iCs/>
                <w:sz w:val="24"/>
                <w:szCs w:val="24"/>
                <w:lang w:val="sr-Cyrl-RS" w:eastAsia="ar-SA"/>
              </w:rPr>
            </w:pPr>
          </w:p>
          <w:p w:rsidR="00100987" w:rsidRPr="0050696C" w:rsidRDefault="00100987"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100987" w:rsidRPr="0050696C" w:rsidRDefault="00100987" w:rsidP="00E879C2">
            <w:pPr>
              <w:suppressAutoHyphens/>
              <w:autoSpaceDE w:val="0"/>
              <w:autoSpaceDN w:val="0"/>
              <w:adjustRightInd w:val="0"/>
              <w:jc w:val="both"/>
              <w:rPr>
                <w:b/>
                <w:bCs/>
                <w:iCs/>
                <w:sz w:val="24"/>
                <w:szCs w:val="24"/>
                <w:lang w:val="sr-Cyrl-RS" w:eastAsia="ar-SA"/>
              </w:rPr>
            </w:pPr>
          </w:p>
        </w:tc>
        <w:tc>
          <w:tcPr>
            <w:tcW w:w="5248" w:type="dxa"/>
            <w:shd w:val="clear" w:color="auto" w:fill="auto"/>
            <w:vAlign w:val="center"/>
          </w:tcPr>
          <w:p w:rsidR="00100987" w:rsidRPr="0050696C" w:rsidRDefault="00100987" w:rsidP="00E879C2">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w:t>
            </w:r>
          </w:p>
        </w:tc>
      </w:tr>
    </w:tbl>
    <w:p w:rsidR="0050696C" w:rsidRPr="00100987" w:rsidRDefault="0050696C" w:rsidP="00E879C2">
      <w:pPr>
        <w:suppressAutoHyphens/>
        <w:autoSpaceDE w:val="0"/>
        <w:autoSpaceDN w:val="0"/>
        <w:adjustRightInd w:val="0"/>
        <w:ind w:left="450"/>
        <w:jc w:val="both"/>
        <w:rPr>
          <w:b/>
          <w:bCs/>
          <w:iCs/>
          <w:sz w:val="12"/>
          <w:szCs w:val="12"/>
          <w:lang w:val="sr-Cyrl-RS" w:eastAsia="ar-SA"/>
        </w:rPr>
      </w:pPr>
    </w:p>
    <w:p w:rsidR="0050696C" w:rsidRPr="0050696C" w:rsidRDefault="009C0AA9" w:rsidP="00100987">
      <w:pPr>
        <w:suppressAutoHyphens/>
        <w:autoSpaceDE w:val="0"/>
        <w:autoSpaceDN w:val="0"/>
        <w:adjustRightInd w:val="0"/>
        <w:jc w:val="both"/>
        <w:rPr>
          <w:b/>
          <w:bCs/>
          <w:iCs/>
          <w:sz w:val="24"/>
          <w:szCs w:val="24"/>
          <w:lang w:val="sr-Cyrl-RS" w:eastAsia="ar-SA"/>
        </w:rPr>
      </w:pPr>
      <w:r>
        <w:rPr>
          <w:b/>
          <w:bCs/>
          <w:iCs/>
          <w:sz w:val="24"/>
          <w:szCs w:val="24"/>
          <w:lang w:val="sr-Cyrl-RS" w:eastAsia="ar-SA"/>
        </w:rPr>
        <w:t>Н</w:t>
      </w:r>
      <w:r w:rsidR="0050696C" w:rsidRPr="0050696C">
        <w:rPr>
          <w:b/>
          <w:bCs/>
          <w:iCs/>
          <w:sz w:val="24"/>
          <w:szCs w:val="24"/>
          <w:lang w:val="sr-Cyrl-RS" w:eastAsia="ar-SA"/>
        </w:rPr>
        <w:t xml:space="preserve">апомена: </w:t>
      </w:r>
    </w:p>
    <w:p w:rsidR="0050696C" w:rsidRPr="0050696C" w:rsidRDefault="0050696C" w:rsidP="00100987">
      <w:pPr>
        <w:numPr>
          <w:ilvl w:val="0"/>
          <w:numId w:val="4"/>
        </w:numPr>
        <w:suppressAutoHyphens/>
        <w:autoSpaceDE w:val="0"/>
        <w:autoSpaceDN w:val="0"/>
        <w:adjustRightInd w:val="0"/>
        <w:ind w:left="284" w:hanging="284"/>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r w:rsidR="00100987">
        <w:rPr>
          <w:bCs/>
          <w:iCs/>
          <w:sz w:val="22"/>
          <w:szCs w:val="22"/>
          <w:lang w:val="sr-Cyrl-RS" w:eastAsia="ar-SA"/>
        </w:rPr>
        <w:t>;</w:t>
      </w:r>
    </w:p>
    <w:p w:rsidR="008D3D38" w:rsidRDefault="0050696C" w:rsidP="00100987">
      <w:pPr>
        <w:numPr>
          <w:ilvl w:val="0"/>
          <w:numId w:val="4"/>
        </w:numPr>
        <w:suppressAutoHyphens/>
        <w:autoSpaceDE w:val="0"/>
        <w:autoSpaceDN w:val="0"/>
        <w:adjustRightInd w:val="0"/>
        <w:ind w:left="284" w:hanging="284"/>
        <w:jc w:val="both"/>
        <w:rPr>
          <w:bCs/>
          <w:iCs/>
          <w:sz w:val="22"/>
          <w:szCs w:val="22"/>
          <w:lang w:val="sr-Cyrl-RS" w:eastAsia="ar-SA"/>
        </w:rPr>
      </w:pPr>
      <w:r w:rsidRPr="0050696C">
        <w:rPr>
          <w:bCs/>
          <w:iCs/>
          <w:sz w:val="22"/>
          <w:szCs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r w:rsidR="00100987">
        <w:rPr>
          <w:bCs/>
          <w:iCs/>
          <w:sz w:val="22"/>
          <w:szCs w:val="22"/>
          <w:lang w:val="sr-Cyrl-RS" w:eastAsia="ar-SA"/>
        </w:rPr>
        <w:t>;</w:t>
      </w:r>
    </w:p>
    <w:p w:rsidR="002A1FA5" w:rsidRDefault="002A1FA5" w:rsidP="002A1FA5">
      <w:pPr>
        <w:suppressAutoHyphens/>
        <w:autoSpaceDE w:val="0"/>
        <w:autoSpaceDN w:val="0"/>
        <w:adjustRightInd w:val="0"/>
        <w:jc w:val="both"/>
        <w:rPr>
          <w:bCs/>
          <w:iCs/>
          <w:sz w:val="22"/>
          <w:szCs w:val="22"/>
          <w:lang w:val="sr-Cyrl-RS" w:eastAsia="ar-SA"/>
        </w:rPr>
      </w:pPr>
    </w:p>
    <w:p w:rsidR="0050696C" w:rsidRPr="0050696C" w:rsidRDefault="0050696C" w:rsidP="008D3D38">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t>1.2.</w:t>
      </w:r>
      <w:r w:rsidRPr="0050696C">
        <w:rPr>
          <w:b/>
          <w:bCs/>
          <w:iCs/>
          <w:sz w:val="24"/>
          <w:szCs w:val="24"/>
          <w:lang w:val="sr-Cyrl-RS" w:eastAsia="ar-SA"/>
        </w:rPr>
        <w:t xml:space="preserve">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rsidR="0050696C" w:rsidRPr="007E386D" w:rsidRDefault="0050696C" w:rsidP="0096656A">
      <w:pPr>
        <w:suppressAutoHyphens/>
        <w:spacing w:before="100" w:beforeAutospacing="1" w:line="210" w:lineRule="atLeast"/>
        <w:ind w:firstLine="480"/>
        <w:jc w:val="both"/>
        <w:rPr>
          <w:sz w:val="24"/>
          <w:szCs w:val="24"/>
          <w:lang w:eastAsia="ar-SA"/>
        </w:rPr>
      </w:pPr>
      <w:r w:rsidRPr="007E386D">
        <w:rPr>
          <w:sz w:val="24"/>
          <w:szCs w:val="24"/>
          <w:lang w:val="uz-Cyrl-UZ" w:eastAsia="ar-SA"/>
        </w:rPr>
        <w:lastRenderedPageBreak/>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51555E" w:rsidRPr="007E386D">
        <w:rPr>
          <w:sz w:val="24"/>
          <w:szCs w:val="24"/>
          <w:lang w:val="uz-Cyrl-UZ" w:eastAsia="ar-SA"/>
        </w:rPr>
        <w:t>, уколико Наручилац то захтева</w:t>
      </w:r>
      <w:r w:rsidRPr="007E386D">
        <w:rPr>
          <w:sz w:val="24"/>
          <w:szCs w:val="24"/>
          <w:lang w:val="uz-Cyrl-UZ" w:eastAsia="ar-SA"/>
        </w:rPr>
        <w:t>:</w:t>
      </w:r>
    </w:p>
    <w:p w:rsidR="0050696C" w:rsidRPr="0050696C" w:rsidRDefault="0050696C" w:rsidP="00E879C2">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837"/>
        <w:gridCol w:w="4955"/>
      </w:tblGrid>
      <w:tr w:rsidR="0050696C" w:rsidRPr="0050696C" w:rsidTr="008D3D38">
        <w:tc>
          <w:tcPr>
            <w:tcW w:w="887" w:type="dxa"/>
            <w:shd w:val="clear" w:color="auto" w:fill="auto"/>
          </w:tcPr>
          <w:p w:rsidR="0050696C" w:rsidRPr="0050696C" w:rsidRDefault="00830183" w:rsidP="00830183">
            <w:pPr>
              <w:suppressAutoHyphens/>
              <w:autoSpaceDE w:val="0"/>
              <w:autoSpaceDN w:val="0"/>
              <w:adjustRightInd w:val="0"/>
              <w:jc w:val="center"/>
              <w:rPr>
                <w:b/>
                <w:bCs/>
                <w:iCs/>
                <w:sz w:val="24"/>
                <w:szCs w:val="24"/>
                <w:lang w:val="sr-Cyrl-RS" w:eastAsia="ar-SA"/>
              </w:rPr>
            </w:pPr>
            <w:r>
              <w:rPr>
                <w:b/>
                <w:bCs/>
                <w:iCs/>
                <w:sz w:val="24"/>
                <w:szCs w:val="24"/>
                <w:lang w:val="sr-Cyrl-RS" w:eastAsia="ar-SA"/>
              </w:rPr>
              <w:t>1.2.</w:t>
            </w:r>
          </w:p>
        </w:tc>
        <w:tc>
          <w:tcPr>
            <w:tcW w:w="2871" w:type="dxa"/>
            <w:shd w:val="clear" w:color="auto" w:fill="auto"/>
          </w:tcPr>
          <w:p w:rsidR="0050696C" w:rsidRPr="0050696C" w:rsidRDefault="0050696C"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50696C" w:rsidRPr="0050696C" w:rsidRDefault="0050696C" w:rsidP="00E879C2">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rsidR="0050696C" w:rsidRPr="0050696C" w:rsidRDefault="0050696C" w:rsidP="00C13E39">
            <w:pPr>
              <w:numPr>
                <w:ilvl w:val="0"/>
                <w:numId w:val="7"/>
              </w:numPr>
              <w:suppressAutoHyphens/>
              <w:autoSpaceDE w:val="0"/>
              <w:autoSpaceDN w:val="0"/>
              <w:adjustRightInd w:val="0"/>
              <w:ind w:left="245" w:hanging="283"/>
              <w:jc w:val="both"/>
              <w:rPr>
                <w:bCs/>
                <w:iCs/>
                <w:sz w:val="24"/>
                <w:szCs w:val="24"/>
                <w:u w:val="single"/>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Основног суда</w:t>
            </w:r>
            <w:r w:rsidRPr="0050696C">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50696C">
              <w:rPr>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r w:rsidR="00830183">
              <w:rPr>
                <w:b/>
                <w:bCs/>
                <w:iCs/>
                <w:sz w:val="24"/>
                <w:szCs w:val="24"/>
                <w:lang w:val="sr-Cyrl-RS" w:eastAsia="ar-SA"/>
              </w:rPr>
              <w:t>.</w:t>
            </w:r>
          </w:p>
          <w:p w:rsidR="0050696C" w:rsidRPr="0050696C" w:rsidRDefault="0050696C" w:rsidP="00E879C2">
            <w:pPr>
              <w:suppressAutoHyphens/>
              <w:autoSpaceDE w:val="0"/>
              <w:autoSpaceDN w:val="0"/>
              <w:adjustRightInd w:val="0"/>
              <w:jc w:val="both"/>
              <w:rPr>
                <w:bCs/>
                <w:iCs/>
                <w:sz w:val="24"/>
                <w:szCs w:val="24"/>
                <w:u w:val="single"/>
                <w:lang w:val="sr-Cyrl-RS" w:eastAsia="ar-SA"/>
              </w:rPr>
            </w:pPr>
          </w:p>
          <w:p w:rsidR="0050696C" w:rsidRPr="00830183" w:rsidRDefault="0050696C" w:rsidP="00E879C2">
            <w:pPr>
              <w:suppressAutoHyphens/>
              <w:autoSpaceDE w:val="0"/>
              <w:autoSpaceDN w:val="0"/>
              <w:adjustRightInd w:val="0"/>
              <w:jc w:val="both"/>
              <w:rPr>
                <w:bCs/>
                <w:iCs/>
                <w:sz w:val="22"/>
                <w:szCs w:val="22"/>
                <w:lang w:val="sr-Cyrl-RS" w:eastAsia="ar-SA"/>
              </w:rPr>
            </w:pPr>
            <w:r w:rsidRPr="0050696C">
              <w:rPr>
                <w:bCs/>
                <w:iCs/>
                <w:sz w:val="24"/>
                <w:szCs w:val="24"/>
                <w:lang w:val="sr-Cyrl-RS" w:eastAsia="ar-SA"/>
              </w:rPr>
              <w:t xml:space="preserve">     </w:t>
            </w:r>
            <w:r w:rsidRPr="00830183">
              <w:rPr>
                <w:b/>
                <w:bCs/>
                <w:iCs/>
                <w:sz w:val="22"/>
                <w:szCs w:val="22"/>
                <w:u w:val="single"/>
                <w:lang w:val="sr-Cyrl-RS" w:eastAsia="ar-SA"/>
              </w:rPr>
              <w:t>Посебна напомена:</w:t>
            </w:r>
            <w:r w:rsidRPr="00830183">
              <w:rPr>
                <w:bCs/>
                <w:iCs/>
                <w:sz w:val="22"/>
                <w:szCs w:val="22"/>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30183">
              <w:rPr>
                <w:b/>
                <w:bCs/>
                <w:iCs/>
                <w:sz w:val="22"/>
                <w:szCs w:val="22"/>
                <w:u w:val="single"/>
                <w:lang w:val="sr-Cyrl-RS" w:eastAsia="ar-SA"/>
              </w:rPr>
              <w:t>и</w:t>
            </w:r>
            <w:r w:rsidRPr="00830183">
              <w:rPr>
                <w:bCs/>
                <w:iCs/>
                <w:sz w:val="22"/>
                <w:szCs w:val="22"/>
                <w:lang w:val="sr-Cyrl-RS" w:eastAsia="ar-SA"/>
              </w:rPr>
              <w:t xml:space="preserve"> </w:t>
            </w:r>
          </w:p>
          <w:p w:rsidR="0050696C" w:rsidRPr="00830183" w:rsidRDefault="0050696C" w:rsidP="00E879C2">
            <w:pPr>
              <w:suppressAutoHyphens/>
              <w:autoSpaceDE w:val="0"/>
              <w:autoSpaceDN w:val="0"/>
              <w:adjustRightInd w:val="0"/>
              <w:jc w:val="both"/>
              <w:rPr>
                <w:bCs/>
                <w:iCs/>
                <w:sz w:val="22"/>
                <w:szCs w:val="22"/>
                <w:lang w:val="sr-Cyrl-RS" w:eastAsia="ar-SA"/>
              </w:rPr>
            </w:pPr>
            <w:r w:rsidRPr="00830183">
              <w:rPr>
                <w:b/>
                <w:bCs/>
                <w:iCs/>
                <w:sz w:val="22"/>
                <w:szCs w:val="22"/>
                <w:lang w:val="sr-Cyrl-RS" w:eastAsia="ar-SA"/>
              </w:rPr>
              <w:t>уверење Вишег суда</w:t>
            </w:r>
            <w:r w:rsidRPr="00830183">
              <w:rPr>
                <w:bCs/>
                <w:iCs/>
                <w:sz w:val="22"/>
                <w:szCs w:val="22"/>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830183">
              <w:rPr>
                <w:b/>
                <w:bCs/>
                <w:iCs/>
                <w:sz w:val="22"/>
                <w:szCs w:val="22"/>
                <w:lang w:val="sr-Cyrl-RS" w:eastAsia="ar-SA"/>
              </w:rPr>
              <w:t>за кривична дела против привреде и кривично дело примања мита</w:t>
            </w:r>
          </w:p>
          <w:p w:rsidR="0050696C" w:rsidRPr="0050696C" w:rsidRDefault="0050696C" w:rsidP="00E879C2">
            <w:pPr>
              <w:suppressAutoHyphens/>
              <w:autoSpaceDE w:val="0"/>
              <w:autoSpaceDN w:val="0"/>
              <w:adjustRightInd w:val="0"/>
              <w:jc w:val="both"/>
              <w:rPr>
                <w:bCs/>
                <w:iCs/>
                <w:sz w:val="24"/>
                <w:szCs w:val="24"/>
                <w:lang w:val="sr-Cyrl-RS" w:eastAsia="ar-SA"/>
              </w:rPr>
            </w:pPr>
          </w:p>
          <w:p w:rsidR="0050696C" w:rsidRPr="0050696C" w:rsidRDefault="0050696C" w:rsidP="00C13E39">
            <w:pPr>
              <w:numPr>
                <w:ilvl w:val="0"/>
                <w:numId w:val="7"/>
              </w:numPr>
              <w:suppressAutoHyphens/>
              <w:autoSpaceDE w:val="0"/>
              <w:autoSpaceDN w:val="0"/>
              <w:adjustRightInd w:val="0"/>
              <w:ind w:left="245" w:hanging="283"/>
              <w:jc w:val="both"/>
              <w:rPr>
                <w:b/>
                <w:bCs/>
                <w:iCs/>
                <w:sz w:val="24"/>
                <w:szCs w:val="24"/>
                <w:lang w:val="sr-Cyrl-RS" w:eastAsia="ar-SA"/>
              </w:rPr>
            </w:pPr>
            <w:r w:rsidRPr="0050696C">
              <w:rPr>
                <w:bCs/>
                <w:iCs/>
                <w:sz w:val="24"/>
                <w:szCs w:val="24"/>
                <w:lang w:val="sr-Cyrl-RS" w:eastAsia="ar-SA"/>
              </w:rPr>
              <w:t xml:space="preserve">Извод из казнене евиденције Посебног одељења за организовани криминал </w:t>
            </w:r>
            <w:r w:rsidRPr="0050696C">
              <w:rPr>
                <w:b/>
                <w:bCs/>
                <w:iCs/>
                <w:sz w:val="24"/>
                <w:szCs w:val="24"/>
                <w:lang w:val="sr-Cyrl-RS" w:eastAsia="ar-SA"/>
              </w:rPr>
              <w:t>Вишег суда у Београду</w:t>
            </w:r>
            <w:r w:rsidRPr="0050696C">
              <w:rPr>
                <w:bCs/>
                <w:iCs/>
                <w:sz w:val="24"/>
                <w:szCs w:val="24"/>
                <w:lang w:val="sr-Cyrl-RS" w:eastAsia="ar-SA"/>
              </w:rPr>
              <w:t xml:space="preserve">, којим се потврђује да </w:t>
            </w:r>
            <w:r w:rsidRPr="0050696C">
              <w:rPr>
                <w:b/>
                <w:bCs/>
                <w:iCs/>
                <w:sz w:val="24"/>
                <w:szCs w:val="24"/>
                <w:lang w:val="sr-Cyrl-RS" w:eastAsia="ar-SA"/>
              </w:rPr>
              <w:t>правно лице није осуђивано за неко од кривичних дела организованог криминала</w:t>
            </w:r>
            <w:r w:rsidR="00830183">
              <w:rPr>
                <w:b/>
                <w:bCs/>
                <w:iCs/>
                <w:sz w:val="24"/>
                <w:szCs w:val="24"/>
                <w:lang w:val="sr-Cyrl-RS" w:eastAsia="ar-SA"/>
              </w:rPr>
              <w:t>.</w:t>
            </w:r>
          </w:p>
          <w:p w:rsidR="00CB140E" w:rsidRPr="0050696C" w:rsidRDefault="00CB140E" w:rsidP="00E879C2">
            <w:pPr>
              <w:suppressAutoHyphens/>
              <w:autoSpaceDE w:val="0"/>
              <w:autoSpaceDN w:val="0"/>
              <w:adjustRightInd w:val="0"/>
              <w:jc w:val="both"/>
              <w:rPr>
                <w:b/>
                <w:bCs/>
                <w:iCs/>
                <w:sz w:val="24"/>
                <w:szCs w:val="24"/>
                <w:lang w:val="sr-Cyrl-RS" w:eastAsia="ar-SA"/>
              </w:rPr>
            </w:pPr>
          </w:p>
          <w:p w:rsidR="0050696C" w:rsidRDefault="0050696C" w:rsidP="00C13E39">
            <w:pPr>
              <w:numPr>
                <w:ilvl w:val="0"/>
                <w:numId w:val="7"/>
              </w:numPr>
              <w:suppressAutoHyphens/>
              <w:autoSpaceDE w:val="0"/>
              <w:autoSpaceDN w:val="0"/>
              <w:adjustRightInd w:val="0"/>
              <w:ind w:left="245" w:hanging="283"/>
              <w:jc w:val="both"/>
              <w:rPr>
                <w:bCs/>
                <w:iCs/>
                <w:sz w:val="24"/>
                <w:szCs w:val="24"/>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законски заступник понуђача није осуђиван</w:t>
            </w:r>
            <w:r w:rsidRPr="0050696C">
              <w:rPr>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830183" w:rsidRPr="0050696C" w:rsidRDefault="00830183" w:rsidP="00830183">
            <w:pPr>
              <w:suppressAutoHyphens/>
              <w:autoSpaceDE w:val="0"/>
              <w:autoSpaceDN w:val="0"/>
              <w:adjustRightInd w:val="0"/>
              <w:jc w:val="both"/>
              <w:rPr>
                <w:bCs/>
                <w:iCs/>
                <w:sz w:val="24"/>
                <w:szCs w:val="24"/>
                <w:lang w:val="sr-Cyrl-RS" w:eastAsia="ar-SA"/>
              </w:rPr>
            </w:pPr>
          </w:p>
          <w:p w:rsidR="0050696C" w:rsidRPr="00830183" w:rsidRDefault="0050696C" w:rsidP="00100987">
            <w:pPr>
              <w:suppressAutoHyphens/>
              <w:autoSpaceDE w:val="0"/>
              <w:autoSpaceDN w:val="0"/>
              <w:adjustRightInd w:val="0"/>
              <w:ind w:firstLine="245"/>
              <w:jc w:val="both"/>
              <w:rPr>
                <w:bCs/>
                <w:iCs/>
                <w:sz w:val="22"/>
                <w:szCs w:val="22"/>
                <w:lang w:val="sr-Cyrl-RS" w:eastAsia="ar-SA"/>
              </w:rPr>
            </w:pPr>
            <w:r w:rsidRPr="00830183">
              <w:rPr>
                <w:bCs/>
                <w:iCs/>
                <w:sz w:val="22"/>
                <w:szCs w:val="22"/>
                <w:lang w:val="sr-Cyrl-RS" w:eastAsia="ar-SA"/>
              </w:rPr>
              <w:lastRenderedPageBreak/>
              <w:t xml:space="preserve">Захтев се може поднети </w:t>
            </w:r>
            <w:r w:rsidRPr="00830183">
              <w:rPr>
                <w:bCs/>
                <w:iCs/>
                <w:sz w:val="22"/>
                <w:szCs w:val="22"/>
                <w:u w:val="single"/>
                <w:lang w:val="sr-Cyrl-RS" w:eastAsia="ar-SA"/>
              </w:rPr>
              <w:t>према месту рођења</w:t>
            </w:r>
            <w:r w:rsidRPr="00830183">
              <w:rPr>
                <w:bCs/>
                <w:iCs/>
                <w:sz w:val="22"/>
                <w:szCs w:val="22"/>
                <w:lang w:val="sr-Cyrl-RS" w:eastAsia="ar-SA"/>
              </w:rPr>
              <w:t xml:space="preserve"> или </w:t>
            </w:r>
            <w:r w:rsidRPr="00830183">
              <w:rPr>
                <w:bCs/>
                <w:iCs/>
                <w:sz w:val="22"/>
                <w:szCs w:val="22"/>
                <w:u w:val="single"/>
                <w:lang w:val="sr-Cyrl-RS" w:eastAsia="ar-SA"/>
              </w:rPr>
              <w:t>према месту пребивалишта законског заступника</w:t>
            </w:r>
            <w:r w:rsidRPr="00830183">
              <w:rPr>
                <w:bCs/>
                <w:iCs/>
                <w:sz w:val="22"/>
                <w:szCs w:val="22"/>
                <w:lang w:val="sr-Cyrl-RS" w:eastAsia="ar-SA"/>
              </w:rPr>
              <w:t>.</w:t>
            </w:r>
          </w:p>
          <w:p w:rsidR="0050696C" w:rsidRPr="0050696C" w:rsidRDefault="0050696C" w:rsidP="00100987">
            <w:pPr>
              <w:suppressAutoHyphens/>
              <w:autoSpaceDE w:val="0"/>
              <w:autoSpaceDN w:val="0"/>
              <w:adjustRightInd w:val="0"/>
              <w:ind w:firstLine="245"/>
              <w:jc w:val="both"/>
              <w:rPr>
                <w:bCs/>
                <w:iCs/>
                <w:sz w:val="24"/>
                <w:szCs w:val="24"/>
                <w:lang w:val="sr-Cyrl-RS" w:eastAsia="ar-SA"/>
              </w:rPr>
            </w:pPr>
            <w:r w:rsidRPr="00830183">
              <w:rPr>
                <w:bCs/>
                <w:iCs/>
                <w:sz w:val="22"/>
                <w:szCs w:val="22"/>
                <w:lang w:val="sr-Cyrl-RS" w:eastAsia="ar-SA"/>
              </w:rPr>
              <w:t>Уколико правно лице има више законских заступника дужан је да достави доказ за сваког од њих.</w:t>
            </w:r>
          </w:p>
        </w:tc>
      </w:tr>
      <w:tr w:rsidR="0050696C" w:rsidRPr="0050696C" w:rsidTr="008D3D38">
        <w:tc>
          <w:tcPr>
            <w:tcW w:w="887" w:type="dxa"/>
            <w:shd w:val="clear" w:color="auto" w:fill="auto"/>
          </w:tcPr>
          <w:p w:rsidR="0050696C" w:rsidRPr="0050696C" w:rsidRDefault="00830183" w:rsidP="00830183">
            <w:pPr>
              <w:suppressAutoHyphens/>
              <w:autoSpaceDE w:val="0"/>
              <w:autoSpaceDN w:val="0"/>
              <w:adjustRightInd w:val="0"/>
              <w:jc w:val="center"/>
              <w:rPr>
                <w:b/>
                <w:bCs/>
                <w:iCs/>
                <w:sz w:val="24"/>
                <w:szCs w:val="24"/>
                <w:lang w:val="sr-Cyrl-RS" w:eastAsia="ar-SA"/>
              </w:rPr>
            </w:pPr>
            <w:r>
              <w:rPr>
                <w:b/>
                <w:bCs/>
                <w:iCs/>
                <w:sz w:val="24"/>
                <w:szCs w:val="24"/>
                <w:lang w:val="sr-Cyrl-RS" w:eastAsia="ar-SA"/>
              </w:rPr>
              <w:lastRenderedPageBreak/>
              <w:t>1.2.</w:t>
            </w:r>
          </w:p>
        </w:tc>
        <w:tc>
          <w:tcPr>
            <w:tcW w:w="2871" w:type="dxa"/>
            <w:shd w:val="clear" w:color="auto" w:fill="auto"/>
          </w:tcPr>
          <w:p w:rsidR="0050696C" w:rsidRPr="0050696C" w:rsidRDefault="0050696C" w:rsidP="00830183">
            <w:pPr>
              <w:suppressAutoHyphens/>
              <w:autoSpaceDE w:val="0"/>
              <w:autoSpaceDN w:val="0"/>
              <w:adjustRightInd w:val="0"/>
              <w:rPr>
                <w:b/>
                <w:bCs/>
                <w:iCs/>
                <w:sz w:val="24"/>
                <w:szCs w:val="24"/>
                <w:lang w:val="sr-Cyrl-RS" w:eastAsia="ar-SA"/>
              </w:rPr>
            </w:pPr>
            <w:r w:rsidRPr="0050696C">
              <w:rPr>
                <w:b/>
                <w:bCs/>
                <w:iCs/>
                <w:sz w:val="24"/>
                <w:szCs w:val="24"/>
                <w:lang w:val="sr-Cyrl-RS" w:eastAsia="ar-SA"/>
              </w:rPr>
              <w:t>Доказ за предузетника</w:t>
            </w:r>
          </w:p>
          <w:p w:rsidR="0050696C" w:rsidRPr="0050696C" w:rsidRDefault="0050696C" w:rsidP="00830183">
            <w:pPr>
              <w:suppressAutoHyphens/>
              <w:autoSpaceDE w:val="0"/>
              <w:autoSpaceDN w:val="0"/>
              <w:adjustRightInd w:val="0"/>
              <w:rPr>
                <w:b/>
                <w:bCs/>
                <w:iCs/>
                <w:sz w:val="24"/>
                <w:szCs w:val="24"/>
                <w:lang w:val="sr-Cyrl-RS" w:eastAsia="ar-SA"/>
              </w:rPr>
            </w:pPr>
            <w:r w:rsidRPr="0050696C">
              <w:rPr>
                <w:b/>
                <w:bCs/>
                <w:iCs/>
                <w:sz w:val="24"/>
                <w:szCs w:val="24"/>
                <w:lang w:val="sr-Cyrl-RS" w:eastAsia="ar-SA"/>
              </w:rPr>
              <w:t>и</w:t>
            </w:r>
          </w:p>
          <w:p w:rsidR="0050696C" w:rsidRPr="0050696C" w:rsidRDefault="0050696C" w:rsidP="00830183">
            <w:pPr>
              <w:suppressAutoHyphens/>
              <w:autoSpaceDE w:val="0"/>
              <w:autoSpaceDN w:val="0"/>
              <w:adjustRightInd w:val="0"/>
              <w:rPr>
                <w:b/>
                <w:bCs/>
                <w:iCs/>
                <w:sz w:val="24"/>
                <w:szCs w:val="24"/>
                <w:lang w:val="sr-Cyrl-RS" w:eastAsia="ar-SA"/>
              </w:rPr>
            </w:pPr>
            <w:r w:rsidRPr="0050696C">
              <w:rPr>
                <w:b/>
                <w:bCs/>
                <w:iCs/>
                <w:sz w:val="24"/>
                <w:szCs w:val="24"/>
                <w:lang w:val="sr-Cyrl-RS" w:eastAsia="ar-SA"/>
              </w:rPr>
              <w:t>за физичко лице:</w:t>
            </w:r>
          </w:p>
          <w:p w:rsidR="0050696C" w:rsidRPr="0050696C" w:rsidRDefault="0050696C" w:rsidP="00E879C2">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rsidR="0050696C" w:rsidRDefault="0050696C" w:rsidP="00CB140E">
            <w:pPr>
              <w:suppressAutoHyphens/>
              <w:autoSpaceDE w:val="0"/>
              <w:autoSpaceDN w:val="0"/>
              <w:adjustRightInd w:val="0"/>
              <w:ind w:left="245"/>
              <w:jc w:val="both"/>
              <w:rPr>
                <w:bCs/>
                <w:iCs/>
                <w:sz w:val="24"/>
                <w:szCs w:val="24"/>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није осуђиван</w:t>
            </w:r>
            <w:r w:rsidRPr="0050696C">
              <w:rPr>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CB140E" w:rsidRPr="0050696C" w:rsidRDefault="00CB140E" w:rsidP="00CB140E">
            <w:pPr>
              <w:suppressAutoHyphens/>
              <w:autoSpaceDE w:val="0"/>
              <w:autoSpaceDN w:val="0"/>
              <w:adjustRightInd w:val="0"/>
              <w:ind w:left="245"/>
              <w:jc w:val="both"/>
              <w:rPr>
                <w:bCs/>
                <w:iCs/>
                <w:sz w:val="24"/>
                <w:szCs w:val="24"/>
                <w:lang w:val="sr-Cyrl-RS" w:eastAsia="ar-SA"/>
              </w:rPr>
            </w:pPr>
          </w:p>
          <w:p w:rsidR="005C1C5F" w:rsidRDefault="0050696C" w:rsidP="00CB140E">
            <w:pPr>
              <w:suppressAutoHyphens/>
              <w:autoSpaceDE w:val="0"/>
              <w:autoSpaceDN w:val="0"/>
              <w:adjustRightInd w:val="0"/>
              <w:ind w:firstLine="245"/>
              <w:jc w:val="both"/>
              <w:rPr>
                <w:bCs/>
                <w:iCs/>
                <w:sz w:val="24"/>
                <w:szCs w:val="24"/>
                <w:lang w:val="sr-Cyrl-RS" w:eastAsia="ar-SA"/>
              </w:rPr>
            </w:pPr>
            <w:r w:rsidRPr="00CB140E">
              <w:rPr>
                <w:bCs/>
                <w:iCs/>
                <w:sz w:val="22"/>
                <w:szCs w:val="22"/>
                <w:lang w:val="sr-Cyrl-RS" w:eastAsia="ar-SA"/>
              </w:rPr>
              <w:t>Захтев</w:t>
            </w:r>
            <w:r w:rsidRPr="0050696C">
              <w:rPr>
                <w:bCs/>
                <w:iCs/>
                <w:sz w:val="24"/>
                <w:szCs w:val="24"/>
                <w:lang w:val="sr-Cyrl-RS" w:eastAsia="ar-SA"/>
              </w:rPr>
              <w:t xml:space="preserve">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rsidR="0050696C" w:rsidRPr="0050696C" w:rsidRDefault="005C1C5F" w:rsidP="00CB140E">
            <w:pPr>
              <w:suppressAutoHyphens/>
              <w:autoSpaceDE w:val="0"/>
              <w:autoSpaceDN w:val="0"/>
              <w:adjustRightInd w:val="0"/>
              <w:ind w:left="245"/>
              <w:jc w:val="both"/>
              <w:rPr>
                <w:bCs/>
                <w:iCs/>
                <w:sz w:val="24"/>
                <w:szCs w:val="24"/>
                <w:lang w:val="sr-Cyrl-RS" w:eastAsia="ar-SA"/>
              </w:rPr>
            </w:pPr>
            <w:r>
              <w:rPr>
                <w:bCs/>
                <w:iCs/>
                <w:sz w:val="24"/>
                <w:szCs w:val="24"/>
                <w:lang w:val="sr-Cyrl-RS" w:eastAsia="ar-SA"/>
              </w:rPr>
              <w:t xml:space="preserve">    </w:t>
            </w:r>
          </w:p>
        </w:tc>
      </w:tr>
      <w:tr w:rsidR="0050696C" w:rsidRPr="0050696C" w:rsidTr="008D3D38">
        <w:tc>
          <w:tcPr>
            <w:tcW w:w="8798" w:type="dxa"/>
            <w:gridSpan w:val="3"/>
            <w:shd w:val="clear" w:color="auto" w:fill="auto"/>
          </w:tcPr>
          <w:p w:rsidR="0050696C" w:rsidRPr="0050696C" w:rsidRDefault="008D3D38" w:rsidP="00E879C2">
            <w:pPr>
              <w:suppressAutoHyphens/>
              <w:autoSpaceDE w:val="0"/>
              <w:autoSpaceDN w:val="0"/>
              <w:adjustRightInd w:val="0"/>
              <w:jc w:val="both"/>
              <w:rPr>
                <w:rFonts w:ascii="Arial Narrow" w:hAnsi="Arial Narrow"/>
                <w:b/>
                <w:bCs/>
                <w:i/>
                <w:iCs/>
                <w:sz w:val="24"/>
                <w:szCs w:val="24"/>
                <w:lang w:val="sr-Cyrl-RS" w:eastAsia="ar-SA"/>
              </w:rPr>
            </w:pPr>
            <w:r>
              <w:rPr>
                <w:rFonts w:ascii="Arial Narrow" w:hAnsi="Arial Narrow"/>
                <w:b/>
                <w:bCs/>
                <w:i/>
                <w:iCs/>
                <w:sz w:val="24"/>
                <w:szCs w:val="24"/>
                <w:lang w:val="sr-Cyrl-RS" w:eastAsia="ar-SA"/>
              </w:rPr>
              <w:t xml:space="preserve">    </w:t>
            </w:r>
            <w:r w:rsidR="0050696C" w:rsidRPr="0050696C">
              <w:rPr>
                <w:rFonts w:ascii="Arial Narrow" w:hAnsi="Arial Narrow"/>
                <w:b/>
                <w:bCs/>
                <w:i/>
                <w:iCs/>
                <w:sz w:val="24"/>
                <w:szCs w:val="24"/>
                <w:lang w:val="sr-Cyrl-RS" w:eastAsia="ar-SA"/>
              </w:rPr>
              <w:t>ДОКАЗ НЕ МОЖЕ БИТИ СТАРИЈИ ОД 2 МЕСЕЦА ПРЕ ДАТУМА ОТВАРАЊА ПОНУДА</w:t>
            </w:r>
          </w:p>
        </w:tc>
      </w:tr>
    </w:tbl>
    <w:p w:rsidR="00362D32" w:rsidRDefault="00362D32" w:rsidP="00BA30DF">
      <w:pPr>
        <w:suppressAutoHyphens/>
        <w:autoSpaceDE w:val="0"/>
        <w:autoSpaceDN w:val="0"/>
        <w:adjustRightInd w:val="0"/>
        <w:jc w:val="both"/>
        <w:rPr>
          <w:b/>
          <w:bCs/>
          <w:iCs/>
          <w:sz w:val="24"/>
          <w:szCs w:val="24"/>
          <w:lang w:val="sr-Cyrl-RS" w:eastAsia="ar-SA"/>
        </w:rPr>
      </w:pPr>
    </w:p>
    <w:p w:rsidR="00CB140E" w:rsidRDefault="00CB140E" w:rsidP="00BA30DF">
      <w:pPr>
        <w:suppressAutoHyphens/>
        <w:autoSpaceDE w:val="0"/>
        <w:autoSpaceDN w:val="0"/>
        <w:adjustRightInd w:val="0"/>
        <w:jc w:val="both"/>
        <w:rPr>
          <w:b/>
          <w:bCs/>
          <w:iCs/>
          <w:sz w:val="24"/>
          <w:szCs w:val="24"/>
          <w:lang w:val="sr-Cyrl-RS" w:eastAsia="ar-SA"/>
        </w:rPr>
      </w:pPr>
    </w:p>
    <w:p w:rsidR="0050696C" w:rsidRPr="0050696C" w:rsidRDefault="0050696C" w:rsidP="00BA30DF">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t>1.3.</w:t>
      </w:r>
      <w:r w:rsidRPr="0050696C">
        <w:rPr>
          <w:b/>
          <w:bCs/>
          <w:iCs/>
          <w:sz w:val="24"/>
          <w:szCs w:val="24"/>
          <w:lang w:val="sr-Cyrl-RS" w:eastAsia="ar-SA"/>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0696C" w:rsidRPr="00714FF5" w:rsidRDefault="0050696C" w:rsidP="00516B5E">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AB69A1" w:rsidRPr="00714FF5">
        <w:rPr>
          <w:sz w:val="24"/>
          <w:szCs w:val="24"/>
          <w:lang w:val="uz-Cyrl-UZ" w:eastAsia="ar-SA"/>
        </w:rPr>
        <w:t>, уколико Наручилац то захтева</w:t>
      </w:r>
      <w:r w:rsidRPr="00714FF5">
        <w:rPr>
          <w:sz w:val="24"/>
          <w:szCs w:val="24"/>
          <w:lang w:val="uz-Cyrl-UZ" w:eastAsia="ar-SA"/>
        </w:rPr>
        <w:t>:</w:t>
      </w:r>
    </w:p>
    <w:p w:rsidR="0050696C" w:rsidRDefault="0050696C" w:rsidP="00E879C2">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858"/>
        <w:gridCol w:w="4934"/>
      </w:tblGrid>
      <w:tr w:rsidR="0050696C" w:rsidRPr="0050696C" w:rsidTr="00E13AAF">
        <w:tc>
          <w:tcPr>
            <w:tcW w:w="887" w:type="dxa"/>
            <w:shd w:val="clear" w:color="auto" w:fill="auto"/>
            <w:vAlign w:val="center"/>
          </w:tcPr>
          <w:p w:rsidR="0050696C" w:rsidRPr="00E13AAF" w:rsidRDefault="00E13AAF" w:rsidP="00E13AAF">
            <w:pPr>
              <w:suppressAutoHyphens/>
              <w:autoSpaceDE w:val="0"/>
              <w:autoSpaceDN w:val="0"/>
              <w:adjustRightInd w:val="0"/>
              <w:jc w:val="center"/>
              <w:rPr>
                <w:b/>
                <w:bCs/>
                <w:iCs/>
                <w:sz w:val="24"/>
                <w:szCs w:val="24"/>
                <w:lang w:val="sr-Latn-RS" w:eastAsia="ar-SA"/>
              </w:rPr>
            </w:pPr>
            <w:r>
              <w:rPr>
                <w:b/>
                <w:bCs/>
                <w:iCs/>
                <w:sz w:val="24"/>
                <w:szCs w:val="24"/>
                <w:lang w:val="sr-Latn-RS" w:eastAsia="ar-SA"/>
              </w:rPr>
              <w:t>1.3.</w:t>
            </w:r>
          </w:p>
        </w:tc>
        <w:tc>
          <w:tcPr>
            <w:tcW w:w="2891" w:type="dxa"/>
            <w:shd w:val="clear" w:color="auto" w:fill="auto"/>
          </w:tcPr>
          <w:p w:rsidR="0050696C" w:rsidRPr="0050696C" w:rsidRDefault="0050696C" w:rsidP="00E879C2">
            <w:pPr>
              <w:suppressAutoHyphens/>
              <w:autoSpaceDE w:val="0"/>
              <w:autoSpaceDN w:val="0"/>
              <w:adjustRightInd w:val="0"/>
              <w:jc w:val="both"/>
              <w:rPr>
                <w:b/>
                <w:bCs/>
                <w:iCs/>
                <w:sz w:val="24"/>
                <w:szCs w:val="24"/>
                <w:lang w:val="sr-Cyrl-RS" w:eastAsia="ar-SA"/>
              </w:rPr>
            </w:pPr>
          </w:p>
          <w:p w:rsidR="0050696C" w:rsidRPr="0050696C" w:rsidRDefault="0050696C" w:rsidP="00E879C2">
            <w:pPr>
              <w:suppressAutoHyphens/>
              <w:autoSpaceDE w:val="0"/>
              <w:autoSpaceDN w:val="0"/>
              <w:adjustRightInd w:val="0"/>
              <w:jc w:val="both"/>
              <w:rPr>
                <w:b/>
                <w:bCs/>
                <w:iCs/>
                <w:sz w:val="24"/>
                <w:szCs w:val="24"/>
                <w:lang w:val="sr-Cyrl-RS" w:eastAsia="ar-SA"/>
              </w:rPr>
            </w:pPr>
          </w:p>
          <w:p w:rsidR="0050696C" w:rsidRPr="0050696C" w:rsidRDefault="0050696C"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50696C" w:rsidRPr="0050696C" w:rsidRDefault="0050696C" w:rsidP="00E879C2">
            <w:pPr>
              <w:suppressAutoHyphens/>
              <w:autoSpaceDE w:val="0"/>
              <w:autoSpaceDN w:val="0"/>
              <w:adjustRightInd w:val="0"/>
              <w:jc w:val="both"/>
              <w:rPr>
                <w:b/>
                <w:bCs/>
                <w:iCs/>
                <w:sz w:val="24"/>
                <w:szCs w:val="24"/>
                <w:lang w:val="sr-Cyrl-RS" w:eastAsia="ar-SA"/>
              </w:rPr>
            </w:pPr>
          </w:p>
          <w:p w:rsidR="0050696C" w:rsidRPr="0050696C" w:rsidRDefault="0050696C" w:rsidP="00E879C2">
            <w:pPr>
              <w:suppressAutoHyphens/>
              <w:autoSpaceDE w:val="0"/>
              <w:autoSpaceDN w:val="0"/>
              <w:adjustRightInd w:val="0"/>
              <w:jc w:val="both"/>
              <w:rPr>
                <w:b/>
                <w:bCs/>
                <w:iCs/>
                <w:sz w:val="24"/>
                <w:szCs w:val="24"/>
                <w:lang w:val="sr-Cyrl-RS" w:eastAsia="ar-SA"/>
              </w:rPr>
            </w:pPr>
          </w:p>
          <w:p w:rsidR="0050696C" w:rsidRPr="0050696C" w:rsidRDefault="0050696C"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50696C" w:rsidRPr="0050696C" w:rsidRDefault="0050696C" w:rsidP="00E879C2">
            <w:pPr>
              <w:suppressAutoHyphens/>
              <w:autoSpaceDE w:val="0"/>
              <w:autoSpaceDN w:val="0"/>
              <w:adjustRightInd w:val="0"/>
              <w:jc w:val="both"/>
              <w:rPr>
                <w:b/>
                <w:bCs/>
                <w:iCs/>
                <w:sz w:val="24"/>
                <w:szCs w:val="24"/>
                <w:lang w:val="sr-Cyrl-RS" w:eastAsia="ar-SA"/>
              </w:rPr>
            </w:pPr>
          </w:p>
          <w:p w:rsidR="0050696C" w:rsidRPr="0050696C" w:rsidRDefault="0050696C" w:rsidP="00E879C2">
            <w:pPr>
              <w:suppressAutoHyphens/>
              <w:autoSpaceDE w:val="0"/>
              <w:autoSpaceDN w:val="0"/>
              <w:adjustRightInd w:val="0"/>
              <w:jc w:val="both"/>
              <w:rPr>
                <w:b/>
                <w:bCs/>
                <w:iCs/>
                <w:sz w:val="24"/>
                <w:szCs w:val="24"/>
                <w:lang w:val="sr-Cyrl-RS" w:eastAsia="ar-SA"/>
              </w:rPr>
            </w:pPr>
          </w:p>
          <w:p w:rsidR="0050696C" w:rsidRPr="0050696C" w:rsidRDefault="0050696C"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tc>
        <w:tc>
          <w:tcPr>
            <w:tcW w:w="5020" w:type="dxa"/>
            <w:shd w:val="clear" w:color="auto" w:fill="auto"/>
            <w:vAlign w:val="center"/>
          </w:tcPr>
          <w:p w:rsidR="0050696C" w:rsidRPr="0050696C" w:rsidRDefault="0050696C" w:rsidP="00E879C2">
            <w:pPr>
              <w:suppressAutoHyphens/>
              <w:snapToGrid w:val="0"/>
              <w:jc w:val="both"/>
              <w:rPr>
                <w:b/>
                <w:sz w:val="24"/>
                <w:szCs w:val="24"/>
                <w:u w:val="single"/>
                <w:lang w:val="ru-RU" w:eastAsia="ar-SA"/>
              </w:rPr>
            </w:pPr>
          </w:p>
          <w:p w:rsidR="0050696C" w:rsidRPr="0050696C" w:rsidRDefault="0050696C" w:rsidP="00C13E39">
            <w:pPr>
              <w:numPr>
                <w:ilvl w:val="0"/>
                <w:numId w:val="8"/>
              </w:numPr>
              <w:suppressAutoHyphens/>
              <w:autoSpaceDE w:val="0"/>
              <w:autoSpaceDN w:val="0"/>
              <w:adjustRightInd w:val="0"/>
              <w:ind w:left="245" w:hanging="283"/>
              <w:jc w:val="both"/>
              <w:rPr>
                <w:sz w:val="24"/>
                <w:szCs w:val="24"/>
                <w:lang w:val="sr-Cyrl-RS" w:eastAsia="uz-Cyrl-UZ"/>
              </w:rPr>
            </w:pPr>
            <w:r w:rsidRPr="0050696C">
              <w:rPr>
                <w:b/>
                <w:sz w:val="24"/>
                <w:szCs w:val="24"/>
                <w:u w:val="single"/>
                <w:lang w:val="ru-RU" w:eastAsia="ar-SA"/>
              </w:rPr>
              <w:t>Уверење Пореске управе Министарства финансија</w:t>
            </w:r>
            <w:r w:rsidRPr="0050696C">
              <w:rPr>
                <w:sz w:val="24"/>
                <w:szCs w:val="24"/>
                <w:lang w:val="ru-RU" w:eastAsia="ar-SA"/>
              </w:rPr>
              <w:t xml:space="preserve"> да је измирио доспеле </w:t>
            </w:r>
            <w:r w:rsidRPr="0050696C">
              <w:rPr>
                <w:sz w:val="24"/>
                <w:szCs w:val="24"/>
                <w:lang w:val="sr-Cyrl-CS" w:eastAsia="uz-Cyrl-UZ"/>
              </w:rPr>
              <w:t xml:space="preserve">порезе и доприносе </w:t>
            </w:r>
          </w:p>
          <w:p w:rsidR="0050696C" w:rsidRDefault="00CB140E" w:rsidP="00E879C2">
            <w:pPr>
              <w:suppressAutoHyphens/>
              <w:snapToGrid w:val="0"/>
              <w:jc w:val="both"/>
              <w:rPr>
                <w:b/>
                <w:sz w:val="24"/>
                <w:szCs w:val="24"/>
                <w:u w:val="single"/>
                <w:lang w:val="ru-RU" w:eastAsia="ar-SA"/>
              </w:rPr>
            </w:pPr>
            <w:r>
              <w:rPr>
                <w:b/>
                <w:sz w:val="24"/>
                <w:szCs w:val="24"/>
                <w:u w:val="single"/>
                <w:lang w:val="ru-RU" w:eastAsia="ar-SA"/>
              </w:rPr>
              <w:t>и</w:t>
            </w:r>
          </w:p>
          <w:p w:rsidR="00CB140E" w:rsidRPr="00CB140E" w:rsidRDefault="00CB140E" w:rsidP="00E879C2">
            <w:pPr>
              <w:suppressAutoHyphens/>
              <w:snapToGrid w:val="0"/>
              <w:jc w:val="both"/>
              <w:rPr>
                <w:b/>
                <w:sz w:val="12"/>
                <w:szCs w:val="12"/>
                <w:u w:val="single"/>
                <w:lang w:val="ru-RU" w:eastAsia="ar-SA"/>
              </w:rPr>
            </w:pPr>
          </w:p>
          <w:p w:rsidR="0050696C" w:rsidRPr="0050696C" w:rsidRDefault="0050696C" w:rsidP="00C13E39">
            <w:pPr>
              <w:numPr>
                <w:ilvl w:val="0"/>
                <w:numId w:val="8"/>
              </w:numPr>
              <w:suppressAutoHyphens/>
              <w:autoSpaceDE w:val="0"/>
              <w:autoSpaceDN w:val="0"/>
              <w:adjustRightInd w:val="0"/>
              <w:ind w:left="245" w:hanging="283"/>
              <w:jc w:val="both"/>
              <w:rPr>
                <w:sz w:val="24"/>
                <w:szCs w:val="24"/>
                <w:lang w:val="ru-RU" w:eastAsia="ar-SA"/>
              </w:rPr>
            </w:pPr>
            <w:r w:rsidRPr="0050696C">
              <w:rPr>
                <w:b/>
                <w:sz w:val="24"/>
                <w:szCs w:val="24"/>
                <w:u w:val="single"/>
                <w:lang w:val="ru-RU" w:eastAsia="ar-SA"/>
              </w:rPr>
              <w:t>Уверење Управе јавних прихода града, односно општине</w:t>
            </w:r>
            <w:r w:rsidRPr="0050696C">
              <w:rPr>
                <w:sz w:val="24"/>
                <w:szCs w:val="24"/>
                <w:lang w:val="ru-RU" w:eastAsia="ar-SA"/>
              </w:rPr>
              <w:t xml:space="preserve"> да је измирио обавезе по основу изворних локалних јавних прихода </w:t>
            </w:r>
          </w:p>
          <w:p w:rsidR="0050696C" w:rsidRPr="0050696C" w:rsidRDefault="0050696C" w:rsidP="00E879C2">
            <w:pPr>
              <w:suppressAutoHyphens/>
              <w:autoSpaceDE w:val="0"/>
              <w:autoSpaceDN w:val="0"/>
              <w:adjustRightInd w:val="0"/>
              <w:jc w:val="both"/>
              <w:rPr>
                <w:sz w:val="24"/>
                <w:szCs w:val="24"/>
                <w:lang w:val="ru-RU" w:eastAsia="ar-SA"/>
              </w:rPr>
            </w:pPr>
          </w:p>
          <w:p w:rsidR="0050696C" w:rsidRPr="0050696C" w:rsidRDefault="0050696C" w:rsidP="00E879C2">
            <w:pPr>
              <w:suppressAutoHyphens/>
              <w:snapToGrid w:val="0"/>
              <w:jc w:val="both"/>
              <w:rPr>
                <w:sz w:val="24"/>
                <w:szCs w:val="24"/>
                <w:lang w:val="uz-Cyrl-UZ" w:eastAsia="ar-SA"/>
              </w:rPr>
            </w:pPr>
            <w:r w:rsidRPr="0050696C">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50696C" w:rsidRPr="0050696C" w:rsidTr="00BA30DF">
        <w:tc>
          <w:tcPr>
            <w:tcW w:w="8798" w:type="dxa"/>
            <w:gridSpan w:val="3"/>
            <w:shd w:val="clear" w:color="auto" w:fill="auto"/>
          </w:tcPr>
          <w:p w:rsidR="0050696C" w:rsidRPr="0050696C" w:rsidRDefault="0050696C" w:rsidP="008A65A1">
            <w:pPr>
              <w:suppressAutoHyphens/>
              <w:snapToGrid w:val="0"/>
              <w:jc w:val="both"/>
              <w:rPr>
                <w:rFonts w:ascii="Arial Narrow" w:hAnsi="Arial Narrow"/>
                <w:b/>
                <w:i/>
                <w:sz w:val="24"/>
                <w:szCs w:val="24"/>
                <w:lang w:val="ru-RU" w:eastAsia="ar-SA"/>
              </w:rPr>
            </w:pPr>
            <w:r w:rsidRPr="0050696C">
              <w:rPr>
                <w:rFonts w:ascii="Arial Narrow" w:hAnsi="Arial Narrow"/>
                <w:b/>
                <w:i/>
                <w:sz w:val="24"/>
                <w:szCs w:val="24"/>
                <w:lang w:val="ru-RU" w:eastAsia="ar-SA"/>
              </w:rPr>
              <w:t>ДОКАЗИ НЕ МОГУ БИ</w:t>
            </w:r>
            <w:r w:rsidR="008A65A1">
              <w:rPr>
                <w:rFonts w:ascii="Arial Narrow" w:hAnsi="Arial Narrow"/>
                <w:b/>
                <w:i/>
                <w:sz w:val="24"/>
                <w:szCs w:val="24"/>
                <w:lang w:eastAsia="ar-SA"/>
              </w:rPr>
              <w:t>T</w:t>
            </w:r>
            <w:r w:rsidRPr="0050696C">
              <w:rPr>
                <w:rFonts w:ascii="Arial Narrow" w:hAnsi="Arial Narrow"/>
                <w:b/>
                <w:i/>
                <w:sz w:val="24"/>
                <w:szCs w:val="24"/>
                <w:lang w:val="ru-RU" w:eastAsia="ar-SA"/>
              </w:rPr>
              <w:t>И СТАРИЈИ ОД ДВА МЕСЕЦА ОД ДАТУМА ОТВАРАЊА ПОНУДА</w:t>
            </w:r>
          </w:p>
        </w:tc>
      </w:tr>
    </w:tbl>
    <w:p w:rsidR="0050696C" w:rsidRPr="0050696C" w:rsidRDefault="0050696C" w:rsidP="00E879C2">
      <w:pPr>
        <w:suppressAutoHyphens/>
        <w:autoSpaceDE w:val="0"/>
        <w:autoSpaceDN w:val="0"/>
        <w:adjustRightInd w:val="0"/>
        <w:ind w:left="450"/>
        <w:jc w:val="both"/>
        <w:rPr>
          <w:b/>
          <w:bCs/>
          <w:iCs/>
          <w:sz w:val="24"/>
          <w:szCs w:val="24"/>
          <w:lang w:val="sr-Cyrl-RS" w:eastAsia="ar-SA"/>
        </w:rPr>
      </w:pPr>
    </w:p>
    <w:p w:rsidR="0050696C" w:rsidRPr="0050696C" w:rsidRDefault="0050696C" w:rsidP="00A25BD4">
      <w:pPr>
        <w:keepNext/>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Напомена: </w:t>
      </w:r>
    </w:p>
    <w:p w:rsidR="0050696C" w:rsidRPr="009C7360" w:rsidRDefault="0050696C" w:rsidP="00CB140E">
      <w:pPr>
        <w:numPr>
          <w:ilvl w:val="0"/>
          <w:numId w:val="4"/>
        </w:numPr>
        <w:suppressAutoHyphens/>
        <w:autoSpaceDE w:val="0"/>
        <w:autoSpaceDN w:val="0"/>
        <w:adjustRightInd w:val="0"/>
        <w:ind w:left="284" w:hanging="284"/>
        <w:jc w:val="both"/>
        <w:rPr>
          <w:bCs/>
          <w:iCs/>
          <w:sz w:val="24"/>
          <w:szCs w:val="24"/>
          <w:lang w:val="sr-Cyrl-RS" w:eastAsia="ar-SA"/>
        </w:rPr>
      </w:pPr>
      <w:r w:rsidRPr="009C7360">
        <w:rPr>
          <w:bCs/>
          <w:iCs/>
          <w:sz w:val="24"/>
          <w:szCs w:val="24"/>
          <w:lang w:val="sr-Cyrl-RS" w:eastAsia="ar-SA"/>
        </w:rPr>
        <w:t>у случају да понуду подноси група понуђача, овај доказ треба доставити за сваког учесника из групе понуђача</w:t>
      </w:r>
    </w:p>
    <w:p w:rsidR="0050696C" w:rsidRPr="009C7360" w:rsidRDefault="0050696C" w:rsidP="00CB140E">
      <w:pPr>
        <w:numPr>
          <w:ilvl w:val="0"/>
          <w:numId w:val="4"/>
        </w:numPr>
        <w:suppressAutoHyphens/>
        <w:autoSpaceDE w:val="0"/>
        <w:autoSpaceDN w:val="0"/>
        <w:adjustRightInd w:val="0"/>
        <w:ind w:left="284" w:hanging="284"/>
        <w:jc w:val="both"/>
        <w:rPr>
          <w:bCs/>
          <w:iCs/>
          <w:sz w:val="24"/>
          <w:szCs w:val="24"/>
          <w:lang w:val="sr-Cyrl-RS" w:eastAsia="ar-SA"/>
        </w:rPr>
      </w:pPr>
      <w:r w:rsidRPr="009C7360">
        <w:rPr>
          <w:bCs/>
          <w:iCs/>
          <w:sz w:val="24"/>
          <w:szCs w:val="24"/>
          <w:lang w:val="sr-Cyrl-RS" w:eastAsia="ar-SA"/>
        </w:rPr>
        <w:lastRenderedPageBreak/>
        <w:t>у случају да понуђач подноси понуду са подизвођечам, овај доказ доставити и за подизвођача (ако је више њих доставити за сваког од њих)</w:t>
      </w:r>
    </w:p>
    <w:p w:rsidR="00CB140E" w:rsidRDefault="00CB140E" w:rsidP="00E879C2">
      <w:pPr>
        <w:suppressAutoHyphens/>
        <w:autoSpaceDE w:val="0"/>
        <w:autoSpaceDN w:val="0"/>
        <w:adjustRightInd w:val="0"/>
        <w:jc w:val="both"/>
        <w:rPr>
          <w:b/>
          <w:bCs/>
          <w:iCs/>
          <w:sz w:val="24"/>
          <w:szCs w:val="24"/>
          <w:lang w:val="sr-Cyrl-RS" w:eastAsia="ar-SA"/>
        </w:rPr>
      </w:pPr>
    </w:p>
    <w:p w:rsidR="00CB140E" w:rsidRDefault="00CB140E" w:rsidP="00E879C2">
      <w:pPr>
        <w:suppressAutoHyphens/>
        <w:autoSpaceDE w:val="0"/>
        <w:autoSpaceDN w:val="0"/>
        <w:adjustRightInd w:val="0"/>
        <w:jc w:val="both"/>
        <w:rPr>
          <w:b/>
          <w:bCs/>
          <w:iCs/>
          <w:sz w:val="24"/>
          <w:szCs w:val="24"/>
          <w:lang w:val="sr-Cyrl-RS" w:eastAsia="ar-SA"/>
        </w:rPr>
      </w:pPr>
    </w:p>
    <w:p w:rsidR="0050696C" w:rsidRPr="0050696C" w:rsidRDefault="0050696C" w:rsidP="00E879C2">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2. ДОДАТНИ УСЛОВИ:</w:t>
      </w:r>
    </w:p>
    <w:p w:rsidR="007A052E" w:rsidRDefault="0050696C" w:rsidP="00516B5E">
      <w:pPr>
        <w:suppressAutoHyphens/>
        <w:spacing w:before="100" w:beforeAutospacing="1" w:line="210" w:lineRule="atLeast"/>
        <w:ind w:firstLine="480"/>
        <w:jc w:val="both"/>
        <w:rPr>
          <w:b/>
          <w:sz w:val="24"/>
          <w:szCs w:val="24"/>
          <w:lang w:val="uz-Cyrl-UZ" w:eastAsia="ar-SA"/>
        </w:rPr>
      </w:pPr>
      <w:r w:rsidRPr="0050696C">
        <w:rPr>
          <w:b/>
          <w:sz w:val="24"/>
          <w:szCs w:val="24"/>
          <w:lang w:val="uz-Cyrl-UZ" w:eastAsia="ar-SA"/>
        </w:rPr>
        <w:t>Докази који доставља понуђач чија је понуда у фази стру</w:t>
      </w:r>
      <w:r w:rsidR="009D2413">
        <w:rPr>
          <w:b/>
          <w:sz w:val="24"/>
          <w:szCs w:val="24"/>
          <w:lang w:val="uz-Cyrl-UZ" w:eastAsia="ar-SA"/>
        </w:rPr>
        <w:t xml:space="preserve">чне оцене понуда оцењена као </w:t>
      </w:r>
      <w:r w:rsidRPr="0050696C">
        <w:rPr>
          <w:b/>
          <w:sz w:val="24"/>
          <w:szCs w:val="24"/>
          <w:lang w:val="uz-Cyrl-UZ" w:eastAsia="ar-SA"/>
        </w:rPr>
        <w:t>најповољнија (довољна је копија) пре доношења Одлуке о додели уговора</w:t>
      </w:r>
      <w:r w:rsidR="00823E7C">
        <w:rPr>
          <w:b/>
          <w:sz w:val="24"/>
          <w:szCs w:val="24"/>
          <w:lang w:val="uz-Cyrl-UZ" w:eastAsia="ar-SA"/>
        </w:rPr>
        <w:t>, уколико Наручилац то захтева</w:t>
      </w:r>
      <w:r w:rsidRPr="0050696C">
        <w:rPr>
          <w:b/>
          <w:sz w:val="24"/>
          <w:szCs w:val="24"/>
          <w:lang w:val="uz-Cyrl-UZ" w:eastAsia="ar-SA"/>
        </w:rPr>
        <w:t>:</w:t>
      </w:r>
    </w:p>
    <w:p w:rsidR="002A1FA5" w:rsidRPr="007A052E" w:rsidRDefault="002A1FA5" w:rsidP="00516B5E">
      <w:pPr>
        <w:suppressAutoHyphens/>
        <w:spacing w:before="100" w:beforeAutospacing="1" w:line="210" w:lineRule="atLeast"/>
        <w:ind w:firstLine="480"/>
        <w:jc w:val="both"/>
        <w:rPr>
          <w:b/>
          <w:sz w:val="24"/>
          <w:szCs w:val="24"/>
          <w:lang w:val="uz-Cyrl-UZ" w:eastAsia="ar-SA"/>
        </w:rPr>
      </w:pPr>
    </w:p>
    <w:p w:rsidR="00521D22" w:rsidRDefault="002011A1" w:rsidP="00E879C2">
      <w:pPr>
        <w:suppressAutoHyphens/>
        <w:autoSpaceDE w:val="0"/>
        <w:autoSpaceDN w:val="0"/>
        <w:adjustRightInd w:val="0"/>
        <w:jc w:val="both"/>
        <w:rPr>
          <w:b/>
          <w:bCs/>
          <w:iCs/>
          <w:sz w:val="22"/>
          <w:szCs w:val="22"/>
          <w:highlight w:val="yellow"/>
          <w:lang w:val="sr-Cyrl-RS" w:eastAsia="ar-SA"/>
        </w:rPr>
      </w:pPr>
      <w:r w:rsidRPr="003B69A8">
        <w:rPr>
          <w:b/>
          <w:sz w:val="24"/>
          <w:szCs w:val="24"/>
          <w:lang w:val="sr-Cyrl-RS"/>
        </w:rPr>
        <w:t>Табеле 1 – Обрасца за оцену испуњености услова</w:t>
      </w:r>
    </w:p>
    <w:tbl>
      <w:tblPr>
        <w:tblW w:w="9634" w:type="dxa"/>
        <w:jc w:val="center"/>
        <w:tblLayout w:type="fixed"/>
        <w:tblLook w:val="07E0" w:firstRow="1" w:lastRow="1" w:firstColumn="1" w:lastColumn="1" w:noHBand="1" w:noVBand="1"/>
      </w:tblPr>
      <w:tblGrid>
        <w:gridCol w:w="704"/>
        <w:gridCol w:w="3260"/>
        <w:gridCol w:w="5670"/>
      </w:tblGrid>
      <w:tr w:rsidR="00616E6D" w:rsidRPr="000D5464" w:rsidTr="005A0BAB">
        <w:trPr>
          <w:trHeight w:val="597"/>
          <w:jc w:val="center"/>
        </w:trPr>
        <w:tc>
          <w:tcPr>
            <w:tcW w:w="704" w:type="dxa"/>
            <w:tcBorders>
              <w:top w:val="single" w:sz="4" w:space="0" w:color="000000"/>
              <w:left w:val="single" w:sz="4" w:space="0" w:color="000000"/>
              <w:bottom w:val="single" w:sz="4" w:space="0" w:color="000000"/>
            </w:tcBorders>
          </w:tcPr>
          <w:p w:rsidR="00616E6D" w:rsidRPr="00011DBD" w:rsidRDefault="00616E6D" w:rsidP="00413103">
            <w:pPr>
              <w:tabs>
                <w:tab w:val="left" w:pos="680"/>
              </w:tabs>
              <w:suppressAutoHyphens/>
              <w:snapToGrid w:val="0"/>
              <w:jc w:val="center"/>
              <w:rPr>
                <w:b/>
                <w:sz w:val="24"/>
                <w:szCs w:val="24"/>
                <w:lang w:val="uz-Cyrl-UZ" w:eastAsia="ar-SA"/>
              </w:rPr>
            </w:pPr>
            <w:r w:rsidRPr="00011DBD">
              <w:rPr>
                <w:b/>
                <w:sz w:val="24"/>
                <w:szCs w:val="24"/>
                <w:lang w:val="sr-Cyrl-CS" w:eastAsia="ar-SA"/>
              </w:rPr>
              <w:t>Ред</w:t>
            </w:r>
            <w:r w:rsidR="00011DBD" w:rsidRPr="00011DBD">
              <w:rPr>
                <w:b/>
                <w:sz w:val="24"/>
                <w:szCs w:val="24"/>
                <w:lang w:val="uz-Cyrl-UZ" w:eastAsia="ar-SA"/>
              </w:rPr>
              <w:t>.</w:t>
            </w:r>
          </w:p>
          <w:p w:rsidR="00616E6D" w:rsidRPr="00011DBD" w:rsidRDefault="00011DBD" w:rsidP="00413103">
            <w:pPr>
              <w:tabs>
                <w:tab w:val="left" w:pos="680"/>
              </w:tabs>
              <w:suppressAutoHyphens/>
              <w:snapToGrid w:val="0"/>
              <w:jc w:val="center"/>
              <w:rPr>
                <w:b/>
                <w:sz w:val="24"/>
                <w:szCs w:val="24"/>
                <w:lang w:val="sr-Cyrl-CS" w:eastAsia="ar-SA"/>
              </w:rPr>
            </w:pPr>
            <w:r w:rsidRPr="00011DBD">
              <w:rPr>
                <w:b/>
                <w:sz w:val="24"/>
                <w:szCs w:val="24"/>
                <w:lang w:val="sr-Cyrl-CS" w:eastAsia="ar-SA"/>
              </w:rPr>
              <w:t>б</w:t>
            </w:r>
            <w:r w:rsidR="00616E6D" w:rsidRPr="00011DBD">
              <w:rPr>
                <w:b/>
                <w:sz w:val="24"/>
                <w:szCs w:val="24"/>
                <w:lang w:val="sr-Cyrl-CS" w:eastAsia="ar-SA"/>
              </w:rPr>
              <w:t>рој</w:t>
            </w:r>
          </w:p>
        </w:tc>
        <w:tc>
          <w:tcPr>
            <w:tcW w:w="3260" w:type="dxa"/>
            <w:tcBorders>
              <w:top w:val="single" w:sz="4" w:space="0" w:color="000000"/>
              <w:left w:val="single" w:sz="4" w:space="0" w:color="000000"/>
              <w:bottom w:val="single" w:sz="4" w:space="0" w:color="000000"/>
            </w:tcBorders>
          </w:tcPr>
          <w:p w:rsidR="00616E6D" w:rsidRPr="00011DBD" w:rsidRDefault="00616E6D" w:rsidP="00413103">
            <w:pPr>
              <w:tabs>
                <w:tab w:val="left" w:pos="510"/>
                <w:tab w:val="left" w:pos="680"/>
              </w:tabs>
              <w:suppressAutoHyphens/>
              <w:snapToGrid w:val="0"/>
              <w:jc w:val="center"/>
              <w:rPr>
                <w:b/>
                <w:sz w:val="24"/>
                <w:szCs w:val="24"/>
                <w:lang w:val="sr-Cyrl-CS" w:eastAsia="ar-SA"/>
              </w:rPr>
            </w:pPr>
            <w:r w:rsidRPr="00011DBD">
              <w:rPr>
                <w:b/>
                <w:sz w:val="24"/>
                <w:szCs w:val="24"/>
                <w:lang w:val="uz-Cyrl-UZ" w:eastAsia="ar-SA"/>
              </w:rPr>
              <w:t>Услови:</w:t>
            </w:r>
          </w:p>
        </w:tc>
        <w:tc>
          <w:tcPr>
            <w:tcW w:w="5670" w:type="dxa"/>
            <w:tcBorders>
              <w:top w:val="single" w:sz="4" w:space="0" w:color="000000"/>
              <w:left w:val="single" w:sz="4" w:space="0" w:color="000000"/>
              <w:bottom w:val="single" w:sz="4" w:space="0" w:color="000000"/>
              <w:right w:val="single" w:sz="4" w:space="0" w:color="000000"/>
            </w:tcBorders>
          </w:tcPr>
          <w:p w:rsidR="00616E6D" w:rsidRPr="00011DBD" w:rsidRDefault="00616E6D" w:rsidP="00413103">
            <w:pPr>
              <w:tabs>
                <w:tab w:val="left" w:pos="680"/>
              </w:tabs>
              <w:suppressAutoHyphens/>
              <w:snapToGrid w:val="0"/>
              <w:jc w:val="both"/>
              <w:rPr>
                <w:b/>
                <w:sz w:val="24"/>
                <w:szCs w:val="24"/>
                <w:lang w:val="uz-Cyrl-UZ" w:eastAsia="ar-SA"/>
              </w:rPr>
            </w:pPr>
            <w:r w:rsidRPr="00011DBD">
              <w:rPr>
                <w:b/>
                <w:sz w:val="24"/>
                <w:szCs w:val="24"/>
                <w:lang w:val="uz-Cyrl-UZ" w:eastAsia="ar-SA"/>
              </w:rPr>
              <w:t xml:space="preserve">                                     Д</w:t>
            </w:r>
            <w:r w:rsidRPr="00011DBD">
              <w:rPr>
                <w:b/>
                <w:sz w:val="24"/>
                <w:szCs w:val="24"/>
                <w:lang w:val="sr-Cyrl-CS" w:eastAsia="ar-SA"/>
              </w:rPr>
              <w:t>оказ</w:t>
            </w:r>
            <w:r w:rsidRPr="00011DBD">
              <w:rPr>
                <w:b/>
                <w:sz w:val="24"/>
                <w:szCs w:val="24"/>
                <w:lang w:val="uz-Cyrl-UZ" w:eastAsia="ar-SA"/>
              </w:rPr>
              <w:t>и:</w:t>
            </w:r>
          </w:p>
        </w:tc>
      </w:tr>
      <w:tr w:rsidR="00616E6D" w:rsidRPr="000D5464" w:rsidTr="005A0BAB">
        <w:trPr>
          <w:trHeight w:val="5080"/>
          <w:jc w:val="center"/>
        </w:trPr>
        <w:tc>
          <w:tcPr>
            <w:tcW w:w="704" w:type="dxa"/>
            <w:tcBorders>
              <w:top w:val="single" w:sz="4" w:space="0" w:color="000000"/>
              <w:left w:val="single" w:sz="4" w:space="0" w:color="auto"/>
              <w:bottom w:val="single" w:sz="4" w:space="0" w:color="auto"/>
            </w:tcBorders>
            <w:vAlign w:val="center"/>
          </w:tcPr>
          <w:p w:rsidR="00616E6D" w:rsidRPr="006D5B1E" w:rsidRDefault="00616E6D" w:rsidP="00413103">
            <w:pPr>
              <w:tabs>
                <w:tab w:val="left" w:pos="680"/>
              </w:tabs>
              <w:suppressAutoHyphens/>
              <w:snapToGrid w:val="0"/>
              <w:jc w:val="center"/>
              <w:rPr>
                <w:b/>
                <w:sz w:val="24"/>
                <w:szCs w:val="24"/>
                <w:lang w:val="sr-Cyrl-CS" w:eastAsia="ar-SA"/>
              </w:rPr>
            </w:pPr>
            <w:r>
              <w:rPr>
                <w:b/>
                <w:sz w:val="24"/>
                <w:szCs w:val="24"/>
                <w:lang w:val="sr-Cyrl-RS" w:eastAsia="ar-SA"/>
              </w:rPr>
              <w:t>2.</w:t>
            </w:r>
            <w:r>
              <w:rPr>
                <w:b/>
                <w:sz w:val="24"/>
                <w:szCs w:val="24"/>
                <w:lang w:eastAsia="ar-SA"/>
              </w:rPr>
              <w:t>1</w:t>
            </w:r>
            <w:r w:rsidRPr="006D5B1E">
              <w:rPr>
                <w:b/>
                <w:sz w:val="24"/>
                <w:szCs w:val="24"/>
                <w:lang w:val="sr-Cyrl-CS" w:eastAsia="ar-SA"/>
              </w:rPr>
              <w:t>.</w:t>
            </w:r>
          </w:p>
        </w:tc>
        <w:tc>
          <w:tcPr>
            <w:tcW w:w="3260" w:type="dxa"/>
            <w:tcBorders>
              <w:top w:val="single" w:sz="4" w:space="0" w:color="000000"/>
              <w:left w:val="single" w:sz="4" w:space="0" w:color="000000"/>
              <w:bottom w:val="single" w:sz="4" w:space="0" w:color="auto"/>
              <w:right w:val="single" w:sz="4" w:space="0" w:color="auto"/>
            </w:tcBorders>
          </w:tcPr>
          <w:p w:rsidR="00616E6D" w:rsidRPr="00D32B60" w:rsidRDefault="00616E6D" w:rsidP="00413103">
            <w:pPr>
              <w:tabs>
                <w:tab w:val="left" w:pos="680"/>
              </w:tabs>
              <w:suppressAutoHyphens/>
              <w:snapToGrid w:val="0"/>
              <w:rPr>
                <w:sz w:val="24"/>
                <w:szCs w:val="24"/>
                <w:lang w:eastAsia="ar-SA"/>
              </w:rPr>
            </w:pPr>
            <w:r w:rsidRPr="00D32B60">
              <w:rPr>
                <w:sz w:val="24"/>
                <w:szCs w:val="24"/>
                <w:lang w:val="sr-Cyrl-CS" w:eastAsia="ar-SA"/>
              </w:rPr>
              <w:t xml:space="preserve">- да понуђач располаже </w:t>
            </w:r>
            <w:r>
              <w:rPr>
                <w:b/>
                <w:sz w:val="24"/>
                <w:szCs w:val="24"/>
                <w:u w:val="single"/>
                <w:lang w:val="sr-Cyrl-CS" w:eastAsia="ar-SA"/>
              </w:rPr>
              <w:t>финансијским</w:t>
            </w:r>
            <w:r w:rsidRPr="00D32B60">
              <w:rPr>
                <w:b/>
                <w:sz w:val="24"/>
                <w:szCs w:val="24"/>
                <w:u w:val="single"/>
                <w:lang w:val="sr-Cyrl-CS" w:eastAsia="ar-SA"/>
              </w:rPr>
              <w:t xml:space="preserve"> капацитетом: </w:t>
            </w:r>
          </w:p>
          <w:p w:rsidR="00616E6D" w:rsidRPr="00D32B60" w:rsidRDefault="00616E6D" w:rsidP="00413103">
            <w:pPr>
              <w:suppressAutoHyphens/>
              <w:snapToGrid w:val="0"/>
              <w:rPr>
                <w:sz w:val="24"/>
                <w:szCs w:val="24"/>
                <w:lang w:val="sr-Latn-CS" w:eastAsia="ar-SA"/>
              </w:rPr>
            </w:pPr>
            <w:r w:rsidRPr="00D32B60">
              <w:rPr>
                <w:sz w:val="24"/>
                <w:szCs w:val="24"/>
                <w:lang w:val="uz-Cyrl-UZ" w:eastAsia="ar-SA"/>
              </w:rPr>
              <w:t xml:space="preserve"> </w:t>
            </w:r>
          </w:p>
          <w:p w:rsidR="00616E6D" w:rsidRPr="00D32B60" w:rsidRDefault="00616E6D" w:rsidP="00413103">
            <w:pPr>
              <w:suppressAutoHyphens/>
              <w:snapToGrid w:val="0"/>
              <w:rPr>
                <w:sz w:val="24"/>
                <w:szCs w:val="24"/>
                <w:lang w:val="uz-Cyrl-UZ" w:eastAsia="ar-SA"/>
              </w:rPr>
            </w:pPr>
            <w:r w:rsidRPr="00D32B60">
              <w:rPr>
                <w:sz w:val="24"/>
                <w:szCs w:val="24"/>
                <w:lang w:val="uz-Cyrl-UZ" w:eastAsia="ar-SA"/>
              </w:rPr>
              <w:t xml:space="preserve"> </w:t>
            </w:r>
          </w:p>
          <w:p w:rsidR="00616E6D" w:rsidRPr="00F86BC8" w:rsidRDefault="00616E6D" w:rsidP="00413103">
            <w:pPr>
              <w:suppressAutoHyphens/>
              <w:snapToGrid w:val="0"/>
              <w:jc w:val="both"/>
              <w:rPr>
                <w:sz w:val="24"/>
                <w:szCs w:val="24"/>
                <w:lang w:val="uz-Cyrl-UZ" w:eastAsia="ar-SA"/>
              </w:rPr>
            </w:pPr>
            <w:r>
              <w:rPr>
                <w:sz w:val="24"/>
                <w:szCs w:val="24"/>
                <w:lang w:val="uz-Cyrl-UZ" w:eastAsia="ar-SA"/>
              </w:rPr>
              <w:t>1) </w:t>
            </w:r>
            <w:r w:rsidRPr="00C85195">
              <w:rPr>
                <w:sz w:val="24"/>
                <w:szCs w:val="24"/>
                <w:lang w:val="uz-Cyrl-UZ" w:eastAsia="ar-SA"/>
              </w:rPr>
              <w:t>да је остварио укупан пословни приход у претх</w:t>
            </w:r>
            <w:r w:rsidR="000535CD">
              <w:rPr>
                <w:sz w:val="24"/>
                <w:szCs w:val="24"/>
                <w:lang w:val="uz-Cyrl-UZ" w:eastAsia="ar-SA"/>
              </w:rPr>
              <w:t>одне три обрачунске године (201</w:t>
            </w:r>
            <w:r w:rsidR="000535CD">
              <w:rPr>
                <w:sz w:val="24"/>
                <w:szCs w:val="24"/>
                <w:lang w:val="sr-Latn-RS" w:eastAsia="ar-SA"/>
              </w:rPr>
              <w:t>5</w:t>
            </w:r>
            <w:r w:rsidR="000535CD">
              <w:rPr>
                <w:sz w:val="24"/>
                <w:szCs w:val="24"/>
                <w:lang w:val="uz-Cyrl-UZ" w:eastAsia="ar-SA"/>
              </w:rPr>
              <w:t>, 2016. и 2017</w:t>
            </w:r>
            <w:r w:rsidRPr="00C85195">
              <w:rPr>
                <w:sz w:val="24"/>
                <w:szCs w:val="24"/>
                <w:lang w:val="uz-Cyrl-UZ" w:eastAsia="ar-SA"/>
              </w:rPr>
              <w:t xml:space="preserve">. године) у износу </w:t>
            </w:r>
            <w:r w:rsidRPr="00182C94">
              <w:rPr>
                <w:sz w:val="24"/>
                <w:szCs w:val="24"/>
                <w:lang w:val="sr-Cyrl-RS" w:eastAsia="ar-SA"/>
              </w:rPr>
              <w:t>2</w:t>
            </w:r>
            <w:r w:rsidRPr="00182C94">
              <w:rPr>
                <w:sz w:val="24"/>
                <w:szCs w:val="24"/>
                <w:lang w:val="uz-Cyrl-UZ" w:eastAsia="ar-SA"/>
              </w:rPr>
              <w:t>.000.000</w:t>
            </w:r>
            <w:r w:rsidRPr="00C85195">
              <w:rPr>
                <w:sz w:val="24"/>
                <w:szCs w:val="24"/>
                <w:lang w:val="uz-Cyrl-UZ" w:eastAsia="ar-SA"/>
              </w:rPr>
              <w:t xml:space="preserve"> РСД у последње три године.</w:t>
            </w:r>
          </w:p>
          <w:p w:rsidR="00616E6D" w:rsidRPr="00F86BC8" w:rsidRDefault="00616E6D" w:rsidP="00413103">
            <w:pPr>
              <w:suppressAutoHyphens/>
              <w:snapToGrid w:val="0"/>
              <w:ind w:left="765"/>
              <w:jc w:val="both"/>
              <w:rPr>
                <w:sz w:val="24"/>
                <w:szCs w:val="24"/>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5A0BAB" w:rsidRDefault="005A0BAB" w:rsidP="00413103">
            <w:pPr>
              <w:suppressAutoHyphens/>
              <w:snapToGrid w:val="0"/>
              <w:rPr>
                <w:sz w:val="24"/>
                <w:szCs w:val="24"/>
                <w:highlight w:val="yellow"/>
                <w:lang w:val="uz-Cyrl-UZ" w:eastAsia="ar-SA"/>
              </w:rPr>
            </w:pPr>
          </w:p>
          <w:p w:rsidR="00616E6D" w:rsidRPr="002B2160" w:rsidRDefault="00616E6D" w:rsidP="00413103">
            <w:pPr>
              <w:suppressAutoHyphens/>
              <w:snapToGrid w:val="0"/>
              <w:rPr>
                <w:sz w:val="24"/>
                <w:szCs w:val="24"/>
                <w:lang w:val="sr-Cyrl-RS" w:eastAsia="ar-SA"/>
              </w:rPr>
            </w:pPr>
            <w:r w:rsidRPr="00F86BC8">
              <w:rPr>
                <w:sz w:val="24"/>
                <w:szCs w:val="24"/>
                <w:lang w:val="uz-Cyrl-UZ" w:eastAsia="ar-SA"/>
              </w:rPr>
              <w:t>2)</w:t>
            </w:r>
            <w:r w:rsidRPr="000D5464">
              <w:rPr>
                <w:sz w:val="24"/>
                <w:szCs w:val="24"/>
                <w:lang w:val="uz-Cyrl-UZ" w:eastAsia="ar-SA"/>
              </w:rPr>
              <w:t xml:space="preserve"> да у задњих шест месеци од дана објављивања Позива за подношење понуда на Порталу јавних набавки није био</w:t>
            </w:r>
            <w:r w:rsidRPr="000D5464">
              <w:rPr>
                <w:sz w:val="24"/>
                <w:szCs w:val="24"/>
                <w:lang w:val="sr-Cyrl-CS" w:eastAsia="ar-SA"/>
              </w:rPr>
              <w:t xml:space="preserve"> неликвидан </w:t>
            </w:r>
            <w:r w:rsidR="002B2160">
              <w:rPr>
                <w:sz w:val="24"/>
                <w:szCs w:val="24"/>
                <w:lang w:val="sr-Cyrl-RS" w:eastAsia="ar-SA"/>
              </w:rPr>
              <w:t>пет дана у континуитету.</w:t>
            </w:r>
          </w:p>
          <w:p w:rsidR="00616E6D" w:rsidRPr="00E9546C" w:rsidRDefault="00616E6D" w:rsidP="00413103">
            <w:pPr>
              <w:suppressAutoHyphens/>
              <w:snapToGrid w:val="0"/>
              <w:rPr>
                <w:b/>
                <w:sz w:val="24"/>
                <w:szCs w:val="24"/>
                <w:highlight w:val="yellow"/>
                <w:u w:val="single"/>
                <w:lang w:val="sr-Cyrl-RS" w:eastAsia="ar-SA"/>
              </w:rPr>
            </w:pPr>
          </w:p>
        </w:tc>
        <w:tc>
          <w:tcPr>
            <w:tcW w:w="5670" w:type="dxa"/>
            <w:tcBorders>
              <w:top w:val="single" w:sz="4" w:space="0" w:color="000000"/>
              <w:left w:val="single" w:sz="4" w:space="0" w:color="auto"/>
              <w:bottom w:val="single" w:sz="4" w:space="0" w:color="auto"/>
              <w:right w:val="single" w:sz="4" w:space="0" w:color="000000"/>
            </w:tcBorders>
            <w:vAlign w:val="center"/>
          </w:tcPr>
          <w:p w:rsidR="00616E6D" w:rsidRDefault="00616E6D" w:rsidP="00413103">
            <w:pPr>
              <w:suppressAutoHyphens/>
              <w:snapToGrid w:val="0"/>
              <w:rPr>
                <w:b/>
                <w:sz w:val="24"/>
                <w:szCs w:val="24"/>
              </w:rPr>
            </w:pPr>
            <w:r w:rsidRPr="00E44C02">
              <w:rPr>
                <w:b/>
                <w:sz w:val="24"/>
                <w:szCs w:val="24"/>
                <w:lang w:val="ru-RU" w:eastAsia="ar-SA"/>
              </w:rPr>
              <w:lastRenderedPageBreak/>
              <w:t xml:space="preserve">- </w:t>
            </w:r>
            <w:r w:rsidRPr="00E44C02">
              <w:rPr>
                <w:b/>
                <w:sz w:val="24"/>
                <w:szCs w:val="24"/>
                <w:lang w:val="ru-RU"/>
              </w:rPr>
              <w:t xml:space="preserve">Изјава о испуњавању услова за учешће у поступку јавне набавке мале вредности, </w:t>
            </w:r>
            <w:r w:rsidRPr="00E44C02">
              <w:rPr>
                <w:b/>
                <w:sz w:val="24"/>
                <w:szCs w:val="24"/>
                <w:lang w:val="sr-Cyrl-RS"/>
              </w:rPr>
              <w:t xml:space="preserve">број </w:t>
            </w:r>
            <w:r w:rsidRPr="00E44C02">
              <w:rPr>
                <w:b/>
                <w:sz w:val="24"/>
                <w:szCs w:val="24"/>
                <w:lang w:val="ru-RU"/>
              </w:rPr>
              <w:t>ЈН МВ</w:t>
            </w:r>
            <w:r w:rsidRPr="00E44C02">
              <w:rPr>
                <w:b/>
                <w:sz w:val="24"/>
                <w:szCs w:val="24"/>
                <w:lang w:val="sr-Cyrl-RS"/>
              </w:rPr>
              <w:t xml:space="preserve"> </w:t>
            </w:r>
            <w:r w:rsidR="000F3AA0">
              <w:rPr>
                <w:b/>
                <w:sz w:val="24"/>
                <w:szCs w:val="24"/>
                <w:lang w:val="sr-Latn-RS"/>
              </w:rPr>
              <w:t>4</w:t>
            </w:r>
            <w:r w:rsidR="00C730AF">
              <w:rPr>
                <w:b/>
                <w:sz w:val="24"/>
                <w:szCs w:val="24"/>
                <w:lang w:val="sr-Latn-RS"/>
              </w:rPr>
              <w:t>/</w:t>
            </w:r>
            <w:r w:rsidR="000F3AA0">
              <w:rPr>
                <w:b/>
                <w:sz w:val="24"/>
                <w:szCs w:val="24"/>
                <w:lang w:val="sr-Cyrl-RS"/>
              </w:rPr>
              <w:t>2019</w:t>
            </w:r>
          </w:p>
          <w:p w:rsidR="00616E6D" w:rsidRDefault="00616E6D" w:rsidP="00413103">
            <w:pPr>
              <w:suppressAutoHyphens/>
              <w:snapToGrid w:val="0"/>
              <w:rPr>
                <w:b/>
                <w:sz w:val="24"/>
                <w:szCs w:val="24"/>
              </w:rPr>
            </w:pPr>
          </w:p>
          <w:p w:rsidR="00616E6D" w:rsidRPr="00936861" w:rsidRDefault="00616E6D" w:rsidP="00413103">
            <w:pPr>
              <w:spacing w:after="200"/>
              <w:ind w:firstLine="720"/>
              <w:contextualSpacing/>
              <w:jc w:val="both"/>
              <w:rPr>
                <w:b/>
                <w:sz w:val="18"/>
                <w:szCs w:val="18"/>
                <w:lang w:val="sr-Cyrl-CS" w:eastAsia="ar-SA"/>
              </w:rPr>
            </w:pPr>
            <w:r w:rsidRPr="000D5464">
              <w:rPr>
                <w:rFonts w:eastAsia="Calibri"/>
                <w:sz w:val="24"/>
                <w:szCs w:val="24"/>
                <w:lang w:val="uz-Cyrl-UZ"/>
              </w:rPr>
              <w:t xml:space="preserve">  </w:t>
            </w:r>
            <w:r w:rsidRPr="00936861">
              <w:rPr>
                <w:b/>
                <w:sz w:val="24"/>
                <w:szCs w:val="24"/>
                <w:lang w:val="sr-Cyrl-CS" w:eastAsia="ar-SA"/>
              </w:rPr>
              <w:t>Напомена:</w:t>
            </w:r>
            <w:r w:rsidRPr="00936861">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 </w:t>
            </w:r>
            <w:r w:rsidRPr="00936861">
              <w:rPr>
                <w:rFonts w:eastAsia="Calibri"/>
                <w:b/>
                <w:sz w:val="24"/>
                <w:szCs w:val="24"/>
                <w:u w:val="single"/>
                <w:lang w:val="sr-Cyrl-RS"/>
              </w:rPr>
              <w:t xml:space="preserve">Докази који ће се том приликом тражити су следећи </w:t>
            </w:r>
            <w:r>
              <w:rPr>
                <w:rFonts w:eastAsia="Calibri"/>
                <w:b/>
                <w:sz w:val="24"/>
                <w:szCs w:val="24"/>
                <w:u w:val="single"/>
                <w:lang w:val="sr-Cyrl-CS"/>
              </w:rPr>
              <w:t>:</w:t>
            </w:r>
          </w:p>
          <w:p w:rsidR="00616E6D" w:rsidRDefault="00616E6D" w:rsidP="00413103">
            <w:pPr>
              <w:suppressAutoHyphens/>
              <w:snapToGrid w:val="0"/>
              <w:jc w:val="both"/>
              <w:rPr>
                <w:b/>
                <w:sz w:val="18"/>
                <w:szCs w:val="18"/>
                <w:lang w:val="ru-RU" w:eastAsia="ar-SA"/>
              </w:rPr>
            </w:pPr>
          </w:p>
          <w:p w:rsidR="00616E6D" w:rsidRPr="000D5464" w:rsidRDefault="00616E6D" w:rsidP="00413103">
            <w:pPr>
              <w:shd w:val="clear" w:color="auto" w:fill="FFFFFF"/>
              <w:tabs>
                <w:tab w:val="left" w:pos="192"/>
                <w:tab w:val="left" w:pos="342"/>
                <w:tab w:val="left" w:pos="680"/>
              </w:tabs>
              <w:suppressAutoHyphens/>
              <w:spacing w:after="200" w:line="276" w:lineRule="auto"/>
              <w:ind w:right="69"/>
              <w:contextualSpacing/>
              <w:jc w:val="both"/>
              <w:rPr>
                <w:rFonts w:eastAsia="Calibri"/>
                <w:sz w:val="24"/>
                <w:szCs w:val="24"/>
                <w:lang w:val="uz-Cyrl-UZ"/>
              </w:rPr>
            </w:pPr>
            <w:r w:rsidRPr="000D5464">
              <w:rPr>
                <w:rFonts w:eastAsia="Calibri"/>
                <w:b/>
                <w:sz w:val="24"/>
                <w:szCs w:val="24"/>
                <w:u w:val="single"/>
                <w:lang w:val="sr-Cyrl-RS" w:eastAsia="x-none"/>
              </w:rPr>
              <w:t xml:space="preserve">1) </w:t>
            </w:r>
            <w:r w:rsidRPr="000D5464">
              <w:rPr>
                <w:rFonts w:eastAsia="Calibri"/>
                <w:b/>
                <w:sz w:val="24"/>
                <w:szCs w:val="24"/>
                <w:u w:val="single"/>
                <w:lang w:eastAsia="x-none"/>
              </w:rPr>
              <w:t xml:space="preserve">Извештај о бонитету за јавне набавке </w:t>
            </w:r>
            <w:r w:rsidRPr="000D5464">
              <w:rPr>
                <w:rFonts w:eastAsia="Calibri"/>
                <w:b/>
                <w:sz w:val="24"/>
                <w:szCs w:val="24"/>
                <w:u w:val="single"/>
                <w:lang w:val="uz-Cyrl-UZ"/>
              </w:rPr>
              <w:t xml:space="preserve">БОН-ЈН </w:t>
            </w:r>
            <w:r w:rsidRPr="000D5464">
              <w:rPr>
                <w:rFonts w:eastAsia="Calibri"/>
                <w:sz w:val="24"/>
                <w:szCs w:val="24"/>
                <w:lang w:eastAsia="x-none"/>
              </w:rPr>
              <w:t>Агенције за привредне регистре</w:t>
            </w:r>
            <w:r w:rsidRPr="000D5464">
              <w:rPr>
                <w:rFonts w:eastAsia="Calibri"/>
                <w:sz w:val="24"/>
                <w:szCs w:val="24"/>
                <w:lang w:val="uz-Cyrl-UZ"/>
              </w:rPr>
              <w:t>, Регистар финансијских извештаја и података о бонитету правних лица и предузетника,</w:t>
            </w:r>
            <w:r w:rsidRPr="000D5464">
              <w:rPr>
                <w:rFonts w:eastAsia="Calibri"/>
                <w:sz w:val="24"/>
                <w:szCs w:val="24"/>
                <w:lang w:eastAsia="x-none"/>
              </w:rPr>
              <w:t xml:space="preserve"> који садржи сажети биланс стања и успеха</w:t>
            </w:r>
            <w:r w:rsidRPr="000D5464">
              <w:rPr>
                <w:rFonts w:eastAsia="Calibri"/>
                <w:sz w:val="24"/>
                <w:szCs w:val="24"/>
                <w:lang w:val="uz-Cyrl-UZ"/>
              </w:rPr>
              <w:t>, п</w:t>
            </w:r>
            <w:r w:rsidRPr="000D5464">
              <w:rPr>
                <w:rFonts w:eastAsia="Calibri"/>
                <w:sz w:val="24"/>
                <w:szCs w:val="24"/>
                <w:lang w:eastAsia="x-none"/>
              </w:rPr>
              <w:t>оказатеље за оцену бонитета за</w:t>
            </w:r>
            <w:r w:rsidRPr="000D5464">
              <w:rPr>
                <w:rFonts w:eastAsia="Calibri"/>
                <w:sz w:val="24"/>
                <w:szCs w:val="24"/>
                <w:lang w:val="sr-Cyrl-RS" w:eastAsia="x-none"/>
              </w:rPr>
              <w:t xml:space="preserve"> </w:t>
            </w:r>
            <w:r w:rsidRPr="000D5464">
              <w:rPr>
                <w:rFonts w:eastAsia="Calibri"/>
                <w:sz w:val="24"/>
                <w:szCs w:val="24"/>
                <w:lang w:eastAsia="x-none"/>
              </w:rPr>
              <w:t xml:space="preserve"> </w:t>
            </w:r>
            <w:r w:rsidRPr="005B5423">
              <w:rPr>
                <w:rFonts w:eastAsia="Calibri"/>
                <w:color w:val="FF0000"/>
                <w:sz w:val="24"/>
                <w:szCs w:val="24"/>
                <w:lang w:eastAsia="x-none"/>
              </w:rPr>
              <w:t>20</w:t>
            </w:r>
            <w:r w:rsidR="005B5423" w:rsidRPr="005B5423">
              <w:rPr>
                <w:rFonts w:eastAsia="Calibri"/>
                <w:color w:val="FF0000"/>
                <w:sz w:val="24"/>
                <w:szCs w:val="24"/>
                <w:lang w:val="uz-Cyrl-UZ"/>
              </w:rPr>
              <w:t xml:space="preserve">15, </w:t>
            </w:r>
            <w:r w:rsidRPr="005B5423">
              <w:rPr>
                <w:rFonts w:eastAsia="Calibri"/>
                <w:color w:val="FF0000"/>
                <w:sz w:val="24"/>
                <w:szCs w:val="24"/>
                <w:lang w:eastAsia="x-none"/>
              </w:rPr>
              <w:t>201</w:t>
            </w:r>
            <w:r w:rsidR="005B5423" w:rsidRPr="005B5423">
              <w:rPr>
                <w:rFonts w:eastAsia="Calibri"/>
                <w:color w:val="FF0000"/>
                <w:sz w:val="24"/>
                <w:szCs w:val="24"/>
                <w:lang w:val="uz-Cyrl-UZ"/>
              </w:rPr>
              <w:t>6</w:t>
            </w:r>
            <w:r w:rsidR="005B5423" w:rsidRPr="005B5423">
              <w:rPr>
                <w:rFonts w:eastAsia="Calibri"/>
                <w:color w:val="FF0000"/>
                <w:sz w:val="24"/>
                <w:szCs w:val="24"/>
                <w:lang w:val="sr-Cyrl-RS" w:eastAsia="x-none"/>
              </w:rPr>
              <w:t xml:space="preserve"> и 2017</w:t>
            </w:r>
            <w:r w:rsidRPr="005B5423">
              <w:rPr>
                <w:rFonts w:eastAsia="Calibri"/>
                <w:color w:val="FF0000"/>
                <w:sz w:val="24"/>
                <w:szCs w:val="24"/>
                <w:lang w:val="sr-Cyrl-RS" w:eastAsia="x-none"/>
              </w:rPr>
              <w:t>.</w:t>
            </w:r>
            <w:r w:rsidRPr="005B5423">
              <w:rPr>
                <w:rFonts w:eastAsia="Calibri"/>
                <w:color w:val="FF0000"/>
                <w:sz w:val="24"/>
                <w:szCs w:val="24"/>
                <w:lang w:eastAsia="x-none"/>
              </w:rPr>
              <w:t xml:space="preserve"> </w:t>
            </w:r>
            <w:r w:rsidRPr="005B5423">
              <w:rPr>
                <w:rFonts w:eastAsia="Calibri"/>
                <w:color w:val="FF0000"/>
                <w:sz w:val="24"/>
                <w:szCs w:val="24"/>
                <w:lang w:val="uz-Cyrl-UZ"/>
              </w:rPr>
              <w:t>г</w:t>
            </w:r>
            <w:r w:rsidRPr="005B5423">
              <w:rPr>
                <w:rFonts w:eastAsia="Calibri"/>
                <w:color w:val="FF0000"/>
                <w:sz w:val="24"/>
                <w:szCs w:val="24"/>
                <w:lang w:eastAsia="x-none"/>
              </w:rPr>
              <w:t>одину</w:t>
            </w:r>
            <w:r w:rsidRPr="005B5423">
              <w:rPr>
                <w:rFonts w:eastAsia="Calibri"/>
                <w:color w:val="FF0000"/>
                <w:sz w:val="24"/>
                <w:szCs w:val="24"/>
                <w:lang w:val="uz-Cyrl-UZ"/>
              </w:rPr>
              <w:t xml:space="preserve">. </w:t>
            </w:r>
          </w:p>
          <w:p w:rsidR="002B2160" w:rsidRDefault="00616E6D" w:rsidP="002B2160">
            <w:pPr>
              <w:suppressAutoHyphens/>
              <w:snapToGrid w:val="0"/>
              <w:rPr>
                <w:sz w:val="24"/>
                <w:szCs w:val="24"/>
                <w:lang w:val="sr-Cyrl-RS" w:eastAsia="ar-SA"/>
              </w:rPr>
            </w:pPr>
            <w:r w:rsidRPr="00C036BF">
              <w:rPr>
                <w:rFonts w:eastAsia="Calibri"/>
                <w:b/>
                <w:lang w:val="uz-Cyrl-UZ"/>
              </w:rPr>
              <w:t xml:space="preserve">              </w:t>
            </w:r>
            <w:r w:rsidRPr="002B2160">
              <w:rPr>
                <w:rFonts w:eastAsia="Calibri"/>
                <w:b/>
                <w:sz w:val="24"/>
                <w:szCs w:val="24"/>
                <w:u w:val="single"/>
                <w:lang w:val="uz-Cyrl-UZ"/>
              </w:rPr>
              <w:t>Потврда Народне банке Србије</w:t>
            </w:r>
            <w:r w:rsidRPr="002B2160">
              <w:rPr>
                <w:rFonts w:eastAsia="Calibri"/>
                <w:sz w:val="24"/>
                <w:szCs w:val="24"/>
                <w:lang w:val="uz-Cyrl-UZ"/>
              </w:rPr>
              <w:t xml:space="preserve"> да понуђач у задњих шест месеци од дана објављивања позива за подношење понуда на Порталу јавних набавки није био неликвидан</w:t>
            </w:r>
            <w:r w:rsidR="002B2160" w:rsidRPr="002B2160">
              <w:rPr>
                <w:sz w:val="24"/>
                <w:szCs w:val="24"/>
                <w:lang w:val="sr-Cyrl-RS" w:eastAsia="ar-SA"/>
              </w:rPr>
              <w:t xml:space="preserve"> пет</w:t>
            </w:r>
            <w:r w:rsidR="002B2160">
              <w:rPr>
                <w:sz w:val="24"/>
                <w:szCs w:val="24"/>
                <w:lang w:val="sr-Cyrl-RS" w:eastAsia="ar-SA"/>
              </w:rPr>
              <w:t xml:space="preserve"> дана у континуитету.</w:t>
            </w:r>
          </w:p>
          <w:p w:rsidR="00616E6D" w:rsidRPr="002B2160" w:rsidRDefault="00616E6D" w:rsidP="002B2160">
            <w:pPr>
              <w:suppressAutoHyphens/>
              <w:snapToGrid w:val="0"/>
              <w:rPr>
                <w:sz w:val="24"/>
                <w:szCs w:val="24"/>
                <w:lang w:val="sr-Cyrl-RS" w:eastAsia="ar-SA"/>
              </w:rPr>
            </w:pPr>
            <w:r w:rsidRPr="000D5464">
              <w:rPr>
                <w:rFonts w:eastAsia="TimesNewRomanPS-BoldMT"/>
                <w:bCs/>
                <w:i/>
                <w:lang w:val="uz-Cyrl-UZ"/>
              </w:rPr>
              <w:t xml:space="preserve"> </w:t>
            </w:r>
            <w:r w:rsidRPr="002B2160">
              <w:rPr>
                <w:rFonts w:eastAsia="TimesNewRomanPS-BoldMT"/>
                <w:bCs/>
                <w:sz w:val="24"/>
                <w:szCs w:val="24"/>
                <w:lang w:val="uz-Cyrl-UZ"/>
              </w:rPr>
              <w:t xml:space="preserve">Понуђачи нису у обавези да доставе Потврду о броју дана неликвидности од Народне банке Србије, уколико је податак доступан на интернет адреси </w:t>
            </w:r>
            <w:r w:rsidRPr="002B2160">
              <w:rPr>
                <w:rFonts w:eastAsia="TimesNewRomanPS-BoldMT"/>
                <w:bCs/>
                <w:sz w:val="24"/>
                <w:szCs w:val="24"/>
                <w:lang w:val="uz-Cyrl-UZ"/>
              </w:rPr>
              <w:lastRenderedPageBreak/>
              <w:t>Народне банке Србије - опција Принудна наплата – Претраживање дужника у принудној наплати.</w:t>
            </w:r>
          </w:p>
          <w:p w:rsidR="00616E6D" w:rsidRPr="00C036BF" w:rsidRDefault="00616E6D" w:rsidP="00413103">
            <w:pPr>
              <w:pStyle w:val="ListParagraph"/>
              <w:tabs>
                <w:tab w:val="left" w:pos="-6310"/>
              </w:tabs>
              <w:spacing w:line="276" w:lineRule="auto"/>
              <w:ind w:left="0"/>
              <w:jc w:val="both"/>
              <w:rPr>
                <w:rFonts w:eastAsia="TimesNewRomanPS-BoldMT"/>
                <w:b/>
                <w:bCs/>
                <w:lang w:val="uz-Cyrl-UZ"/>
              </w:rPr>
            </w:pPr>
          </w:p>
          <w:p w:rsidR="00616E6D" w:rsidRPr="000D5464" w:rsidRDefault="00616E6D" w:rsidP="00413103">
            <w:pPr>
              <w:shd w:val="clear" w:color="auto" w:fill="FFFFFF"/>
              <w:tabs>
                <w:tab w:val="left" w:pos="192"/>
                <w:tab w:val="left" w:pos="342"/>
                <w:tab w:val="left" w:pos="680"/>
              </w:tabs>
              <w:autoSpaceDE w:val="0"/>
              <w:autoSpaceDN w:val="0"/>
              <w:adjustRightInd w:val="0"/>
              <w:spacing w:after="200" w:line="276" w:lineRule="auto"/>
              <w:ind w:left="342" w:right="69"/>
              <w:contextualSpacing/>
              <w:jc w:val="both"/>
              <w:rPr>
                <w:rFonts w:eastAsia="Calibri"/>
                <w:sz w:val="24"/>
                <w:szCs w:val="24"/>
                <w:lang w:val="ru-RU"/>
              </w:rPr>
            </w:pPr>
            <w:r w:rsidRPr="000D5464">
              <w:rPr>
                <w:rFonts w:eastAsia="Calibri"/>
                <w:b/>
                <w:sz w:val="24"/>
                <w:szCs w:val="24"/>
                <w:u w:val="single"/>
                <w:lang w:val="ru-RU"/>
              </w:rPr>
              <w:t>Напомена</w:t>
            </w:r>
            <w:r w:rsidRPr="000D5464">
              <w:rPr>
                <w:rFonts w:eastAsia="Calibri"/>
                <w:sz w:val="24"/>
                <w:szCs w:val="24"/>
                <w:lang w:val="ru-RU"/>
              </w:rPr>
              <w:t xml:space="preserve">: </w:t>
            </w:r>
          </w:p>
          <w:p w:rsidR="00616E6D" w:rsidRPr="000D5464" w:rsidRDefault="00616E6D" w:rsidP="00413103">
            <w:pPr>
              <w:numPr>
                <w:ilvl w:val="0"/>
                <w:numId w:val="2"/>
              </w:numPr>
              <w:tabs>
                <w:tab w:val="left" w:pos="680"/>
              </w:tabs>
              <w:suppressAutoHyphens/>
              <w:snapToGrid w:val="0"/>
              <w:spacing w:line="276" w:lineRule="auto"/>
              <w:contextualSpacing/>
              <w:jc w:val="both"/>
              <w:rPr>
                <w:rFonts w:eastAsia="Calibri"/>
                <w:sz w:val="24"/>
                <w:szCs w:val="24"/>
                <w:lang w:val="uz-Cyrl-UZ"/>
              </w:rPr>
            </w:pPr>
            <w:r w:rsidRPr="000D5464">
              <w:rPr>
                <w:rFonts w:eastAsia="Calibri"/>
                <w:sz w:val="24"/>
                <w:szCs w:val="24"/>
                <w:lang w:val="uz-Cyrl-UZ"/>
              </w:rPr>
              <w:t>Уколико Извештај о бонитету БОН-ЈН садржи податке о броју дана неликвидности за последњих 6 месеци</w:t>
            </w:r>
            <w:r w:rsidRPr="000D5464">
              <w:rPr>
                <w:rFonts w:eastAsia="Calibri"/>
                <w:sz w:val="24"/>
                <w:szCs w:val="24"/>
                <w:lang w:val="uz-Cyrl-UZ" w:eastAsia="x-none"/>
              </w:rPr>
              <w:t xml:space="preserve"> од дана објављивања позива за подношење понуда на Порталу јавних набавки</w:t>
            </w:r>
            <w:r w:rsidRPr="000D5464">
              <w:rPr>
                <w:rFonts w:eastAsia="Calibri"/>
                <w:sz w:val="24"/>
                <w:szCs w:val="24"/>
                <w:lang w:val="uz-Cyrl-UZ"/>
              </w:rPr>
              <w:t xml:space="preserve">, није неопходно достављати посебан доказ о броју дана неликвидности који издаје НБС </w:t>
            </w:r>
          </w:p>
          <w:p w:rsidR="00616E6D" w:rsidRPr="000D5464" w:rsidRDefault="00616E6D" w:rsidP="00413103">
            <w:pPr>
              <w:numPr>
                <w:ilvl w:val="0"/>
                <w:numId w:val="2"/>
              </w:numPr>
              <w:tabs>
                <w:tab w:val="left" w:pos="680"/>
              </w:tabs>
              <w:suppressAutoHyphens/>
              <w:snapToGrid w:val="0"/>
              <w:spacing w:line="276" w:lineRule="auto"/>
              <w:ind w:left="707"/>
              <w:contextualSpacing/>
              <w:jc w:val="both"/>
              <w:rPr>
                <w:rFonts w:eastAsia="Calibri"/>
                <w:sz w:val="24"/>
                <w:szCs w:val="24"/>
                <w:lang w:val="uz-Cyrl-UZ"/>
              </w:rPr>
            </w:pPr>
            <w:r w:rsidRPr="000D5464">
              <w:rPr>
                <w:rFonts w:eastAsia="Calibri"/>
                <w:sz w:val="24"/>
                <w:szCs w:val="24"/>
                <w:lang w:val="uz-Cyrl-UZ"/>
              </w:rPr>
              <w:t xml:space="preserve"> У случају да понуду подноси г</w:t>
            </w:r>
            <w:r>
              <w:rPr>
                <w:rFonts w:eastAsia="Calibri"/>
                <w:sz w:val="24"/>
                <w:szCs w:val="24"/>
                <w:lang w:val="uz-Cyrl-UZ"/>
              </w:rPr>
              <w:t>рупа понуђача, услове из тачке 5</w:t>
            </w:r>
            <w:r w:rsidRPr="000D5464">
              <w:rPr>
                <w:rFonts w:eastAsia="Calibri"/>
                <w:sz w:val="24"/>
                <w:szCs w:val="24"/>
                <w:lang w:val="uz-Cyrl-UZ"/>
              </w:rPr>
              <w:t>. подтачка 1) и 2)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rsidR="00616E6D" w:rsidRPr="000D5464" w:rsidRDefault="00616E6D" w:rsidP="005A0BAB">
            <w:pPr>
              <w:numPr>
                <w:ilvl w:val="0"/>
                <w:numId w:val="2"/>
              </w:numPr>
              <w:shd w:val="clear" w:color="auto" w:fill="FFFFFF"/>
              <w:tabs>
                <w:tab w:val="left" w:pos="192"/>
                <w:tab w:val="left" w:pos="342"/>
                <w:tab w:val="left" w:pos="680"/>
              </w:tabs>
              <w:suppressAutoHyphens/>
              <w:autoSpaceDE w:val="0"/>
              <w:autoSpaceDN w:val="0"/>
              <w:adjustRightInd w:val="0"/>
              <w:ind w:left="707" w:right="69"/>
              <w:contextualSpacing/>
              <w:jc w:val="both"/>
              <w:rPr>
                <w:rFonts w:eastAsia="Calibri"/>
                <w:sz w:val="24"/>
                <w:szCs w:val="24"/>
                <w:lang w:eastAsia="x-none"/>
              </w:rPr>
            </w:pPr>
            <w:r w:rsidRPr="000D5464">
              <w:rPr>
                <w:rFonts w:eastAsia="Calibri"/>
                <w:sz w:val="24"/>
                <w:szCs w:val="24"/>
                <w:lang w:val="uz-Cyrl-UZ"/>
              </w:rPr>
              <w:t xml:space="preserve">У случају да понуђач подноси понуду са подизвођачем/има, овај доказ </w:t>
            </w:r>
            <w:r w:rsidRPr="000D5464">
              <w:rPr>
                <w:rFonts w:eastAsia="Calibri"/>
                <w:b/>
                <w:sz w:val="24"/>
                <w:szCs w:val="24"/>
                <w:lang w:val="uz-Cyrl-UZ"/>
              </w:rPr>
              <w:t>не треба доставити за подизвођача</w:t>
            </w:r>
            <w:r w:rsidRPr="000D5464">
              <w:rPr>
                <w:rFonts w:eastAsia="Calibri"/>
                <w:sz w:val="24"/>
                <w:szCs w:val="24"/>
                <w:lang w:val="uz-Cyrl-UZ"/>
              </w:rPr>
              <w:t>. Понуђач мора самостално да испуни овај услов</w:t>
            </w:r>
            <w:r w:rsidRPr="000D5464">
              <w:rPr>
                <w:rFonts w:eastAsia="Calibri"/>
                <w:sz w:val="24"/>
                <w:szCs w:val="24"/>
                <w:lang w:val="sr-Latn-CS"/>
              </w:rPr>
              <w:t>.</w:t>
            </w:r>
          </w:p>
        </w:tc>
        <w:bookmarkStart w:id="0" w:name="_GoBack"/>
        <w:bookmarkEnd w:id="0"/>
      </w:tr>
      <w:tr w:rsidR="00616E6D" w:rsidRPr="00D02B2C" w:rsidTr="005A0BAB">
        <w:trPr>
          <w:trHeight w:val="7361"/>
          <w:jc w:val="center"/>
        </w:trPr>
        <w:tc>
          <w:tcPr>
            <w:tcW w:w="704" w:type="dxa"/>
            <w:tcBorders>
              <w:top w:val="single" w:sz="4" w:space="0" w:color="000000"/>
              <w:left w:val="single" w:sz="4" w:space="0" w:color="auto"/>
              <w:bottom w:val="single" w:sz="4" w:space="0" w:color="000000"/>
            </w:tcBorders>
            <w:vAlign w:val="center"/>
          </w:tcPr>
          <w:p w:rsidR="00616E6D" w:rsidRPr="00D02B2C" w:rsidRDefault="00616E6D" w:rsidP="00413103">
            <w:pPr>
              <w:tabs>
                <w:tab w:val="left" w:pos="680"/>
              </w:tabs>
              <w:suppressAutoHyphens/>
              <w:snapToGrid w:val="0"/>
              <w:jc w:val="center"/>
              <w:rPr>
                <w:b/>
                <w:sz w:val="24"/>
                <w:szCs w:val="24"/>
                <w:highlight w:val="yellow"/>
                <w:lang w:val="sr-Cyrl-RS" w:eastAsia="ar-SA"/>
              </w:rPr>
            </w:pPr>
            <w:r w:rsidRPr="00C85195">
              <w:rPr>
                <w:b/>
                <w:sz w:val="24"/>
                <w:szCs w:val="24"/>
                <w:lang w:eastAsia="ar-SA"/>
              </w:rPr>
              <w:lastRenderedPageBreak/>
              <w:t>2.</w:t>
            </w:r>
            <w:r w:rsidRPr="00C85195">
              <w:rPr>
                <w:b/>
                <w:sz w:val="24"/>
                <w:szCs w:val="24"/>
                <w:lang w:val="sr-Cyrl-RS" w:eastAsia="ar-SA"/>
              </w:rPr>
              <w:t>2</w:t>
            </w:r>
          </w:p>
        </w:tc>
        <w:tc>
          <w:tcPr>
            <w:tcW w:w="3260" w:type="dxa"/>
            <w:tcBorders>
              <w:top w:val="single" w:sz="4" w:space="0" w:color="000000"/>
              <w:left w:val="single" w:sz="4" w:space="0" w:color="000000"/>
              <w:bottom w:val="single" w:sz="4" w:space="0" w:color="000000"/>
              <w:right w:val="single" w:sz="4" w:space="0" w:color="auto"/>
            </w:tcBorders>
          </w:tcPr>
          <w:p w:rsidR="00616E6D" w:rsidRPr="0074734F" w:rsidRDefault="00616E6D" w:rsidP="00413103">
            <w:pPr>
              <w:suppressAutoHyphens/>
              <w:snapToGrid w:val="0"/>
              <w:rPr>
                <w:b/>
                <w:sz w:val="24"/>
                <w:szCs w:val="24"/>
                <w:u w:val="single"/>
                <w:lang w:val="sr-Cyrl-CS" w:eastAsia="ar-SA"/>
              </w:rPr>
            </w:pPr>
            <w:r w:rsidRPr="0074734F">
              <w:rPr>
                <w:sz w:val="24"/>
                <w:szCs w:val="24"/>
                <w:lang w:val="uz-Cyrl-UZ" w:eastAsia="ar-SA"/>
              </w:rPr>
              <w:t>- да р</w:t>
            </w:r>
            <w:r w:rsidRPr="0074734F">
              <w:rPr>
                <w:sz w:val="24"/>
                <w:szCs w:val="24"/>
                <w:lang w:val="sr-Cyrl-CS" w:eastAsia="ar-SA"/>
              </w:rPr>
              <w:t xml:space="preserve">асполаже </w:t>
            </w:r>
            <w:r w:rsidRPr="0074734F">
              <w:rPr>
                <w:b/>
                <w:sz w:val="24"/>
                <w:szCs w:val="24"/>
                <w:u w:val="single"/>
                <w:lang w:val="uz-Cyrl-UZ" w:eastAsia="ar-SA"/>
              </w:rPr>
              <w:t>кадровским капацитетом:</w:t>
            </w:r>
          </w:p>
          <w:p w:rsidR="00616E6D" w:rsidRPr="0074734F" w:rsidRDefault="00616E6D" w:rsidP="00413103">
            <w:pPr>
              <w:suppressAutoHyphens/>
              <w:snapToGrid w:val="0"/>
              <w:rPr>
                <w:b/>
                <w:sz w:val="24"/>
                <w:szCs w:val="24"/>
                <w:u w:val="single"/>
                <w:lang w:val="sr-Cyrl-RS" w:eastAsia="ar-SA"/>
              </w:rPr>
            </w:pPr>
          </w:p>
          <w:p w:rsidR="00616E6D" w:rsidRPr="0074734F" w:rsidRDefault="00616E6D" w:rsidP="00413103">
            <w:pPr>
              <w:suppressAutoHyphens/>
              <w:snapToGrid w:val="0"/>
              <w:rPr>
                <w:rFonts w:eastAsia="Calibri"/>
                <w:sz w:val="24"/>
                <w:szCs w:val="24"/>
                <w:lang w:val="sr-Cyrl-CS" w:eastAsia="ar-SA"/>
              </w:rPr>
            </w:pPr>
          </w:p>
          <w:p w:rsidR="00616E6D" w:rsidRPr="002A1FA5" w:rsidRDefault="00616E6D" w:rsidP="00413103">
            <w:pPr>
              <w:suppressAutoHyphens/>
              <w:contextualSpacing/>
              <w:rPr>
                <w:sz w:val="24"/>
                <w:szCs w:val="24"/>
                <w:lang w:val="sr-Cyrl-RS" w:eastAsia="ar-SA"/>
              </w:rPr>
            </w:pPr>
            <w:r w:rsidRPr="0074734F">
              <w:rPr>
                <w:sz w:val="24"/>
                <w:szCs w:val="24"/>
                <w:lang w:val="uz-Cyrl-UZ" w:eastAsia="ar-SA"/>
              </w:rPr>
              <w:t>1. пoнуђaч je у oбaвeзи дa има најмање три радно ангажована лица</w:t>
            </w:r>
            <w:r>
              <w:rPr>
                <w:sz w:val="24"/>
                <w:szCs w:val="24"/>
                <w:lang w:val="uz-Cyrl-UZ" w:eastAsia="ar-SA"/>
              </w:rPr>
              <w:t xml:space="preserve"> </w:t>
            </w:r>
            <w:r w:rsidRPr="00C85195">
              <w:rPr>
                <w:sz w:val="24"/>
                <w:szCs w:val="24"/>
                <w:lang w:val="sr-Cyrl-RS" w:eastAsia="ar-SA"/>
              </w:rPr>
              <w:t>који ће бити ангажовани на реализацији предметне набавке</w:t>
            </w:r>
          </w:p>
        </w:tc>
        <w:tc>
          <w:tcPr>
            <w:tcW w:w="5670" w:type="dxa"/>
            <w:tcBorders>
              <w:top w:val="single" w:sz="4" w:space="0" w:color="000000"/>
              <w:left w:val="single" w:sz="4" w:space="0" w:color="auto"/>
              <w:bottom w:val="single" w:sz="4" w:space="0" w:color="000000"/>
              <w:right w:val="single" w:sz="4" w:space="0" w:color="000000"/>
            </w:tcBorders>
          </w:tcPr>
          <w:p w:rsidR="00616E6D" w:rsidRPr="0074734F" w:rsidRDefault="00616E6D" w:rsidP="00413103">
            <w:pPr>
              <w:suppressAutoHyphens/>
              <w:snapToGrid w:val="0"/>
              <w:rPr>
                <w:b/>
                <w:sz w:val="24"/>
                <w:szCs w:val="24"/>
                <w:lang w:val="ru-RU" w:eastAsia="ar-SA"/>
              </w:rPr>
            </w:pPr>
            <w:r w:rsidRPr="0074734F">
              <w:rPr>
                <w:b/>
                <w:sz w:val="24"/>
                <w:szCs w:val="24"/>
                <w:lang w:val="ru-RU" w:eastAsia="ar-SA"/>
              </w:rPr>
              <w:t xml:space="preserve">- </w:t>
            </w:r>
            <w:r w:rsidRPr="0074734F">
              <w:rPr>
                <w:b/>
                <w:sz w:val="24"/>
                <w:szCs w:val="24"/>
                <w:lang w:val="ru-RU"/>
              </w:rPr>
              <w:t xml:space="preserve">Изјава о испуњавању услова за учешће у поступку јавне набавке мале вредности, </w:t>
            </w:r>
            <w:r w:rsidRPr="0074734F">
              <w:rPr>
                <w:b/>
                <w:sz w:val="24"/>
                <w:szCs w:val="24"/>
                <w:lang w:val="sr-Cyrl-RS"/>
              </w:rPr>
              <w:t xml:space="preserve">број </w:t>
            </w:r>
            <w:r w:rsidRPr="0074734F">
              <w:rPr>
                <w:b/>
                <w:sz w:val="24"/>
                <w:szCs w:val="24"/>
                <w:lang w:val="ru-RU"/>
              </w:rPr>
              <w:t>ЈН МВ</w:t>
            </w:r>
            <w:r w:rsidRPr="0074734F">
              <w:rPr>
                <w:b/>
                <w:sz w:val="24"/>
                <w:szCs w:val="24"/>
                <w:lang w:val="sr-Cyrl-RS"/>
              </w:rPr>
              <w:t xml:space="preserve"> </w:t>
            </w:r>
            <w:r w:rsidR="000F3AA0">
              <w:rPr>
                <w:b/>
                <w:sz w:val="24"/>
                <w:szCs w:val="24"/>
                <w:lang w:val="sr-Latn-RS"/>
              </w:rPr>
              <w:t>4</w:t>
            </w:r>
            <w:r w:rsidR="000F3AA0">
              <w:rPr>
                <w:b/>
                <w:sz w:val="24"/>
                <w:szCs w:val="24"/>
                <w:lang w:val="sr-Cyrl-RS"/>
              </w:rPr>
              <w:t>/2019</w:t>
            </w:r>
          </w:p>
          <w:p w:rsidR="00616E6D" w:rsidRPr="0074734F" w:rsidRDefault="00616E6D" w:rsidP="00413103">
            <w:pPr>
              <w:tabs>
                <w:tab w:val="left" w:pos="0"/>
              </w:tabs>
              <w:suppressAutoHyphens/>
              <w:jc w:val="both"/>
              <w:rPr>
                <w:sz w:val="24"/>
                <w:szCs w:val="24"/>
                <w:lang w:val="sr-Latn-RS" w:eastAsia="ar-SA"/>
              </w:rPr>
            </w:pPr>
          </w:p>
          <w:p w:rsidR="00616E6D" w:rsidRPr="0074734F" w:rsidRDefault="00616E6D" w:rsidP="00413103">
            <w:pPr>
              <w:tabs>
                <w:tab w:val="left" w:pos="0"/>
              </w:tabs>
              <w:suppressAutoHyphens/>
              <w:jc w:val="both"/>
              <w:rPr>
                <w:sz w:val="24"/>
                <w:szCs w:val="24"/>
                <w:lang w:val="sr-Cyrl-RS" w:eastAsia="ar-SA"/>
              </w:rPr>
            </w:pPr>
            <w:r w:rsidRPr="0074734F">
              <w:rPr>
                <w:sz w:val="24"/>
                <w:szCs w:val="24"/>
                <w:lang w:val="sr-Cyrl-RS" w:eastAsia="ar-SA"/>
              </w:rPr>
              <w:t xml:space="preserve">Напомена: Под </w:t>
            </w:r>
            <w:r w:rsidRPr="0074734F">
              <w:rPr>
                <w:b/>
                <w:sz w:val="24"/>
                <w:szCs w:val="24"/>
                <w:lang w:val="sr-Cyrl-RS" w:eastAsia="ar-SA"/>
              </w:rPr>
              <w:t>радно ангажованим лицем</w:t>
            </w:r>
            <w:r w:rsidRPr="0074734F">
              <w:rPr>
                <w:sz w:val="24"/>
                <w:szCs w:val="24"/>
                <w:lang w:val="sr-Cyrl-RS" w:eastAsia="ar-SA"/>
              </w:rPr>
              <w:t xml:space="preserve"> сматра се свако лице које понуђач ангажује по основу уговора о раду (на неодређено или одређено време) или по другом правном основу, а у складу са Законом о раду и другим прописима који регулишу ову област.</w:t>
            </w:r>
          </w:p>
          <w:p w:rsidR="00616E6D" w:rsidRPr="0074734F" w:rsidRDefault="00616E6D" w:rsidP="00413103">
            <w:pPr>
              <w:suppressAutoHyphens/>
              <w:snapToGrid w:val="0"/>
              <w:rPr>
                <w:sz w:val="24"/>
                <w:szCs w:val="24"/>
                <w:lang w:eastAsia="ar-SA"/>
              </w:rPr>
            </w:pPr>
          </w:p>
          <w:p w:rsidR="00616E6D" w:rsidRDefault="00616E6D" w:rsidP="00413103">
            <w:pPr>
              <w:spacing w:after="200"/>
              <w:ind w:firstLine="720"/>
              <w:contextualSpacing/>
              <w:jc w:val="both"/>
              <w:rPr>
                <w:rFonts w:eastAsia="Calibri"/>
                <w:b/>
                <w:sz w:val="24"/>
                <w:szCs w:val="24"/>
                <w:u w:val="single"/>
                <w:lang w:val="sr-Cyrl-CS"/>
              </w:rPr>
            </w:pPr>
            <w:r w:rsidRPr="0074734F">
              <w:rPr>
                <w:rFonts w:eastAsia="Calibri"/>
                <w:sz w:val="24"/>
                <w:szCs w:val="24"/>
                <w:lang w:val="uz-Cyrl-UZ"/>
              </w:rPr>
              <w:t xml:space="preserve">  </w:t>
            </w:r>
            <w:r w:rsidRPr="0074734F">
              <w:rPr>
                <w:b/>
                <w:sz w:val="24"/>
                <w:szCs w:val="24"/>
                <w:lang w:val="sr-Cyrl-CS" w:eastAsia="ar-SA"/>
              </w:rPr>
              <w:t>Напомена:</w:t>
            </w:r>
            <w:r w:rsidRPr="0074734F">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sidRPr="0074734F">
              <w:rPr>
                <w:rFonts w:eastAsia="Calibri"/>
                <w:b/>
                <w:sz w:val="24"/>
                <w:szCs w:val="24"/>
                <w:u w:val="single"/>
                <w:lang w:val="sr-Cyrl-RS"/>
              </w:rPr>
              <w:t xml:space="preserve"> Докази који ће се том приликом тражити су следећи </w:t>
            </w:r>
            <w:r w:rsidRPr="0074734F">
              <w:rPr>
                <w:rFonts w:eastAsia="Calibri"/>
                <w:b/>
                <w:sz w:val="24"/>
                <w:szCs w:val="24"/>
                <w:u w:val="single"/>
                <w:lang w:val="sr-Cyrl-CS"/>
              </w:rPr>
              <w:t>:</w:t>
            </w:r>
          </w:p>
          <w:p w:rsidR="00616E6D" w:rsidRDefault="00616E6D" w:rsidP="00413103">
            <w:pPr>
              <w:suppressAutoHyphens/>
              <w:ind w:left="252"/>
              <w:rPr>
                <w:b/>
                <w:sz w:val="24"/>
                <w:szCs w:val="24"/>
                <w:lang w:val="sr-Latn-CS" w:eastAsia="ar-SA"/>
              </w:rPr>
            </w:pPr>
            <w:r w:rsidRPr="0074734F">
              <w:rPr>
                <w:b/>
                <w:sz w:val="24"/>
                <w:szCs w:val="24"/>
                <w:lang w:val="sr-Latn-CS" w:eastAsia="ar-SA"/>
              </w:rPr>
              <w:t xml:space="preserve">- </w:t>
            </w:r>
            <w:r>
              <w:rPr>
                <w:b/>
                <w:sz w:val="24"/>
                <w:szCs w:val="24"/>
                <w:lang w:val="sr-Latn-CS" w:eastAsia="ar-SA"/>
              </w:rPr>
              <w:t>копија Уговора о радном ангажовању</w:t>
            </w:r>
          </w:p>
          <w:p w:rsidR="00616E6D" w:rsidRPr="0029065A" w:rsidRDefault="00616E6D" w:rsidP="00413103">
            <w:pPr>
              <w:suppressAutoHyphens/>
              <w:ind w:left="252"/>
              <w:rPr>
                <w:b/>
                <w:strike/>
                <w:sz w:val="24"/>
                <w:szCs w:val="24"/>
                <w:lang w:val="sr-Cyrl-RS" w:eastAsia="ar-SA"/>
              </w:rPr>
            </w:pPr>
            <w:r w:rsidRPr="00C85195">
              <w:rPr>
                <w:b/>
                <w:sz w:val="24"/>
                <w:szCs w:val="24"/>
                <w:lang w:val="sr-Cyrl-RS" w:eastAsia="ar-SA"/>
              </w:rPr>
              <w:t>или</w:t>
            </w:r>
          </w:p>
          <w:p w:rsidR="00616E6D" w:rsidRPr="0074734F" w:rsidRDefault="00616E6D" w:rsidP="00413103">
            <w:pPr>
              <w:suppressAutoHyphens/>
              <w:ind w:left="252"/>
              <w:rPr>
                <w:b/>
                <w:sz w:val="24"/>
                <w:szCs w:val="24"/>
                <w:lang w:val="sr-Latn-CS" w:eastAsia="ar-SA"/>
              </w:rPr>
            </w:pPr>
            <w:r w:rsidRPr="0074734F">
              <w:rPr>
                <w:b/>
                <w:sz w:val="24"/>
                <w:szCs w:val="24"/>
                <w:lang w:val="sr-Latn-CS" w:eastAsia="ar-SA"/>
              </w:rPr>
              <w:t>- копија М обрасца.</w:t>
            </w:r>
          </w:p>
          <w:p w:rsidR="00616E6D" w:rsidRPr="0074734F" w:rsidRDefault="00616E6D" w:rsidP="00413103">
            <w:pPr>
              <w:suppressAutoHyphens/>
              <w:ind w:left="252"/>
              <w:rPr>
                <w:rFonts w:eastAsia="Calibri"/>
                <w:sz w:val="24"/>
                <w:szCs w:val="24"/>
                <w:lang w:val="uz-Cyrl-UZ"/>
              </w:rPr>
            </w:pPr>
          </w:p>
        </w:tc>
      </w:tr>
      <w:tr w:rsidR="00616E6D" w:rsidRPr="00D02B2C" w:rsidTr="005A0BAB">
        <w:trPr>
          <w:trHeight w:val="1265"/>
          <w:jc w:val="center"/>
        </w:trPr>
        <w:tc>
          <w:tcPr>
            <w:tcW w:w="704" w:type="dxa"/>
            <w:vMerge w:val="restart"/>
            <w:tcBorders>
              <w:top w:val="single" w:sz="4" w:space="0" w:color="000000"/>
              <w:left w:val="single" w:sz="4" w:space="0" w:color="auto"/>
              <w:bottom w:val="single" w:sz="4" w:space="0" w:color="auto"/>
            </w:tcBorders>
            <w:vAlign w:val="center"/>
          </w:tcPr>
          <w:p w:rsidR="00616E6D" w:rsidRPr="00C85195" w:rsidRDefault="00616E6D" w:rsidP="00413103">
            <w:pPr>
              <w:tabs>
                <w:tab w:val="left" w:pos="680"/>
              </w:tabs>
              <w:suppressAutoHyphens/>
              <w:snapToGrid w:val="0"/>
              <w:jc w:val="center"/>
              <w:rPr>
                <w:b/>
                <w:sz w:val="24"/>
                <w:szCs w:val="24"/>
                <w:lang w:eastAsia="ar-SA"/>
              </w:rPr>
            </w:pPr>
            <w:r w:rsidRPr="00C85195">
              <w:rPr>
                <w:b/>
                <w:sz w:val="24"/>
                <w:szCs w:val="24"/>
                <w:lang w:val="uz-Cyrl-UZ" w:eastAsia="ar-SA"/>
              </w:rPr>
              <w:t>2</w:t>
            </w:r>
            <w:r w:rsidRPr="00C85195">
              <w:rPr>
                <w:b/>
                <w:sz w:val="24"/>
                <w:szCs w:val="24"/>
                <w:lang w:eastAsia="ar-SA"/>
              </w:rPr>
              <w:t>.3</w:t>
            </w:r>
          </w:p>
        </w:tc>
        <w:tc>
          <w:tcPr>
            <w:tcW w:w="3260" w:type="dxa"/>
            <w:tcBorders>
              <w:top w:val="single" w:sz="4" w:space="0" w:color="000000"/>
              <w:left w:val="single" w:sz="4" w:space="0" w:color="000000"/>
              <w:bottom w:val="single" w:sz="4" w:space="0" w:color="auto"/>
              <w:right w:val="single" w:sz="4" w:space="0" w:color="auto"/>
            </w:tcBorders>
          </w:tcPr>
          <w:p w:rsidR="00616E6D" w:rsidRPr="00C85195" w:rsidRDefault="00616E6D" w:rsidP="00413103">
            <w:pPr>
              <w:spacing w:after="200"/>
              <w:contextualSpacing/>
              <w:jc w:val="both"/>
              <w:rPr>
                <w:spacing w:val="-4"/>
                <w:sz w:val="24"/>
                <w:szCs w:val="24"/>
                <w:u w:val="single"/>
                <w:lang w:val="sr-Cyrl-RS" w:eastAsia="ar-SA"/>
              </w:rPr>
            </w:pPr>
            <w:r w:rsidRPr="00C85195">
              <w:rPr>
                <w:b/>
                <w:spacing w:val="-4"/>
                <w:sz w:val="24"/>
                <w:szCs w:val="24"/>
                <w:lang w:val="sr-Cyrl-RS" w:eastAsia="ar-SA"/>
              </w:rPr>
              <w:t>-</w:t>
            </w:r>
            <w:r w:rsidRPr="00C85195">
              <w:rPr>
                <w:spacing w:val="-4"/>
                <w:sz w:val="24"/>
                <w:szCs w:val="24"/>
                <w:lang w:val="sr-Cyrl-RS" w:eastAsia="ar-SA"/>
              </w:rPr>
              <w:t xml:space="preserve"> да</w:t>
            </w:r>
            <w:r w:rsidRPr="00C85195">
              <w:rPr>
                <w:spacing w:val="-4"/>
                <w:sz w:val="24"/>
                <w:szCs w:val="24"/>
                <w:lang w:val="sr-Cyrl-CS" w:eastAsia="ar-SA"/>
              </w:rPr>
              <w:t xml:space="preserve"> располаже</w:t>
            </w:r>
            <w:r w:rsidRPr="00C85195">
              <w:rPr>
                <w:b/>
                <w:spacing w:val="-4"/>
                <w:sz w:val="24"/>
                <w:szCs w:val="24"/>
                <w:lang w:val="sr-Cyrl-CS" w:eastAsia="ar-SA"/>
              </w:rPr>
              <w:t xml:space="preserve"> </w:t>
            </w:r>
            <w:r w:rsidRPr="00C85195">
              <w:rPr>
                <w:b/>
                <w:spacing w:val="-4"/>
                <w:sz w:val="24"/>
                <w:szCs w:val="24"/>
                <w:u w:val="single"/>
                <w:lang w:val="sr-Cyrl-RS" w:eastAsia="ar-SA"/>
              </w:rPr>
              <w:t xml:space="preserve">пословним </w:t>
            </w:r>
            <w:r w:rsidRPr="00C85195">
              <w:rPr>
                <w:b/>
                <w:spacing w:val="-4"/>
                <w:sz w:val="24"/>
                <w:szCs w:val="24"/>
                <w:u w:val="single"/>
                <w:lang w:val="sr-Cyrl-CS" w:eastAsia="ar-SA"/>
              </w:rPr>
              <w:t>капацитетом</w:t>
            </w:r>
            <w:r w:rsidRPr="00C85195">
              <w:rPr>
                <w:spacing w:val="-4"/>
                <w:sz w:val="24"/>
                <w:szCs w:val="24"/>
                <w:u w:val="single"/>
                <w:lang w:val="sr-Cyrl-RS" w:eastAsia="ar-SA"/>
              </w:rPr>
              <w:t>:</w:t>
            </w:r>
          </w:p>
          <w:p w:rsidR="00616E6D" w:rsidRPr="00C85195" w:rsidRDefault="00616E6D" w:rsidP="00413103">
            <w:pPr>
              <w:suppressAutoHyphens/>
              <w:snapToGrid w:val="0"/>
              <w:rPr>
                <w:sz w:val="24"/>
                <w:szCs w:val="24"/>
                <w:lang w:val="sr-Cyrl-RS" w:eastAsia="ar-SA"/>
              </w:rPr>
            </w:pPr>
          </w:p>
          <w:p w:rsidR="00616E6D" w:rsidRPr="00C85195" w:rsidRDefault="00616E6D" w:rsidP="00413103">
            <w:pPr>
              <w:suppressAutoHyphens/>
              <w:snapToGrid w:val="0"/>
              <w:rPr>
                <w:sz w:val="24"/>
                <w:szCs w:val="24"/>
                <w:lang w:val="sr-Cyrl-RS" w:eastAsia="ar-SA"/>
              </w:rPr>
            </w:pPr>
          </w:p>
          <w:p w:rsidR="00616E6D" w:rsidRPr="00C85195" w:rsidRDefault="00616E6D" w:rsidP="00413103">
            <w:pPr>
              <w:suppressAutoHyphens/>
              <w:snapToGrid w:val="0"/>
              <w:rPr>
                <w:sz w:val="24"/>
                <w:szCs w:val="24"/>
                <w:lang w:val="sr-Cyrl-RS" w:eastAsia="ar-SA"/>
              </w:rPr>
            </w:pPr>
          </w:p>
          <w:p w:rsidR="00616E6D" w:rsidRPr="00C85195" w:rsidRDefault="00616E6D" w:rsidP="00413103">
            <w:pPr>
              <w:suppressAutoHyphens/>
              <w:snapToGrid w:val="0"/>
              <w:rPr>
                <w:sz w:val="24"/>
                <w:szCs w:val="24"/>
                <w:lang w:val="sr-Cyrl-RS" w:eastAsia="ar-SA"/>
              </w:rPr>
            </w:pPr>
            <w:r w:rsidRPr="00C85195">
              <w:rPr>
                <w:sz w:val="24"/>
                <w:szCs w:val="24"/>
                <w:lang w:val="sr-Cyrl-RS" w:eastAsia="ar-SA"/>
              </w:rPr>
              <w:t xml:space="preserve">1. </w:t>
            </w:r>
            <w:r w:rsidRPr="00C85195">
              <w:rPr>
                <w:sz w:val="24"/>
                <w:szCs w:val="24"/>
                <w:lang w:val="sr-Latn-CS" w:eastAsia="ar-SA"/>
              </w:rPr>
              <w:t>да је процес рада (пословања) усаглашен са одговарајућим стандардима</w:t>
            </w:r>
            <w:r w:rsidRPr="00C85195">
              <w:rPr>
                <w:sz w:val="24"/>
                <w:szCs w:val="24"/>
                <w:lang w:val="sr-Cyrl-CS" w:eastAsia="ar-SA"/>
              </w:rPr>
              <w:t xml:space="preserve"> </w:t>
            </w:r>
            <w:r w:rsidRPr="00C85195">
              <w:rPr>
                <w:sz w:val="24"/>
                <w:szCs w:val="24"/>
                <w:lang w:val="sr-Latn-CS" w:eastAsia="ar-SA"/>
              </w:rPr>
              <w:t>и то:</w:t>
            </w:r>
          </w:p>
          <w:p w:rsidR="00616E6D" w:rsidRPr="00C85195" w:rsidRDefault="00616E6D" w:rsidP="00413103">
            <w:pPr>
              <w:suppressAutoHyphens/>
              <w:snapToGrid w:val="0"/>
              <w:rPr>
                <w:sz w:val="24"/>
                <w:szCs w:val="24"/>
                <w:lang w:val="sr-Cyrl-RS" w:eastAsia="ar-SA"/>
              </w:rPr>
            </w:pPr>
          </w:p>
          <w:p w:rsidR="00616E6D" w:rsidRPr="00182C94" w:rsidRDefault="00616E6D" w:rsidP="00413103">
            <w:pPr>
              <w:suppressAutoHyphens/>
              <w:snapToGrid w:val="0"/>
              <w:rPr>
                <w:sz w:val="24"/>
                <w:szCs w:val="24"/>
                <w:lang w:val="sr-Latn-CS" w:eastAsia="ar-SA"/>
              </w:rPr>
            </w:pPr>
            <w:r w:rsidRPr="00182C94">
              <w:rPr>
                <w:sz w:val="24"/>
                <w:szCs w:val="24"/>
                <w:lang w:val="sr-Cyrl-CS" w:eastAsia="ar-SA"/>
              </w:rPr>
              <w:t>ISO 9001</w:t>
            </w:r>
          </w:p>
          <w:p w:rsidR="00616E6D" w:rsidRPr="00182C94" w:rsidRDefault="00616E6D" w:rsidP="00413103">
            <w:pPr>
              <w:suppressAutoHyphens/>
              <w:snapToGrid w:val="0"/>
              <w:rPr>
                <w:sz w:val="24"/>
                <w:szCs w:val="24"/>
                <w:lang w:val="sr-Latn-CS" w:eastAsia="ar-SA"/>
              </w:rPr>
            </w:pPr>
            <w:r w:rsidRPr="00182C94">
              <w:rPr>
                <w:sz w:val="24"/>
                <w:szCs w:val="24"/>
                <w:lang w:val="sr-Cyrl-CS" w:eastAsia="ar-SA"/>
              </w:rPr>
              <w:t>ISO 14001</w:t>
            </w:r>
          </w:p>
          <w:p w:rsidR="00616E6D" w:rsidRPr="00182C94" w:rsidRDefault="00616E6D" w:rsidP="00413103">
            <w:pPr>
              <w:suppressAutoHyphens/>
              <w:snapToGrid w:val="0"/>
              <w:rPr>
                <w:sz w:val="24"/>
                <w:szCs w:val="24"/>
                <w:lang w:val="sr-Latn-CS" w:eastAsia="ar-SA"/>
              </w:rPr>
            </w:pPr>
            <w:r w:rsidRPr="00182C94">
              <w:rPr>
                <w:sz w:val="24"/>
                <w:szCs w:val="24"/>
                <w:lang w:val="sr-Cyrl-CS" w:eastAsia="ar-SA"/>
              </w:rPr>
              <w:t>ISO 18001</w:t>
            </w:r>
          </w:p>
          <w:p w:rsidR="00616E6D" w:rsidRPr="005A0BAB" w:rsidRDefault="00616E6D" w:rsidP="005A0BAB">
            <w:pPr>
              <w:suppressAutoHyphens/>
              <w:snapToGrid w:val="0"/>
              <w:rPr>
                <w:sz w:val="24"/>
                <w:szCs w:val="24"/>
                <w:lang w:val="sr-Latn-CS" w:eastAsia="ar-SA"/>
              </w:rPr>
            </w:pPr>
            <w:r w:rsidRPr="00182C94">
              <w:rPr>
                <w:sz w:val="24"/>
                <w:szCs w:val="24"/>
                <w:lang w:val="sr-Cyrl-CS" w:eastAsia="ar-SA"/>
              </w:rPr>
              <w:t>ISO 27001</w:t>
            </w:r>
          </w:p>
        </w:tc>
        <w:tc>
          <w:tcPr>
            <w:tcW w:w="5670" w:type="dxa"/>
            <w:tcBorders>
              <w:top w:val="single" w:sz="4" w:space="0" w:color="000000"/>
              <w:left w:val="single" w:sz="4" w:space="0" w:color="auto"/>
              <w:bottom w:val="single" w:sz="4" w:space="0" w:color="auto"/>
              <w:right w:val="single" w:sz="4" w:space="0" w:color="000000"/>
            </w:tcBorders>
          </w:tcPr>
          <w:p w:rsidR="00616E6D" w:rsidRPr="00C85195" w:rsidRDefault="00143362" w:rsidP="00413103">
            <w:pPr>
              <w:suppressAutoHyphens/>
              <w:snapToGrid w:val="0"/>
              <w:rPr>
                <w:b/>
                <w:sz w:val="24"/>
                <w:szCs w:val="24"/>
                <w:lang w:val="ru-RU" w:eastAsia="ar-SA"/>
              </w:rPr>
            </w:pPr>
            <w:r>
              <w:rPr>
                <w:b/>
                <w:sz w:val="24"/>
                <w:szCs w:val="24"/>
                <w:lang w:val="ru-RU" w:eastAsia="ar-SA"/>
              </w:rPr>
              <w:t>-</w:t>
            </w:r>
            <w:r w:rsidR="00616E6D" w:rsidRPr="00C85195">
              <w:rPr>
                <w:b/>
                <w:sz w:val="24"/>
                <w:szCs w:val="24"/>
                <w:lang w:val="ru-RU" w:eastAsia="ar-SA"/>
              </w:rPr>
              <w:t xml:space="preserve"> </w:t>
            </w:r>
            <w:r w:rsidR="00616E6D" w:rsidRPr="00C85195">
              <w:rPr>
                <w:b/>
                <w:sz w:val="24"/>
                <w:szCs w:val="24"/>
                <w:lang w:val="ru-RU"/>
              </w:rPr>
              <w:t xml:space="preserve">Изјава о испуњавању услова за учешће у поступку јавне набавке мале вредности, </w:t>
            </w:r>
            <w:r w:rsidR="00616E6D" w:rsidRPr="00C85195">
              <w:rPr>
                <w:b/>
                <w:sz w:val="24"/>
                <w:szCs w:val="24"/>
                <w:lang w:val="sr-Cyrl-RS"/>
              </w:rPr>
              <w:t xml:space="preserve">број </w:t>
            </w:r>
            <w:r w:rsidR="00616E6D" w:rsidRPr="00C85195">
              <w:rPr>
                <w:b/>
                <w:sz w:val="24"/>
                <w:szCs w:val="24"/>
                <w:lang w:val="ru-RU"/>
              </w:rPr>
              <w:t>ЈН МВ</w:t>
            </w:r>
            <w:r w:rsidR="00616E6D" w:rsidRPr="00C85195">
              <w:rPr>
                <w:b/>
                <w:sz w:val="24"/>
                <w:szCs w:val="24"/>
                <w:lang w:val="sr-Cyrl-RS"/>
              </w:rPr>
              <w:t xml:space="preserve"> </w:t>
            </w:r>
            <w:r w:rsidR="000F3AA0">
              <w:rPr>
                <w:b/>
                <w:sz w:val="24"/>
                <w:szCs w:val="24"/>
                <w:lang w:val="sr-Latn-RS"/>
              </w:rPr>
              <w:t>4</w:t>
            </w:r>
            <w:r w:rsidR="000F3AA0">
              <w:rPr>
                <w:b/>
                <w:sz w:val="24"/>
                <w:szCs w:val="24"/>
                <w:lang w:val="sr-Cyrl-RS"/>
              </w:rPr>
              <w:t>/2019</w:t>
            </w:r>
          </w:p>
          <w:p w:rsidR="00B24024" w:rsidRDefault="00616E6D" w:rsidP="00413103">
            <w:pPr>
              <w:spacing w:after="200"/>
              <w:ind w:firstLine="720"/>
              <w:contextualSpacing/>
              <w:jc w:val="both"/>
              <w:rPr>
                <w:rFonts w:eastAsia="Calibri"/>
                <w:b/>
                <w:sz w:val="24"/>
                <w:szCs w:val="24"/>
                <w:u w:val="single"/>
                <w:lang w:val="sr-Cyrl-RS"/>
              </w:rPr>
            </w:pPr>
            <w:r w:rsidRPr="00C85195">
              <w:rPr>
                <w:b/>
                <w:sz w:val="24"/>
                <w:szCs w:val="24"/>
                <w:lang w:val="sr-Cyrl-CS" w:eastAsia="ar-SA"/>
              </w:rPr>
              <w:t>Напомена:</w:t>
            </w:r>
            <w:r w:rsidRPr="00C85195">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sidRPr="00C85195">
              <w:rPr>
                <w:rFonts w:eastAsia="Calibri"/>
                <w:b/>
                <w:sz w:val="24"/>
                <w:szCs w:val="24"/>
                <w:u w:val="single"/>
                <w:lang w:val="sr-Cyrl-RS"/>
              </w:rPr>
              <w:t xml:space="preserve"> </w:t>
            </w:r>
          </w:p>
          <w:p w:rsidR="00616E6D" w:rsidRPr="00C85195" w:rsidRDefault="00616E6D" w:rsidP="00413103">
            <w:pPr>
              <w:spacing w:after="200"/>
              <w:ind w:firstLine="720"/>
              <w:contextualSpacing/>
              <w:jc w:val="both"/>
              <w:rPr>
                <w:rFonts w:eastAsia="Calibri"/>
                <w:b/>
                <w:sz w:val="24"/>
                <w:szCs w:val="24"/>
                <w:u w:val="single"/>
                <w:lang w:val="sr-Cyrl-CS"/>
              </w:rPr>
            </w:pPr>
            <w:r w:rsidRPr="00C85195">
              <w:rPr>
                <w:rFonts w:eastAsia="Calibri"/>
                <w:b/>
                <w:sz w:val="24"/>
                <w:szCs w:val="24"/>
                <w:u w:val="single"/>
                <w:lang w:val="sr-Cyrl-RS"/>
              </w:rPr>
              <w:lastRenderedPageBreak/>
              <w:t xml:space="preserve">Докази који ће се том приликом тражити су следећи </w:t>
            </w:r>
            <w:r w:rsidRPr="00C85195">
              <w:rPr>
                <w:rFonts w:eastAsia="Calibri"/>
                <w:b/>
                <w:sz w:val="24"/>
                <w:szCs w:val="24"/>
                <w:u w:val="single"/>
                <w:lang w:val="sr-Cyrl-CS"/>
              </w:rPr>
              <w:t>:</w:t>
            </w:r>
          </w:p>
          <w:p w:rsidR="00616E6D" w:rsidRPr="00C85195" w:rsidRDefault="00616E6D" w:rsidP="00413103">
            <w:pPr>
              <w:suppressAutoHyphens/>
              <w:contextualSpacing/>
              <w:rPr>
                <w:rFonts w:eastAsia="Calibri"/>
                <w:sz w:val="24"/>
                <w:szCs w:val="24"/>
                <w:lang w:val="sr-Cyrl-CS" w:eastAsia="ar-SA"/>
              </w:rPr>
            </w:pPr>
            <w:r w:rsidRPr="00C85195">
              <w:rPr>
                <w:rFonts w:eastAsia="Calibri"/>
                <w:b/>
                <w:sz w:val="24"/>
                <w:szCs w:val="24"/>
                <w:u w:val="single"/>
                <w:lang w:val="uz-Cyrl-UZ" w:eastAsia="ar-SA"/>
              </w:rPr>
              <w:t>1. важећи сертификати:</w:t>
            </w:r>
          </w:p>
          <w:p w:rsidR="00616E6D" w:rsidRPr="00C85195" w:rsidRDefault="00616E6D" w:rsidP="00413103">
            <w:pPr>
              <w:suppressAutoHyphens/>
              <w:contextualSpacing/>
              <w:rPr>
                <w:rFonts w:eastAsia="Calibri"/>
                <w:sz w:val="24"/>
                <w:szCs w:val="24"/>
                <w:lang w:val="sr-Cyrl-CS" w:eastAsia="ar-SA"/>
              </w:rPr>
            </w:pPr>
          </w:p>
          <w:p w:rsidR="00616E6D" w:rsidRPr="00C85195" w:rsidRDefault="00616E6D" w:rsidP="00413103">
            <w:pPr>
              <w:suppressAutoHyphens/>
              <w:jc w:val="both"/>
              <w:rPr>
                <w:b/>
                <w:sz w:val="24"/>
                <w:szCs w:val="24"/>
                <w:lang w:val="sr-Cyrl-CS" w:eastAsia="ar-SA"/>
              </w:rPr>
            </w:pPr>
            <w:r w:rsidRPr="00C85195">
              <w:rPr>
                <w:rFonts w:eastAsia="Calibri"/>
                <w:b/>
                <w:sz w:val="24"/>
                <w:szCs w:val="24"/>
                <w:lang w:val="sr-Cyrl-CS" w:eastAsia="ar-SA"/>
              </w:rPr>
              <w:t>а) ISO</w:t>
            </w:r>
            <w:r w:rsidRPr="00C85195">
              <w:rPr>
                <w:rFonts w:eastAsia="Calibri"/>
                <w:b/>
                <w:sz w:val="24"/>
                <w:szCs w:val="24"/>
                <w:lang w:val="sr-Cyrl-RS" w:eastAsia="ar-SA"/>
              </w:rPr>
              <w:t xml:space="preserve"> </w:t>
            </w:r>
            <w:r w:rsidRPr="00C85195">
              <w:rPr>
                <w:b/>
                <w:sz w:val="24"/>
                <w:szCs w:val="24"/>
                <w:lang w:val="sr-Cyrl-CS" w:eastAsia="ar-SA"/>
              </w:rPr>
              <w:t>9001– за Систем менаџмента квалитетом.</w:t>
            </w:r>
          </w:p>
          <w:p w:rsidR="00616E6D" w:rsidRPr="00C85195" w:rsidRDefault="00616E6D" w:rsidP="00413103">
            <w:pPr>
              <w:keepNext/>
              <w:suppressAutoHyphens/>
              <w:outlineLvl w:val="0"/>
              <w:rPr>
                <w:b/>
                <w:bCs/>
                <w:color w:val="000000"/>
                <w:kern w:val="36"/>
                <w:sz w:val="24"/>
                <w:szCs w:val="24"/>
                <w:lang w:val="sr-Latn-RS"/>
              </w:rPr>
            </w:pPr>
            <w:r w:rsidRPr="00C85195">
              <w:rPr>
                <w:rFonts w:eastAsia="Calibri"/>
                <w:b/>
                <w:bCs/>
                <w:sz w:val="24"/>
                <w:szCs w:val="24"/>
                <w:lang w:val="sr-Cyrl-CS" w:eastAsia="ar-SA"/>
              </w:rPr>
              <w:t xml:space="preserve">б)  </w:t>
            </w:r>
            <w:r w:rsidRPr="00C85195">
              <w:rPr>
                <w:rFonts w:eastAsia="Calibri"/>
                <w:b/>
                <w:bCs/>
                <w:sz w:val="24"/>
                <w:szCs w:val="24"/>
                <w:lang w:val="sr-Latn-RS" w:eastAsia="ar-SA"/>
              </w:rPr>
              <w:t>ISO 14001</w:t>
            </w:r>
            <w:r>
              <w:rPr>
                <w:rFonts w:eastAsia="Calibri"/>
                <w:b/>
                <w:bCs/>
                <w:sz w:val="24"/>
                <w:szCs w:val="24"/>
                <w:lang w:val="sr-Latn-RS" w:eastAsia="ar-SA"/>
              </w:rPr>
              <w:t>-</w:t>
            </w:r>
            <w:r w:rsidRPr="00C85195">
              <w:t xml:space="preserve"> </w:t>
            </w:r>
            <w:r w:rsidRPr="00C85195">
              <w:rPr>
                <w:rFonts w:eastAsia="Calibri"/>
                <w:b/>
                <w:bCs/>
                <w:sz w:val="24"/>
                <w:szCs w:val="24"/>
                <w:lang w:val="sr-Latn-RS" w:eastAsia="ar-SA"/>
              </w:rPr>
              <w:t>за Систем менаџмента заштите животне средине</w:t>
            </w:r>
          </w:p>
          <w:p w:rsidR="00616E6D" w:rsidRPr="00C85195" w:rsidRDefault="00616E6D" w:rsidP="00413103">
            <w:pPr>
              <w:keepNext/>
              <w:suppressAutoHyphens/>
              <w:outlineLvl w:val="0"/>
              <w:rPr>
                <w:b/>
                <w:bCs/>
                <w:color w:val="000000"/>
                <w:kern w:val="36"/>
                <w:sz w:val="24"/>
                <w:szCs w:val="24"/>
                <w:lang w:val="sr-Latn-RS"/>
              </w:rPr>
            </w:pPr>
            <w:r w:rsidRPr="00C85195">
              <w:rPr>
                <w:b/>
                <w:bCs/>
                <w:color w:val="000000"/>
                <w:kern w:val="36"/>
                <w:sz w:val="24"/>
                <w:szCs w:val="24"/>
                <w:lang w:val="sr-Cyrl-RS"/>
              </w:rPr>
              <w:t>в)</w:t>
            </w:r>
            <w:r w:rsidRPr="00C85195">
              <w:rPr>
                <w:b/>
                <w:bCs/>
                <w:color w:val="000000"/>
                <w:kern w:val="36"/>
                <w:sz w:val="24"/>
                <w:szCs w:val="24"/>
                <w:lang w:val="sr-Latn-RS"/>
              </w:rPr>
              <w:t xml:space="preserve">  ISO 18001</w:t>
            </w:r>
            <w:r>
              <w:rPr>
                <w:b/>
                <w:bCs/>
                <w:color w:val="000000"/>
                <w:kern w:val="36"/>
                <w:sz w:val="24"/>
                <w:szCs w:val="24"/>
                <w:lang w:val="sr-Latn-RS"/>
              </w:rPr>
              <w:t>-</w:t>
            </w:r>
            <w:r w:rsidRPr="00C85195">
              <w:t xml:space="preserve"> </w:t>
            </w:r>
            <w:r w:rsidRPr="00C85195">
              <w:rPr>
                <w:b/>
                <w:bCs/>
                <w:color w:val="000000"/>
                <w:kern w:val="36"/>
                <w:sz w:val="24"/>
                <w:szCs w:val="24"/>
                <w:lang w:val="sr-Latn-RS"/>
              </w:rPr>
              <w:t>за Систем менаџмента здрављем и безбедношћу на раду</w:t>
            </w:r>
          </w:p>
          <w:p w:rsidR="00616E6D" w:rsidRPr="00C85195" w:rsidRDefault="00616E6D" w:rsidP="00413103">
            <w:pPr>
              <w:keepNext/>
              <w:suppressAutoHyphens/>
              <w:outlineLvl w:val="0"/>
              <w:rPr>
                <w:b/>
                <w:bCs/>
                <w:color w:val="000000"/>
                <w:kern w:val="36"/>
                <w:sz w:val="24"/>
                <w:szCs w:val="24"/>
              </w:rPr>
            </w:pPr>
            <w:r w:rsidRPr="00C85195">
              <w:rPr>
                <w:sz w:val="24"/>
                <w:szCs w:val="24"/>
                <w:lang w:val="sr-Cyrl-RS"/>
              </w:rPr>
              <w:t>г)</w:t>
            </w:r>
            <w:r w:rsidRPr="00C85195">
              <w:rPr>
                <w:rFonts w:eastAsia="Calibri"/>
                <w:b/>
                <w:bCs/>
                <w:sz w:val="24"/>
                <w:szCs w:val="24"/>
                <w:lang w:val="sr-Cyrl-CS" w:eastAsia="ar-SA"/>
              </w:rPr>
              <w:t xml:space="preserve"> </w:t>
            </w:r>
            <w:r w:rsidR="00E77FB8" w:rsidRPr="00C85195">
              <w:rPr>
                <w:b/>
                <w:bCs/>
                <w:color w:val="000000"/>
                <w:kern w:val="36"/>
                <w:sz w:val="24"/>
                <w:szCs w:val="24"/>
                <w:lang w:val="sr-Latn-RS"/>
              </w:rPr>
              <w:t xml:space="preserve">ISO </w:t>
            </w:r>
            <w:r w:rsidRPr="00C85195">
              <w:rPr>
                <w:rFonts w:eastAsia="Calibri"/>
                <w:b/>
                <w:bCs/>
                <w:sz w:val="24"/>
                <w:szCs w:val="24"/>
                <w:lang w:val="sr-Cyrl-CS" w:eastAsia="ar-SA"/>
              </w:rPr>
              <w:t>27001</w:t>
            </w:r>
            <w:r w:rsidRPr="00C85195">
              <w:rPr>
                <w:b/>
                <w:bCs/>
                <w:color w:val="000000"/>
                <w:kern w:val="36"/>
                <w:sz w:val="24"/>
                <w:szCs w:val="24"/>
              </w:rPr>
              <w:t xml:space="preserve"> </w:t>
            </w:r>
            <w:r w:rsidRPr="00C85195">
              <w:rPr>
                <w:b/>
                <w:bCs/>
                <w:color w:val="000000"/>
                <w:kern w:val="36"/>
                <w:sz w:val="24"/>
                <w:szCs w:val="24"/>
                <w:lang w:val="sr-Cyrl-RS"/>
              </w:rPr>
              <w:t xml:space="preserve">- за </w:t>
            </w:r>
            <w:r w:rsidRPr="00C85195">
              <w:rPr>
                <w:b/>
                <w:bCs/>
                <w:color w:val="000000"/>
                <w:kern w:val="36"/>
                <w:sz w:val="24"/>
                <w:szCs w:val="24"/>
              </w:rPr>
              <w:t xml:space="preserve">Систeм </w:t>
            </w:r>
            <w:r w:rsidRPr="00C85195">
              <w:rPr>
                <w:b/>
                <w:bCs/>
                <w:color w:val="000000"/>
                <w:kern w:val="36"/>
                <w:sz w:val="24"/>
                <w:szCs w:val="24"/>
                <w:lang w:val="sr-Cyrl-RS"/>
              </w:rPr>
              <w:t>м</w:t>
            </w:r>
            <w:r w:rsidRPr="00C85195">
              <w:rPr>
                <w:b/>
                <w:bCs/>
                <w:color w:val="000000"/>
                <w:kern w:val="36"/>
                <w:sz w:val="24"/>
                <w:szCs w:val="24"/>
              </w:rPr>
              <w:t xml:space="preserve">eнaџмeнтa </w:t>
            </w:r>
            <w:r w:rsidRPr="00C85195">
              <w:rPr>
                <w:b/>
                <w:bCs/>
                <w:color w:val="000000"/>
                <w:kern w:val="36"/>
                <w:sz w:val="24"/>
                <w:szCs w:val="24"/>
                <w:lang w:val="sr-Cyrl-RS"/>
              </w:rPr>
              <w:t>з</w:t>
            </w:r>
            <w:r w:rsidRPr="00C85195">
              <w:rPr>
                <w:b/>
                <w:bCs/>
                <w:color w:val="000000"/>
                <w:kern w:val="36"/>
                <w:sz w:val="24"/>
                <w:szCs w:val="24"/>
              </w:rPr>
              <w:t xml:space="preserve">aштитe и </w:t>
            </w:r>
            <w:r w:rsidRPr="00C85195">
              <w:rPr>
                <w:b/>
                <w:bCs/>
                <w:color w:val="000000"/>
                <w:kern w:val="36"/>
                <w:sz w:val="24"/>
                <w:szCs w:val="24"/>
                <w:lang w:val="sr-Cyrl-RS"/>
              </w:rPr>
              <w:t>б</w:t>
            </w:r>
            <w:r w:rsidRPr="00C85195">
              <w:rPr>
                <w:b/>
                <w:bCs/>
                <w:color w:val="000000"/>
                <w:kern w:val="36"/>
                <w:sz w:val="24"/>
                <w:szCs w:val="24"/>
              </w:rPr>
              <w:t xml:space="preserve">eзбeднoсти </w:t>
            </w:r>
            <w:r w:rsidRPr="00C85195">
              <w:rPr>
                <w:b/>
                <w:bCs/>
                <w:color w:val="000000"/>
                <w:kern w:val="36"/>
                <w:sz w:val="24"/>
                <w:szCs w:val="24"/>
                <w:lang w:val="sr-Cyrl-RS"/>
              </w:rPr>
              <w:t>и</w:t>
            </w:r>
            <w:r w:rsidRPr="00C85195">
              <w:rPr>
                <w:b/>
                <w:bCs/>
                <w:color w:val="000000"/>
                <w:kern w:val="36"/>
                <w:sz w:val="24"/>
                <w:szCs w:val="24"/>
              </w:rPr>
              <w:t>нфoрмaциja (ISMS)</w:t>
            </w:r>
          </w:p>
          <w:p w:rsidR="00616E6D" w:rsidRPr="00C85195" w:rsidRDefault="00616E6D" w:rsidP="00413103">
            <w:pPr>
              <w:suppressAutoHyphens/>
              <w:spacing w:after="200" w:line="276" w:lineRule="auto"/>
              <w:contextualSpacing/>
              <w:jc w:val="both"/>
              <w:rPr>
                <w:sz w:val="24"/>
                <w:szCs w:val="24"/>
                <w:lang w:val="sr-Cyrl-RS"/>
              </w:rPr>
            </w:pPr>
          </w:p>
        </w:tc>
      </w:tr>
      <w:tr w:rsidR="00E77FB8" w:rsidRPr="00D02B2C" w:rsidTr="005A0BAB">
        <w:trPr>
          <w:trHeight w:val="1588"/>
          <w:jc w:val="center"/>
        </w:trPr>
        <w:tc>
          <w:tcPr>
            <w:tcW w:w="704" w:type="dxa"/>
            <w:vMerge/>
            <w:tcBorders>
              <w:top w:val="single" w:sz="4" w:space="0" w:color="auto"/>
              <w:left w:val="single" w:sz="4" w:space="0" w:color="auto"/>
              <w:bottom w:val="single" w:sz="4" w:space="0" w:color="auto"/>
            </w:tcBorders>
            <w:vAlign w:val="center"/>
          </w:tcPr>
          <w:p w:rsidR="00E77FB8" w:rsidRPr="00C85195" w:rsidRDefault="00E77FB8" w:rsidP="00413103">
            <w:pPr>
              <w:tabs>
                <w:tab w:val="left" w:pos="680"/>
              </w:tabs>
              <w:suppressAutoHyphens/>
              <w:snapToGrid w:val="0"/>
              <w:jc w:val="center"/>
              <w:rPr>
                <w:b/>
                <w:sz w:val="24"/>
                <w:szCs w:val="24"/>
                <w:lang w:eastAsia="ar-SA"/>
              </w:rPr>
            </w:pPr>
          </w:p>
        </w:tc>
        <w:tc>
          <w:tcPr>
            <w:tcW w:w="3260" w:type="dxa"/>
            <w:tcBorders>
              <w:top w:val="single" w:sz="4" w:space="0" w:color="auto"/>
              <w:left w:val="single" w:sz="4" w:space="0" w:color="000000"/>
              <w:bottom w:val="single" w:sz="4" w:space="0" w:color="auto"/>
              <w:right w:val="single" w:sz="4" w:space="0" w:color="auto"/>
            </w:tcBorders>
          </w:tcPr>
          <w:p w:rsidR="00E77FB8" w:rsidRPr="00C85195" w:rsidRDefault="00E77FB8" w:rsidP="00413103">
            <w:pPr>
              <w:spacing w:after="200"/>
              <w:contextualSpacing/>
              <w:jc w:val="both"/>
              <w:rPr>
                <w:spacing w:val="-4"/>
                <w:sz w:val="24"/>
                <w:szCs w:val="24"/>
                <w:lang w:val="sr-Cyrl-RS" w:eastAsia="ar-SA"/>
              </w:rPr>
            </w:pPr>
            <w:r w:rsidRPr="00C85195">
              <w:rPr>
                <w:spacing w:val="-4"/>
                <w:sz w:val="24"/>
                <w:szCs w:val="24"/>
                <w:lang w:val="sr-Cyrl-RS" w:eastAsia="ar-SA"/>
              </w:rPr>
              <w:t>2.</w:t>
            </w:r>
            <w:r w:rsidRPr="00C85195">
              <w:rPr>
                <w:sz w:val="24"/>
                <w:szCs w:val="24"/>
              </w:rPr>
              <w:t xml:space="preserve"> </w:t>
            </w:r>
            <w:r w:rsidRPr="00C85195">
              <w:rPr>
                <w:sz w:val="24"/>
                <w:szCs w:val="24"/>
                <w:lang w:val="sr-Cyrl-RS"/>
              </w:rPr>
              <w:t>да понуђач има мимнимум 1 референцу за одржавање опреме која је истоврсна опреми која је предмет одржавања јавне набавке и трајање не краћег од 6 месеци.</w:t>
            </w:r>
          </w:p>
        </w:tc>
        <w:tc>
          <w:tcPr>
            <w:tcW w:w="5670" w:type="dxa"/>
            <w:tcBorders>
              <w:top w:val="single" w:sz="4" w:space="0" w:color="auto"/>
              <w:left w:val="single" w:sz="4" w:space="0" w:color="auto"/>
              <w:bottom w:val="single" w:sz="4" w:space="0" w:color="auto"/>
              <w:right w:val="single" w:sz="4" w:space="0" w:color="000000"/>
            </w:tcBorders>
          </w:tcPr>
          <w:p w:rsidR="00E77FB8" w:rsidRPr="00C85195" w:rsidRDefault="00E77FB8" w:rsidP="00413103">
            <w:pPr>
              <w:pStyle w:val="ListParagraph"/>
              <w:spacing w:after="200" w:line="276" w:lineRule="auto"/>
              <w:ind w:left="0"/>
              <w:rPr>
                <w:rFonts w:eastAsia="Calibri"/>
                <w:b/>
                <w:lang w:val="sr-Cyrl-RS"/>
              </w:rPr>
            </w:pPr>
            <w:r w:rsidRPr="002270A2">
              <w:rPr>
                <w:rFonts w:eastAsia="Calibri"/>
                <w:b/>
                <w:lang w:val="sr-Cyrl-RS" w:eastAsia="ar-SA"/>
              </w:rPr>
              <w:t>2.</w:t>
            </w:r>
            <w:r w:rsidRPr="002270A2">
              <w:rPr>
                <w:rFonts w:eastAsia="Calibri"/>
                <w:b/>
                <w:lang w:val="sr-Cyrl-CS"/>
              </w:rPr>
              <w:t xml:space="preserve"> Копија</w:t>
            </w:r>
            <w:r w:rsidRPr="00C85195">
              <w:rPr>
                <w:rFonts w:eastAsia="Calibri"/>
                <w:b/>
                <w:lang w:val="sr-Cyrl-CS"/>
              </w:rPr>
              <w:t xml:space="preserve"> Уговора реализованог у последње три године, а пре објављивања позива за подношење понуда.</w:t>
            </w:r>
          </w:p>
          <w:p w:rsidR="00E77FB8" w:rsidRPr="00C85195" w:rsidRDefault="00E77FB8" w:rsidP="00413103">
            <w:pPr>
              <w:suppressAutoHyphens/>
              <w:snapToGrid w:val="0"/>
              <w:rPr>
                <w:rFonts w:eastAsia="Calibri"/>
                <w:sz w:val="24"/>
                <w:szCs w:val="24"/>
                <w:lang w:val="sr-Cyrl-RS" w:eastAsia="ar-SA"/>
              </w:rPr>
            </w:pPr>
          </w:p>
        </w:tc>
      </w:tr>
    </w:tbl>
    <w:p w:rsidR="00616E6D" w:rsidRPr="00D02B2C" w:rsidRDefault="00616E6D" w:rsidP="00E879C2">
      <w:pPr>
        <w:suppressAutoHyphens/>
        <w:autoSpaceDE w:val="0"/>
        <w:autoSpaceDN w:val="0"/>
        <w:adjustRightInd w:val="0"/>
        <w:jc w:val="both"/>
        <w:rPr>
          <w:b/>
          <w:bCs/>
          <w:iCs/>
          <w:sz w:val="22"/>
          <w:szCs w:val="22"/>
          <w:highlight w:val="yellow"/>
          <w:lang w:val="sr-Cyrl-RS" w:eastAsia="ar-SA"/>
        </w:rPr>
      </w:pPr>
    </w:p>
    <w:p w:rsidR="0050696C" w:rsidRPr="006F059B" w:rsidRDefault="0050696C" w:rsidP="00E879C2">
      <w:pPr>
        <w:suppressAutoHyphens/>
        <w:autoSpaceDE w:val="0"/>
        <w:autoSpaceDN w:val="0"/>
        <w:adjustRightInd w:val="0"/>
        <w:jc w:val="both"/>
        <w:rPr>
          <w:b/>
          <w:bCs/>
          <w:iCs/>
          <w:sz w:val="22"/>
          <w:szCs w:val="22"/>
          <w:lang w:val="sr-Cyrl-RS" w:eastAsia="ar-SA"/>
        </w:rPr>
      </w:pPr>
      <w:r w:rsidRPr="006F059B">
        <w:rPr>
          <w:b/>
          <w:bCs/>
          <w:iCs/>
          <w:sz w:val="22"/>
          <w:szCs w:val="22"/>
          <w:lang w:val="sr-Cyrl-RS" w:eastAsia="ar-SA"/>
        </w:rPr>
        <w:t>Напомена:</w:t>
      </w:r>
    </w:p>
    <w:p w:rsidR="0050696C" w:rsidRPr="00245214" w:rsidRDefault="0050696C" w:rsidP="00245214">
      <w:pPr>
        <w:numPr>
          <w:ilvl w:val="0"/>
          <w:numId w:val="4"/>
        </w:numPr>
        <w:suppressAutoHyphens/>
        <w:autoSpaceDE w:val="0"/>
        <w:autoSpaceDN w:val="0"/>
        <w:adjustRightInd w:val="0"/>
        <w:ind w:left="284" w:hanging="284"/>
        <w:jc w:val="both"/>
        <w:rPr>
          <w:bCs/>
          <w:iCs/>
          <w:sz w:val="24"/>
          <w:szCs w:val="24"/>
          <w:lang w:val="sr-Cyrl-RS" w:eastAsia="ar-SA"/>
        </w:rPr>
      </w:pPr>
      <w:r w:rsidRPr="00245214">
        <w:rPr>
          <w:bCs/>
          <w:iCs/>
          <w:sz w:val="24"/>
          <w:szCs w:val="24"/>
          <w:lang w:val="sr-Cyrl-RS" w:eastAsia="ar-SA"/>
        </w:rPr>
        <w:t>у случају да понуду подноси група понуђача, довољно је да један од чланова групе</w:t>
      </w:r>
      <w:r w:rsidR="00245214">
        <w:rPr>
          <w:bCs/>
          <w:iCs/>
          <w:sz w:val="24"/>
          <w:szCs w:val="24"/>
          <w:lang w:val="sr-Cyrl-RS" w:eastAsia="ar-SA"/>
        </w:rPr>
        <w:t xml:space="preserve"> </w:t>
      </w:r>
      <w:r w:rsidRPr="00245214">
        <w:rPr>
          <w:bCs/>
          <w:iCs/>
          <w:sz w:val="24"/>
          <w:szCs w:val="24"/>
          <w:lang w:val="sr-Cyrl-RS" w:eastAsia="ar-SA"/>
        </w:rPr>
        <w:t>понуђача испуни овај услов и достави доказ</w:t>
      </w:r>
      <w:r w:rsidR="00245214">
        <w:rPr>
          <w:bCs/>
          <w:iCs/>
          <w:sz w:val="24"/>
          <w:szCs w:val="24"/>
          <w:lang w:val="sr-Cyrl-RS" w:eastAsia="ar-SA"/>
        </w:rPr>
        <w:t>;</w:t>
      </w:r>
    </w:p>
    <w:p w:rsidR="0050696C" w:rsidRPr="00245214" w:rsidRDefault="0050696C" w:rsidP="00CB140E">
      <w:pPr>
        <w:numPr>
          <w:ilvl w:val="0"/>
          <w:numId w:val="4"/>
        </w:numPr>
        <w:suppressAutoHyphens/>
        <w:autoSpaceDE w:val="0"/>
        <w:autoSpaceDN w:val="0"/>
        <w:adjustRightInd w:val="0"/>
        <w:ind w:left="284" w:hanging="284"/>
        <w:jc w:val="both"/>
        <w:rPr>
          <w:bCs/>
          <w:iCs/>
          <w:sz w:val="24"/>
          <w:szCs w:val="24"/>
          <w:lang w:val="sr-Cyrl-RS" w:eastAsia="ar-SA"/>
        </w:rPr>
      </w:pPr>
      <w:r w:rsidRPr="00245214">
        <w:rPr>
          <w:bCs/>
          <w:iCs/>
          <w:sz w:val="24"/>
          <w:szCs w:val="24"/>
          <w:lang w:val="sr-Cyrl-RS" w:eastAsia="ar-SA"/>
        </w:rPr>
        <w:t>у случају да понуђач подноси понуду са подизвођачем, овај доказ не треба доставити за подизвођача. Понуђач мора самостално да испуни овај услов</w:t>
      </w:r>
      <w:r w:rsidR="00245214">
        <w:rPr>
          <w:bCs/>
          <w:iCs/>
          <w:sz w:val="24"/>
          <w:szCs w:val="24"/>
          <w:lang w:val="sr-Cyrl-RS" w:eastAsia="ar-SA"/>
        </w:rPr>
        <w:t>.</w:t>
      </w:r>
    </w:p>
    <w:p w:rsidR="0050696C" w:rsidRPr="006F059B" w:rsidRDefault="0050696C" w:rsidP="001E4D10">
      <w:pPr>
        <w:suppressAutoHyphens/>
        <w:autoSpaceDE w:val="0"/>
        <w:autoSpaceDN w:val="0"/>
        <w:adjustRightInd w:val="0"/>
        <w:jc w:val="both"/>
        <w:rPr>
          <w:b/>
          <w:bCs/>
          <w:iCs/>
          <w:sz w:val="22"/>
          <w:szCs w:val="22"/>
          <w:lang w:eastAsia="ar-SA"/>
        </w:rPr>
      </w:pPr>
    </w:p>
    <w:p w:rsidR="0050696C" w:rsidRPr="006F059B" w:rsidRDefault="0050696C" w:rsidP="00E879C2">
      <w:pPr>
        <w:suppressAutoHyphens/>
        <w:autoSpaceDE w:val="0"/>
        <w:autoSpaceDN w:val="0"/>
        <w:adjustRightInd w:val="0"/>
        <w:jc w:val="both"/>
        <w:rPr>
          <w:rFonts w:eastAsia="TimesNewRomanPS-BoldMT"/>
          <w:b/>
          <w:bCs/>
          <w:sz w:val="24"/>
          <w:szCs w:val="24"/>
          <w:u w:val="single"/>
          <w:lang w:eastAsia="ar-SA"/>
        </w:rPr>
      </w:pPr>
    </w:p>
    <w:p w:rsidR="0050696C" w:rsidRPr="006B4783" w:rsidRDefault="0050696C" w:rsidP="000479B5">
      <w:pPr>
        <w:suppressAutoHyphens/>
        <w:autoSpaceDE w:val="0"/>
        <w:autoSpaceDN w:val="0"/>
        <w:adjustRightInd w:val="0"/>
        <w:ind w:firstLine="720"/>
        <w:jc w:val="both"/>
        <w:rPr>
          <w:b/>
          <w:bCs/>
          <w:iCs/>
          <w:sz w:val="24"/>
          <w:szCs w:val="24"/>
          <w:u w:val="single"/>
          <w:lang w:val="sr-Cyrl-RS" w:eastAsia="ar-SA"/>
        </w:rPr>
      </w:pPr>
      <w:r w:rsidRPr="006F059B">
        <w:rPr>
          <w:b/>
          <w:bCs/>
          <w:iCs/>
          <w:sz w:val="24"/>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rsidR="00982A4D" w:rsidRDefault="00982A4D" w:rsidP="006C2B76">
      <w:pPr>
        <w:suppressAutoHyphens/>
        <w:autoSpaceDE w:val="0"/>
        <w:autoSpaceDN w:val="0"/>
        <w:adjustRightInd w:val="0"/>
        <w:jc w:val="both"/>
        <w:rPr>
          <w:b/>
          <w:bCs/>
          <w:iCs/>
          <w:sz w:val="24"/>
          <w:szCs w:val="24"/>
          <w:lang w:val="sr-Cyrl-RS" w:eastAsia="ar-SA"/>
        </w:rPr>
      </w:pPr>
    </w:p>
    <w:p w:rsidR="00982A4D" w:rsidRPr="0050696C" w:rsidRDefault="00982A4D" w:rsidP="006C2B76">
      <w:pPr>
        <w:suppressAutoHyphens/>
        <w:autoSpaceDE w:val="0"/>
        <w:autoSpaceDN w:val="0"/>
        <w:adjustRightInd w:val="0"/>
        <w:jc w:val="both"/>
        <w:rPr>
          <w:b/>
          <w:bCs/>
          <w:iCs/>
          <w:sz w:val="24"/>
          <w:szCs w:val="24"/>
          <w:lang w:val="sr-Cyrl-RS" w:eastAsia="ar-SA"/>
        </w:rPr>
      </w:pPr>
    </w:p>
    <w:p w:rsidR="0050696C" w:rsidRPr="0050696C" w:rsidRDefault="0050696C" w:rsidP="00E77FB8">
      <w:pPr>
        <w:suppressAutoHyphens/>
        <w:autoSpaceDE w:val="0"/>
        <w:autoSpaceDN w:val="0"/>
        <w:adjustRightInd w:val="0"/>
        <w:ind w:firstLine="720"/>
        <w:jc w:val="both"/>
        <w:rPr>
          <w:rFonts w:eastAsia="TimesNewRomanPS-BoldMT"/>
          <w:bCs/>
          <w:sz w:val="24"/>
          <w:szCs w:val="24"/>
          <w:lang w:val="uz-Cyrl-UZ" w:eastAsia="ar-SA"/>
        </w:rPr>
      </w:pPr>
      <w:r w:rsidRPr="0050696C">
        <w:rPr>
          <w:rFonts w:eastAsia="TimesNewRomanPS-BoldMT"/>
          <w:b/>
          <w:bCs/>
          <w:sz w:val="24"/>
          <w:szCs w:val="24"/>
          <w:u w:val="single"/>
          <w:lang w:val="uz-Cyrl-UZ" w:eastAsia="ar-SA"/>
        </w:rPr>
        <w:t>ОБРАСЦИ КОЈЕ ПОНУЂАЧ МОРА ДА ДОСТАВИ У ПОНУДИ:</w:t>
      </w:r>
      <w:r w:rsidRPr="0050696C">
        <w:rPr>
          <w:rFonts w:eastAsia="TimesNewRomanPS-BoldMT"/>
          <w:bCs/>
          <w:sz w:val="24"/>
          <w:szCs w:val="24"/>
          <w:lang w:val="uz-Cyrl-UZ" w:eastAsia="ar-SA"/>
        </w:rPr>
        <w:t xml:space="preserve"> </w:t>
      </w:r>
    </w:p>
    <w:p w:rsidR="0050696C" w:rsidRPr="0050696C" w:rsidRDefault="0050696C" w:rsidP="00E879C2">
      <w:pPr>
        <w:autoSpaceDE w:val="0"/>
        <w:autoSpaceDN w:val="0"/>
        <w:adjustRightInd w:val="0"/>
        <w:ind w:firstLine="720"/>
        <w:contextualSpacing/>
        <w:jc w:val="both"/>
        <w:rPr>
          <w:rFonts w:eastAsia="TimesNewRomanPS-BoldMT"/>
          <w:bCs/>
          <w:sz w:val="24"/>
          <w:szCs w:val="24"/>
          <w:lang w:val="uz-Cyrl-UZ" w:eastAsia="x-none"/>
        </w:rPr>
      </w:pPr>
      <w:r w:rsidRPr="0050696C">
        <w:rPr>
          <w:rFonts w:eastAsia="TimesNewRomanPS-BoldMT"/>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50696C" w:rsidRPr="0050696C" w:rsidRDefault="0050696C" w:rsidP="00E879C2">
      <w:pPr>
        <w:suppressAutoHyphens/>
        <w:autoSpaceDE w:val="0"/>
        <w:autoSpaceDN w:val="0"/>
        <w:adjustRightInd w:val="0"/>
        <w:jc w:val="both"/>
        <w:rPr>
          <w:rFonts w:eastAsia="TimesNewRomanPS-BoldMT"/>
          <w:b/>
          <w:bCs/>
          <w:sz w:val="24"/>
          <w:szCs w:val="24"/>
          <w:lang w:val="uz-Cyrl-UZ" w:eastAsia="ar-SA"/>
        </w:rPr>
      </w:pPr>
    </w:p>
    <w:p w:rsidR="0050696C" w:rsidRPr="0050696C" w:rsidRDefault="0050696C" w:rsidP="00E879C2">
      <w:pPr>
        <w:tabs>
          <w:tab w:val="left" w:pos="680"/>
        </w:tabs>
        <w:suppressAutoHyphens/>
        <w:jc w:val="both"/>
        <w:rPr>
          <w:rFonts w:eastAsia="TimesNewRomanPS-BoldMT"/>
          <w:b/>
          <w:bCs/>
          <w:sz w:val="24"/>
          <w:szCs w:val="24"/>
          <w:u w:val="single"/>
          <w:lang w:val="uz-Cyrl-UZ" w:eastAsia="ar-SA"/>
        </w:rPr>
      </w:pPr>
      <w:r w:rsidRPr="0050696C">
        <w:rPr>
          <w:rFonts w:eastAsia="TimesNewRomanPS-BoldMT"/>
          <w:b/>
          <w:bCs/>
          <w:sz w:val="24"/>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rsidR="0050696C" w:rsidRPr="0050696C" w:rsidRDefault="0050696C" w:rsidP="00F41AC8">
      <w:pPr>
        <w:numPr>
          <w:ilvl w:val="0"/>
          <w:numId w:val="3"/>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50696C">
        <w:rPr>
          <w:rFonts w:eastAsia="TimesNewRomanPS-BoldMT"/>
          <w:bCs/>
          <w:color w:val="000000"/>
          <w:sz w:val="24"/>
          <w:szCs w:val="24"/>
          <w:lang w:val="uz-Cyrl-UZ" w:eastAsia="x-none"/>
        </w:rPr>
        <w:t xml:space="preserve">доступан на интернет страници Агенције за привредне регистре, </w:t>
      </w:r>
      <w:r w:rsidRPr="0050696C">
        <w:rPr>
          <w:rFonts w:eastAsia="TimesNewRomanPS-BoldMT"/>
          <w:bCs/>
          <w:sz w:val="24"/>
          <w:szCs w:val="24"/>
          <w:lang w:val="uz-Cyrl-UZ" w:eastAsia="x-none"/>
        </w:rPr>
        <w:t>у вези са чланом 79. став 2. ЗЈН</w:t>
      </w:r>
    </w:p>
    <w:p w:rsidR="0050696C" w:rsidRPr="0050696C" w:rsidRDefault="0050696C" w:rsidP="00F41AC8">
      <w:pPr>
        <w:numPr>
          <w:ilvl w:val="0"/>
          <w:numId w:val="3"/>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lastRenderedPageBreak/>
        <w:t xml:space="preserve">Понуђач чија је понуда у фази стручне оцене понуда оцењена као најповољнија, </w:t>
      </w:r>
      <w:r w:rsidRPr="0050696C">
        <w:rPr>
          <w:rFonts w:eastAsia="Calibri"/>
          <w:sz w:val="24"/>
          <w:szCs w:val="24"/>
          <w:lang w:val="x-none" w:eastAsia="x-none"/>
        </w:rPr>
        <w:t xml:space="preserve">који је регистрован у </w:t>
      </w:r>
      <w:r w:rsidRPr="0050696C">
        <w:rPr>
          <w:rFonts w:eastAsia="Calibri"/>
          <w:sz w:val="24"/>
          <w:szCs w:val="24"/>
          <w:lang w:val="sr-Cyrl-RS" w:eastAsia="x-none"/>
        </w:rPr>
        <w:t>Р</w:t>
      </w:r>
      <w:r w:rsidRPr="0050696C">
        <w:rPr>
          <w:rFonts w:eastAsia="Calibri"/>
          <w:sz w:val="24"/>
          <w:szCs w:val="24"/>
          <w:lang w:val="x-none" w:eastAsia="x-none"/>
        </w:rPr>
        <w:t xml:space="preserve">егистру понуђача који води Агенција за привредне регистре не мора да достави доказе </w:t>
      </w:r>
      <w:r w:rsidRPr="0050696C">
        <w:rPr>
          <w:rFonts w:eastAsia="Calibri"/>
          <w:sz w:val="24"/>
          <w:szCs w:val="24"/>
          <w:lang w:val="sr-Cyrl-RS" w:eastAsia="x-none"/>
        </w:rPr>
        <w:t xml:space="preserve">наведене у тачкама </w:t>
      </w:r>
      <w:r w:rsidRPr="0050696C">
        <w:rPr>
          <w:rFonts w:eastAsia="Calibri"/>
          <w:sz w:val="24"/>
          <w:szCs w:val="24"/>
          <w:lang w:val="x-none" w:eastAsia="x-none"/>
        </w:rPr>
        <w:t>од 1</w:t>
      </w:r>
      <w:r w:rsidRPr="0050696C">
        <w:rPr>
          <w:rFonts w:eastAsia="Calibri"/>
          <w:sz w:val="24"/>
          <w:szCs w:val="24"/>
          <w:lang w:val="sr-Cyrl-RS" w:eastAsia="x-none"/>
        </w:rPr>
        <w:t>.1 до 1.3. овог обрасца,</w:t>
      </w:r>
      <w:r w:rsidRPr="0050696C">
        <w:rPr>
          <w:rFonts w:eastAsia="Calibri"/>
          <w:sz w:val="24"/>
          <w:szCs w:val="24"/>
          <w:lang w:val="x-none" w:eastAsia="x-none"/>
        </w:rPr>
        <w:t xml:space="preserve"> сходно чл. 78. ЗЈН-а</w:t>
      </w:r>
      <w:r w:rsidRPr="0050696C">
        <w:rPr>
          <w:rFonts w:eastAsia="Calibri"/>
          <w:sz w:val="24"/>
          <w:szCs w:val="24"/>
          <w:lang w:val="sr-Cyrl-RS" w:eastAsia="x-none"/>
        </w:rPr>
        <w:t xml:space="preserve">, а </w:t>
      </w:r>
      <w:r w:rsidRPr="0050696C">
        <w:rPr>
          <w:rFonts w:eastAsia="TimesNewRomanPS-BoldMT"/>
          <w:bCs/>
          <w:sz w:val="24"/>
          <w:szCs w:val="24"/>
          <w:lang w:val="uz-Cyrl-UZ" w:eastAsia="x-none"/>
        </w:rPr>
        <w:t>у вези са чланом 79. став 2. ЗЈН.</w:t>
      </w:r>
    </w:p>
    <w:p w:rsidR="0050696C" w:rsidRPr="0050696C" w:rsidRDefault="0050696C" w:rsidP="00F41AC8">
      <w:pPr>
        <w:numPr>
          <w:ilvl w:val="0"/>
          <w:numId w:val="3"/>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Наручилац неће одбити понуду </w:t>
      </w:r>
      <w:r w:rsidRPr="0050696C">
        <w:rPr>
          <w:rFonts w:eastAsia="TimesNewRomanPS-BoldMT"/>
          <w:bCs/>
          <w:sz w:val="24"/>
          <w:szCs w:val="24"/>
          <w:lang w:val="uz-Cyrl-UZ" w:eastAsia="x-none"/>
        </w:rPr>
        <w:t>најповољнијег понуђача</w:t>
      </w:r>
      <w:r w:rsidRPr="0050696C">
        <w:rPr>
          <w:rFonts w:eastAsia="TimesNewRomanPS-BoldMT"/>
          <w:bCs/>
          <w:color w:val="000000"/>
          <w:sz w:val="24"/>
          <w:szCs w:val="24"/>
          <w:lang w:val="uz-Cyrl-UZ" w:eastAsia="x-none"/>
        </w:rPr>
        <w:t xml:space="preserve"> као неприхватљиву, </w:t>
      </w:r>
      <w:r w:rsidRPr="0050696C">
        <w:rPr>
          <w:rFonts w:eastAsia="TimesNewRomanPS-BoldMT"/>
          <w:bCs/>
          <w:sz w:val="24"/>
          <w:szCs w:val="24"/>
          <w:lang w:val="uz-Cyrl-UZ" w:eastAsia="x-none"/>
        </w:rPr>
        <w:t>у вези са чланом 79. став 2. ЗЈН,</w:t>
      </w:r>
      <w:r w:rsidRPr="0050696C">
        <w:rPr>
          <w:rFonts w:eastAsia="TimesNewRomanPS-BoldMT"/>
          <w:bCs/>
          <w:color w:val="000000"/>
          <w:sz w:val="24"/>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rsidR="0050696C" w:rsidRPr="0050696C" w:rsidRDefault="0050696C" w:rsidP="00F41AC8">
      <w:pPr>
        <w:numPr>
          <w:ilvl w:val="0"/>
          <w:numId w:val="3"/>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Понуђач не мора да достави Образац трошкова припреме понуде </w:t>
      </w:r>
    </w:p>
    <w:p w:rsidR="0050696C" w:rsidRPr="0050696C" w:rsidRDefault="0050696C" w:rsidP="00F41AC8">
      <w:pPr>
        <w:numPr>
          <w:ilvl w:val="0"/>
          <w:numId w:val="3"/>
        </w:numPr>
        <w:shd w:val="clear" w:color="auto" w:fill="FFFFFF"/>
        <w:tabs>
          <w:tab w:val="left" w:pos="192"/>
          <w:tab w:val="left" w:pos="342"/>
          <w:tab w:val="left" w:pos="680"/>
        </w:tabs>
        <w:suppressAutoHyphens/>
        <w:spacing w:line="276" w:lineRule="auto"/>
        <w:ind w:right="69"/>
        <w:contextualSpacing/>
        <w:jc w:val="both"/>
        <w:rPr>
          <w:rFonts w:eastAsia="TimesNewRomanPS-BoldMT"/>
          <w:bCs/>
          <w:color w:val="000000"/>
          <w:sz w:val="24"/>
          <w:szCs w:val="24"/>
          <w:lang w:val="uz-Cyrl-UZ" w:eastAsia="ar-SA"/>
        </w:rPr>
      </w:pPr>
      <w:r w:rsidRPr="0050696C">
        <w:rPr>
          <w:rFonts w:eastAsia="TimesNewRomanPS-BoldMT"/>
          <w:bCs/>
          <w:sz w:val="24"/>
          <w:szCs w:val="24"/>
          <w:lang w:val="uz-Cyrl-UZ" w:eastAsia="ar-SA"/>
        </w:rPr>
        <w:t>У вези са чланом 79. став 2. ЗЈН</w:t>
      </w:r>
      <w:r w:rsidRPr="0050696C">
        <w:rPr>
          <w:rFonts w:eastAsia="TimesNewRomanPS-BoldMT"/>
          <w:bCs/>
          <w:color w:val="000000"/>
          <w:sz w:val="24"/>
          <w:szCs w:val="24"/>
          <w:lang w:val="uz-Cyrl-UZ" w:eastAsia="ar-SA"/>
        </w:rPr>
        <w:t xml:space="preserve"> </w:t>
      </w:r>
      <w:r w:rsidRPr="0050696C">
        <w:rPr>
          <w:rFonts w:eastAsia="TimesNewRomanPS-BoldMT"/>
          <w:bCs/>
          <w:sz w:val="24"/>
          <w:szCs w:val="24"/>
          <w:lang w:val="uz-Cyrl-UZ" w:eastAsia="ar-SA"/>
        </w:rPr>
        <w:t>Понуђач чија је понуда у фази стручне оцене понуда оцењена као најповољнија</w:t>
      </w:r>
      <w:r w:rsidRPr="0050696C">
        <w:rPr>
          <w:rFonts w:eastAsia="Calibri"/>
          <w:sz w:val="24"/>
          <w:szCs w:val="24"/>
          <w:lang w:val="uz-Cyrl-UZ"/>
        </w:rPr>
        <w:t xml:space="preserve"> не мора </w:t>
      </w:r>
      <w:r w:rsidRPr="0050696C">
        <w:rPr>
          <w:rFonts w:eastAsia="TimesNewRomanPS-BoldMT"/>
          <w:bCs/>
          <w:color w:val="000000"/>
          <w:sz w:val="24"/>
          <w:szCs w:val="24"/>
          <w:lang w:val="uz-Cyrl-UZ" w:eastAsia="ar-SA"/>
        </w:rPr>
        <w:t>пре доношења Одлуке о додели уговора</w:t>
      </w:r>
      <w:r w:rsidRPr="0050696C">
        <w:rPr>
          <w:rFonts w:eastAsia="Calibri"/>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50696C">
        <w:rPr>
          <w:rFonts w:eastAsia="Calibri"/>
          <w:sz w:val="24"/>
          <w:szCs w:val="24"/>
        </w:rPr>
        <w:t xml:space="preserve">наплата </w:t>
      </w:r>
      <w:r w:rsidRPr="0050696C">
        <w:rPr>
          <w:rFonts w:eastAsia="Calibri"/>
          <w:sz w:val="24"/>
          <w:szCs w:val="24"/>
          <w:lang w:val="sr-Cyrl-RS"/>
        </w:rPr>
        <w:t xml:space="preserve">– Претраживање дужника у принудној наплати – линк:  </w:t>
      </w:r>
      <w:hyperlink r:id="rId12" w:history="1">
        <w:r w:rsidRPr="0050696C">
          <w:rPr>
            <w:rFonts w:eastAsia="Calibri"/>
            <w:sz w:val="24"/>
            <w:szCs w:val="24"/>
            <w:lang w:val="sr-Cyrl-RS"/>
          </w:rPr>
          <w:t>http://www.nbs.rs/internet/cirilica/67/pn.html</w:t>
        </w:r>
      </w:hyperlink>
      <w:r w:rsidR="008F3480">
        <w:rPr>
          <w:rFonts w:eastAsia="Calibri"/>
          <w:sz w:val="24"/>
          <w:szCs w:val="24"/>
        </w:rPr>
        <w:t>.</w:t>
      </w:r>
      <w:r w:rsidRPr="0050696C">
        <w:rPr>
          <w:rFonts w:eastAsia="Calibri"/>
          <w:sz w:val="24"/>
          <w:szCs w:val="24"/>
          <w:lang w:val="sr-Cyrl-RS"/>
        </w:rPr>
        <w:t xml:space="preserve">   </w:t>
      </w:r>
    </w:p>
    <w:p w:rsidR="00852FE2" w:rsidRDefault="00852FE2" w:rsidP="00E879C2">
      <w:pPr>
        <w:tabs>
          <w:tab w:val="left" w:pos="680"/>
        </w:tabs>
        <w:suppressAutoHyphens/>
        <w:jc w:val="both"/>
        <w:rPr>
          <w:rFonts w:eastAsia="TimesNewRomanPS-BoldMT"/>
          <w:b/>
          <w:bCs/>
          <w:color w:val="002060"/>
          <w:sz w:val="24"/>
          <w:szCs w:val="24"/>
          <w:lang w:val="uz-Cyrl-UZ" w:eastAsia="ar-SA"/>
        </w:rPr>
      </w:pPr>
    </w:p>
    <w:p w:rsidR="00852FE2" w:rsidRPr="0050696C" w:rsidRDefault="00852FE2" w:rsidP="00E879C2">
      <w:pPr>
        <w:tabs>
          <w:tab w:val="left" w:pos="680"/>
        </w:tabs>
        <w:suppressAutoHyphens/>
        <w:jc w:val="both"/>
        <w:rPr>
          <w:rFonts w:eastAsia="TimesNewRomanPS-BoldMT"/>
          <w:b/>
          <w:bCs/>
          <w:color w:val="002060"/>
          <w:sz w:val="24"/>
          <w:szCs w:val="24"/>
          <w:lang w:val="uz-Cyrl-UZ" w:eastAsia="ar-SA"/>
        </w:rPr>
      </w:pPr>
    </w:p>
    <w:p w:rsidR="0050696C" w:rsidRPr="0050696C" w:rsidRDefault="0050696C" w:rsidP="00E879C2">
      <w:pPr>
        <w:tabs>
          <w:tab w:val="left" w:pos="680"/>
        </w:tabs>
        <w:suppressAutoHyphens/>
        <w:jc w:val="both"/>
        <w:rPr>
          <w:rFonts w:eastAsia="TimesNewRomanPS-BoldMT"/>
          <w:b/>
          <w:bCs/>
          <w:sz w:val="24"/>
          <w:szCs w:val="24"/>
          <w:lang w:val="uz-Cyrl-UZ" w:eastAsia="ar-SA"/>
        </w:rPr>
      </w:pPr>
      <w:r w:rsidRPr="0050696C">
        <w:rPr>
          <w:rFonts w:eastAsia="TimesNewRomanPS-BoldMT"/>
          <w:b/>
          <w:bCs/>
          <w:sz w:val="24"/>
          <w:szCs w:val="24"/>
          <w:lang w:val="uz-Cyrl-UZ" w:eastAsia="ar-SA"/>
        </w:rPr>
        <w:t>ГРУПА ПОНУЂАЧА</w:t>
      </w:r>
    </w:p>
    <w:p w:rsidR="0050696C" w:rsidRPr="0050696C" w:rsidRDefault="0050696C" w:rsidP="00E879C2">
      <w:pPr>
        <w:tabs>
          <w:tab w:val="left" w:pos="680"/>
        </w:tabs>
        <w:spacing w:line="276" w:lineRule="auto"/>
        <w:contextualSpacing/>
        <w:jc w:val="both"/>
        <w:rPr>
          <w:rFonts w:eastAsia="TimesNewRomanPS-BoldMT"/>
          <w:bCs/>
          <w:sz w:val="24"/>
          <w:szCs w:val="24"/>
          <w:lang w:val="x-none" w:eastAsia="x-none"/>
        </w:rPr>
      </w:pPr>
      <w:r w:rsidRPr="0050696C">
        <w:rPr>
          <w:rFonts w:eastAsia="TimesNewRomanPS-BoldMT"/>
          <w:bCs/>
          <w:color w:val="000000"/>
          <w:sz w:val="24"/>
          <w:szCs w:val="24"/>
          <w:lang w:val="sr-Cyrl-RS" w:eastAsia="x-none"/>
        </w:rPr>
        <w:tab/>
      </w:r>
      <w:r w:rsidRPr="0050696C">
        <w:rPr>
          <w:rFonts w:eastAsia="TimesNewRomanPS-BoldMT"/>
          <w:bCs/>
          <w:color w:val="000000"/>
          <w:sz w:val="24"/>
          <w:szCs w:val="24"/>
          <w:lang w:val="x-none" w:eastAsia="x-none"/>
        </w:rPr>
        <w:t>Уколико група по</w:t>
      </w:r>
      <w:r w:rsidRPr="0050696C">
        <w:rPr>
          <w:rFonts w:eastAsia="TimesNewRomanPS-BoldMT"/>
          <w:bCs/>
          <w:color w:val="000000"/>
          <w:sz w:val="24"/>
          <w:szCs w:val="24"/>
          <w:lang w:val="uz-Cyrl-UZ" w:eastAsia="x-none"/>
        </w:rPr>
        <w:t>нуђача п</w:t>
      </w:r>
      <w:r w:rsidRPr="0050696C">
        <w:rPr>
          <w:rFonts w:eastAsia="TimesNewRomanPS-BoldMT"/>
          <w:bCs/>
          <w:color w:val="000000"/>
          <w:sz w:val="24"/>
          <w:szCs w:val="24"/>
          <w:lang w:val="x-none" w:eastAsia="x-none"/>
        </w:rPr>
        <w:t>однесе заједничку п</w:t>
      </w:r>
      <w:r w:rsidRPr="0050696C">
        <w:rPr>
          <w:rFonts w:eastAsia="TimesNewRomanPS-BoldMT"/>
          <w:bCs/>
          <w:color w:val="000000"/>
          <w:sz w:val="24"/>
          <w:szCs w:val="24"/>
          <w:lang w:val="uz-Cyrl-UZ" w:eastAsia="x-none"/>
        </w:rPr>
        <w:t>онуду</w:t>
      </w:r>
      <w:r w:rsidRPr="0050696C">
        <w:rPr>
          <w:rFonts w:eastAsia="TimesNewRomanPS-BoldMT"/>
          <w:bCs/>
          <w:color w:val="000000"/>
          <w:sz w:val="24"/>
          <w:szCs w:val="24"/>
          <w:lang w:val="x-none" w:eastAsia="x-none"/>
        </w:rPr>
        <w:t xml:space="preserve">, сваки </w:t>
      </w:r>
      <w:r w:rsidRPr="0050696C">
        <w:rPr>
          <w:rFonts w:eastAsia="TimesNewRomanPS-BoldMT"/>
          <w:bCs/>
          <w:color w:val="000000"/>
          <w:sz w:val="24"/>
          <w:szCs w:val="24"/>
          <w:lang w:val="uz-Cyrl-UZ" w:eastAsia="x-none"/>
        </w:rPr>
        <w:t>учесник у заједничкој понуди</w:t>
      </w:r>
      <w:r w:rsidRPr="0050696C">
        <w:rPr>
          <w:rFonts w:eastAsia="TimesNewRomanPS-BoldMT"/>
          <w:bCs/>
          <w:color w:val="000000"/>
          <w:sz w:val="24"/>
          <w:szCs w:val="24"/>
          <w:lang w:val="x-none" w:eastAsia="x-none"/>
        </w:rPr>
        <w:t xml:space="preserve"> мора да испуњава услове </w:t>
      </w:r>
      <w:r w:rsidRPr="0050696C">
        <w:rPr>
          <w:rFonts w:eastAsia="TimesNewRomanPS-BoldMT"/>
          <w:bCs/>
          <w:color w:val="000000"/>
          <w:sz w:val="24"/>
          <w:szCs w:val="24"/>
          <w:lang w:val="uz-Cyrl-UZ" w:eastAsia="x-none"/>
        </w:rPr>
        <w:t xml:space="preserve">наведене под редним бројем од 1.1. до 1.3. овог обрасца, </w:t>
      </w:r>
      <w:r w:rsidRPr="0050696C">
        <w:rPr>
          <w:rFonts w:eastAsia="TimesNewRomanPS-BoldMT"/>
          <w:bCs/>
          <w:sz w:val="24"/>
          <w:szCs w:val="24"/>
          <w:lang w:val="x-none" w:eastAsia="x-none"/>
        </w:rPr>
        <w:t xml:space="preserve">а остале услове </w:t>
      </w:r>
      <w:r w:rsidRPr="0050696C">
        <w:rPr>
          <w:rFonts w:eastAsia="TimesNewRomanPS-BoldMT"/>
          <w:bCs/>
          <w:sz w:val="24"/>
          <w:szCs w:val="24"/>
          <w:lang w:val="uz-Cyrl-UZ" w:eastAsia="x-none"/>
        </w:rPr>
        <w:t xml:space="preserve">из овог обрасца </w:t>
      </w:r>
      <w:r w:rsidRPr="0050696C">
        <w:rPr>
          <w:rFonts w:eastAsia="TimesNewRomanPS-BoldMT"/>
          <w:bCs/>
          <w:sz w:val="24"/>
          <w:szCs w:val="24"/>
          <w:lang w:val="x-none" w:eastAsia="x-none"/>
        </w:rPr>
        <w:t xml:space="preserve">испуњавају </w:t>
      </w:r>
      <w:r w:rsidRPr="0050696C">
        <w:rPr>
          <w:rFonts w:eastAsia="TimesNewRomanPS-BoldMT"/>
          <w:bCs/>
          <w:sz w:val="24"/>
          <w:szCs w:val="24"/>
          <w:lang w:val="uz-Cyrl-UZ" w:eastAsia="x-none"/>
        </w:rPr>
        <w:t>заједно</w:t>
      </w:r>
      <w:r w:rsidRPr="0050696C">
        <w:rPr>
          <w:rFonts w:eastAsia="TimesNewRomanPS-BoldMT"/>
          <w:bCs/>
          <w:sz w:val="24"/>
          <w:szCs w:val="24"/>
          <w:lang w:val="x-none" w:eastAsia="x-none"/>
        </w:rPr>
        <w:t>.</w:t>
      </w:r>
    </w:p>
    <w:p w:rsidR="003D3535" w:rsidRDefault="003D3535" w:rsidP="00E879C2">
      <w:pPr>
        <w:suppressAutoHyphens/>
        <w:autoSpaceDE w:val="0"/>
        <w:autoSpaceDN w:val="0"/>
        <w:adjustRightInd w:val="0"/>
        <w:jc w:val="both"/>
        <w:rPr>
          <w:rFonts w:eastAsia="TimesNewRomanPS-BoldMT"/>
          <w:b/>
          <w:bCs/>
          <w:sz w:val="24"/>
          <w:szCs w:val="24"/>
          <w:lang w:val="uz-Cyrl-UZ" w:eastAsia="ar-SA"/>
        </w:rPr>
      </w:pPr>
    </w:p>
    <w:p w:rsidR="0050696C" w:rsidRPr="0050696C" w:rsidRDefault="0050696C" w:rsidP="00E879C2">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 xml:space="preserve">ПОДИЗВОЂАЧИ </w:t>
      </w:r>
    </w:p>
    <w:p w:rsidR="0050696C" w:rsidRDefault="0050696C" w:rsidP="00E879C2">
      <w:pPr>
        <w:spacing w:after="200" w:line="276" w:lineRule="auto"/>
        <w:ind w:firstLine="720"/>
        <w:contextualSpacing/>
        <w:jc w:val="both"/>
        <w:rPr>
          <w:rFonts w:eastAsia="TimesNewRomanPS-BoldMT"/>
          <w:bCs/>
          <w:color w:val="000000"/>
          <w:sz w:val="24"/>
          <w:szCs w:val="24"/>
          <w:lang w:val="uz-Cyrl-UZ" w:eastAsia="x-none"/>
        </w:rPr>
      </w:pPr>
      <w:r w:rsidRPr="0050696C">
        <w:rPr>
          <w:rFonts w:eastAsia="Calibri"/>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50696C">
        <w:rPr>
          <w:rFonts w:eastAsia="TimesNewRomanPS-BoldMT"/>
          <w:bCs/>
          <w:color w:val="000000"/>
          <w:sz w:val="24"/>
          <w:szCs w:val="24"/>
          <w:lang w:val="uz-Cyrl-UZ" w:eastAsia="x-none"/>
        </w:rPr>
        <w:t>под редним бројем од</w:t>
      </w:r>
      <w:r w:rsidRPr="0050696C">
        <w:rPr>
          <w:rFonts w:eastAsia="Calibri"/>
          <w:sz w:val="24"/>
          <w:szCs w:val="24"/>
          <w:lang w:val="sr-Cyrl-CS" w:eastAsia="x-none"/>
        </w:rPr>
        <w:t xml:space="preserve"> </w:t>
      </w:r>
      <w:r w:rsidRPr="0050696C">
        <w:rPr>
          <w:rFonts w:eastAsia="TimesNewRomanPS-BoldMT"/>
          <w:bCs/>
          <w:color w:val="000000"/>
          <w:sz w:val="24"/>
          <w:szCs w:val="24"/>
          <w:lang w:val="uz-Cyrl-UZ" w:eastAsia="x-none"/>
        </w:rPr>
        <w:t>1.1. до 1.3. овог обрасца</w:t>
      </w:r>
    </w:p>
    <w:p w:rsidR="003E23FB" w:rsidRPr="0050696C" w:rsidRDefault="003E23FB" w:rsidP="00E879C2">
      <w:pPr>
        <w:spacing w:after="200" w:line="276" w:lineRule="auto"/>
        <w:ind w:firstLine="720"/>
        <w:contextualSpacing/>
        <w:jc w:val="both"/>
        <w:rPr>
          <w:rFonts w:eastAsia="Calibri"/>
          <w:sz w:val="24"/>
          <w:szCs w:val="24"/>
          <w:lang w:val="x-none" w:eastAsia="x-none"/>
        </w:rPr>
      </w:pPr>
    </w:p>
    <w:p w:rsidR="0050696C" w:rsidRPr="0050696C" w:rsidRDefault="0050696C" w:rsidP="00E879C2">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СТРАНИ ПОНУЂАЧИ</w:t>
      </w:r>
    </w:p>
    <w:p w:rsidR="0050696C" w:rsidRPr="0050696C" w:rsidRDefault="0050696C" w:rsidP="00E879C2">
      <w:pPr>
        <w:spacing w:after="90"/>
        <w:ind w:firstLine="720"/>
        <w:jc w:val="both"/>
        <w:rPr>
          <w:spacing w:val="-4"/>
          <w:sz w:val="24"/>
          <w:szCs w:val="24"/>
        </w:rPr>
      </w:pPr>
      <w:r w:rsidRPr="0050696C">
        <w:rPr>
          <w:spacing w:val="-4"/>
          <w:sz w:val="24"/>
          <w:szCs w:val="24"/>
        </w:rPr>
        <w:t xml:space="preserve">Ако се у држави у којој понуђач има седиште не издају </w:t>
      </w:r>
      <w:r w:rsidRPr="0050696C">
        <w:rPr>
          <w:spacing w:val="-4"/>
          <w:sz w:val="24"/>
          <w:szCs w:val="24"/>
          <w:lang w:val="sr-Cyrl-RS"/>
        </w:rPr>
        <w:t xml:space="preserve">тражени </w:t>
      </w:r>
      <w:r w:rsidRPr="0050696C">
        <w:rPr>
          <w:spacing w:val="-4"/>
          <w:sz w:val="24"/>
          <w:szCs w:val="24"/>
        </w:rPr>
        <w:t xml:space="preserve">докази, </w:t>
      </w:r>
      <w:r w:rsidRPr="0050696C">
        <w:rPr>
          <w:spacing w:val="-4"/>
          <w:sz w:val="24"/>
          <w:szCs w:val="24"/>
          <w:lang w:val="sr-Cyrl-RS"/>
        </w:rPr>
        <w:t xml:space="preserve">најповољнији </w:t>
      </w:r>
      <w:r w:rsidRPr="0050696C">
        <w:rPr>
          <w:spacing w:val="-4"/>
          <w:sz w:val="24"/>
          <w:szCs w:val="24"/>
        </w:rPr>
        <w:t>понуђач</w:t>
      </w:r>
      <w:r w:rsidRPr="0050696C">
        <w:rPr>
          <w:spacing w:val="-4"/>
          <w:sz w:val="24"/>
          <w:szCs w:val="24"/>
          <w:lang w:val="sr-Cyrl-RS"/>
        </w:rPr>
        <w:t xml:space="preserve"> у вези са чланом 79. став 2. ЗЈН, </w:t>
      </w:r>
      <w:r w:rsidRPr="0050696C">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50696C">
        <w:rPr>
          <w:spacing w:val="-4"/>
          <w:sz w:val="24"/>
          <w:szCs w:val="24"/>
          <w:lang w:val="sr-Cyrl-RS"/>
        </w:rPr>
        <w:t xml:space="preserve"> </w:t>
      </w:r>
      <w:r w:rsidRPr="0050696C">
        <w:rPr>
          <w:spacing w:val="-4"/>
          <w:sz w:val="24"/>
          <w:szCs w:val="24"/>
        </w:rPr>
        <w:t xml:space="preserve">јавним бележником или другим надлежним органом те државе. </w:t>
      </w:r>
    </w:p>
    <w:p w:rsidR="0050696C" w:rsidRPr="0050696C" w:rsidRDefault="0050696C" w:rsidP="00E879C2">
      <w:pPr>
        <w:autoSpaceDE w:val="0"/>
        <w:autoSpaceDN w:val="0"/>
        <w:adjustRightInd w:val="0"/>
        <w:ind w:firstLine="720"/>
        <w:contextualSpacing/>
        <w:jc w:val="both"/>
        <w:rPr>
          <w:rFonts w:eastAsia="TimesNewRomanPSMT"/>
          <w:bCs/>
          <w:color w:val="000000"/>
          <w:sz w:val="24"/>
          <w:szCs w:val="24"/>
          <w:lang w:val="uz-Cyrl-UZ" w:eastAsia="x-none"/>
        </w:rPr>
      </w:pPr>
      <w:r w:rsidRPr="0050696C">
        <w:rPr>
          <w:rFonts w:eastAsia="TimesNewRomanPS-BoldMT"/>
          <w:bCs/>
          <w:color w:val="000000"/>
          <w:sz w:val="24"/>
          <w:szCs w:val="24"/>
          <w:lang w:val="x-none" w:eastAsia="x-none"/>
        </w:rPr>
        <w:t>Ако</w:t>
      </w:r>
      <w:r w:rsidRPr="0050696C">
        <w:rPr>
          <w:rFonts w:eastAsia="TimesNewRomanPS-BoldMT"/>
          <w:bCs/>
          <w:color w:val="000000"/>
          <w:sz w:val="24"/>
          <w:szCs w:val="24"/>
          <w:lang w:val="sr-Cyrl-RS" w:eastAsia="x-none"/>
        </w:rPr>
        <w:t xml:space="preserve"> најповољнији</w:t>
      </w:r>
      <w:r w:rsidRPr="0050696C">
        <w:rPr>
          <w:rFonts w:eastAsia="TimesNewRomanPS-BoldMT"/>
          <w:bCs/>
          <w:color w:val="000000"/>
          <w:sz w:val="24"/>
          <w:szCs w:val="24"/>
          <w:lang w:val="x-none" w:eastAsia="x-none"/>
        </w:rPr>
        <w:t xml:space="preserve"> понуђач има седиште у другој држави, наручилац може да провери да ли су документи којима </w:t>
      </w:r>
      <w:r w:rsidRPr="0050696C">
        <w:rPr>
          <w:rFonts w:eastAsia="TimesNewRomanPS-BoldMT"/>
          <w:bCs/>
          <w:color w:val="000000"/>
          <w:sz w:val="24"/>
          <w:szCs w:val="24"/>
          <w:lang w:val="sr-Cyrl-RS" w:eastAsia="x-none"/>
        </w:rPr>
        <w:t xml:space="preserve">најповољнији </w:t>
      </w:r>
      <w:r w:rsidRPr="0050696C">
        <w:rPr>
          <w:rFonts w:eastAsia="TimesNewRomanPS-BoldMT"/>
          <w:bCs/>
          <w:color w:val="000000"/>
          <w:sz w:val="24"/>
          <w:szCs w:val="24"/>
          <w:lang w:val="x-none" w:eastAsia="x-none"/>
        </w:rPr>
        <w:t>понуђач доказује испуњеност тражених услова издати од стране надлежних органа те државе</w:t>
      </w:r>
      <w:r w:rsidRPr="0050696C">
        <w:rPr>
          <w:rFonts w:eastAsia="TimesNewRomanPSMT"/>
          <w:bCs/>
          <w:color w:val="000000"/>
          <w:sz w:val="24"/>
          <w:szCs w:val="24"/>
          <w:lang w:val="x-none" w:eastAsia="x-none"/>
        </w:rPr>
        <w:t>.</w:t>
      </w:r>
    </w:p>
    <w:p w:rsidR="008F3480" w:rsidRDefault="008F3480" w:rsidP="00E879C2">
      <w:pPr>
        <w:suppressAutoHyphens/>
        <w:autoSpaceDE w:val="0"/>
        <w:autoSpaceDN w:val="0"/>
        <w:adjustRightInd w:val="0"/>
        <w:jc w:val="both"/>
        <w:rPr>
          <w:rFonts w:eastAsia="TimesNewRomanPSMT"/>
          <w:b/>
          <w:bCs/>
          <w:sz w:val="24"/>
          <w:szCs w:val="24"/>
          <w:lang w:val="uz-Cyrl-UZ" w:eastAsia="ar-SA"/>
        </w:rPr>
      </w:pPr>
    </w:p>
    <w:p w:rsidR="00465D6F" w:rsidRDefault="00465D6F" w:rsidP="00E879C2">
      <w:pPr>
        <w:suppressAutoHyphens/>
        <w:autoSpaceDE w:val="0"/>
        <w:autoSpaceDN w:val="0"/>
        <w:adjustRightInd w:val="0"/>
        <w:jc w:val="both"/>
        <w:rPr>
          <w:rFonts w:eastAsia="TimesNewRomanPSMT"/>
          <w:b/>
          <w:bCs/>
          <w:sz w:val="24"/>
          <w:szCs w:val="24"/>
          <w:lang w:val="uz-Cyrl-UZ" w:eastAsia="ar-SA"/>
        </w:rPr>
      </w:pPr>
    </w:p>
    <w:p w:rsidR="0050696C" w:rsidRPr="0050696C" w:rsidRDefault="0050696C" w:rsidP="00E879C2">
      <w:pPr>
        <w:suppressAutoHyphens/>
        <w:autoSpaceDE w:val="0"/>
        <w:autoSpaceDN w:val="0"/>
        <w:adjustRightInd w:val="0"/>
        <w:jc w:val="both"/>
        <w:rPr>
          <w:rFonts w:eastAsia="TimesNewRomanPSMT"/>
          <w:b/>
          <w:bCs/>
          <w:sz w:val="24"/>
          <w:szCs w:val="24"/>
          <w:lang w:val="uz-Cyrl-UZ" w:eastAsia="ar-SA"/>
        </w:rPr>
      </w:pPr>
      <w:r w:rsidRPr="0050696C">
        <w:rPr>
          <w:rFonts w:eastAsia="TimesNewRomanPSMT"/>
          <w:b/>
          <w:bCs/>
          <w:sz w:val="24"/>
          <w:szCs w:val="24"/>
          <w:lang w:val="uz-Cyrl-UZ" w:eastAsia="ar-SA"/>
        </w:rPr>
        <w:t>ПРОМЕНЕ</w:t>
      </w:r>
    </w:p>
    <w:p w:rsidR="0050696C" w:rsidRDefault="0050696C" w:rsidP="00E879C2">
      <w:pPr>
        <w:tabs>
          <w:tab w:val="left" w:pos="680"/>
        </w:tabs>
        <w:contextualSpacing/>
        <w:jc w:val="both"/>
        <w:rPr>
          <w:rFonts w:eastAsia="TimesNewRomanPSMT"/>
          <w:bCs/>
          <w:color w:val="000000"/>
          <w:sz w:val="24"/>
          <w:szCs w:val="24"/>
          <w:lang w:val="sr-Cyrl-RS" w:eastAsia="x-none"/>
        </w:rPr>
      </w:pPr>
      <w:r w:rsidRPr="0050696C">
        <w:rPr>
          <w:rFonts w:eastAsia="TimesNewRomanPSMT"/>
          <w:bCs/>
          <w:color w:val="000000"/>
          <w:sz w:val="24"/>
          <w:szCs w:val="24"/>
          <w:lang w:val="sr-Cyrl-RS" w:eastAsia="x-none"/>
        </w:rPr>
        <w:tab/>
      </w:r>
      <w:r w:rsidRPr="0050696C">
        <w:rPr>
          <w:rFonts w:eastAsia="TimesNewRomanPSMT"/>
          <w:bCs/>
          <w:color w:val="000000"/>
          <w:sz w:val="24"/>
          <w:szCs w:val="24"/>
          <w:lang w:val="x-none" w:eastAsia="x-none"/>
        </w:rPr>
        <w:t xml:space="preserve">Понуђач </w:t>
      </w:r>
      <w:r w:rsidRPr="0050696C">
        <w:rPr>
          <w:rFonts w:eastAsia="TimesNewRomanPSMT"/>
          <w:bCs/>
          <w:color w:val="000000"/>
          <w:sz w:val="24"/>
          <w:szCs w:val="24"/>
          <w:lang w:val="uz-Cyrl-UZ" w:eastAsia="x-none"/>
        </w:rPr>
        <w:t>је</w:t>
      </w:r>
      <w:r w:rsidRPr="0050696C">
        <w:rPr>
          <w:rFonts w:eastAsia="TimesNewRomanPSMT"/>
          <w:bCs/>
          <w:color w:val="000000"/>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45214" w:rsidRPr="00126964" w:rsidRDefault="00245214" w:rsidP="00E879C2">
      <w:pPr>
        <w:tabs>
          <w:tab w:val="left" w:pos="680"/>
        </w:tabs>
        <w:contextualSpacing/>
        <w:jc w:val="both"/>
        <w:rPr>
          <w:rFonts w:eastAsia="TimesNewRomanPSMT"/>
          <w:b/>
          <w:bCs/>
          <w:color w:val="000000"/>
          <w:sz w:val="24"/>
          <w:szCs w:val="24"/>
          <w:lang w:val="sr-Cyrl-RS" w:eastAsia="x-none"/>
        </w:rPr>
      </w:pPr>
    </w:p>
    <w:p w:rsidR="0050696C" w:rsidRDefault="0050696C" w:rsidP="00E879C2">
      <w:pPr>
        <w:spacing w:after="200"/>
        <w:ind w:firstLine="720"/>
        <w:contextualSpacing/>
        <w:jc w:val="both"/>
        <w:rPr>
          <w:rFonts w:eastAsia="Calibri"/>
          <w:b/>
          <w:sz w:val="24"/>
          <w:szCs w:val="24"/>
          <w:u w:val="single"/>
          <w:lang w:val="sr-Cyrl-RS"/>
        </w:rPr>
      </w:pPr>
      <w:r w:rsidRPr="0050696C">
        <w:rPr>
          <w:rFonts w:eastAsia="Calibri"/>
          <w:b/>
          <w:sz w:val="24"/>
          <w:szCs w:val="24"/>
          <w:u w:val="single"/>
          <w:lang w:val="sr-Cyrl-RS"/>
        </w:rPr>
        <w:t xml:space="preserve">Наручилац упозорава Понуђача да је давање неистинитих података у понуди и необавештавање наручиоца о промени података основ за прекршајну </w:t>
      </w:r>
      <w:r w:rsidRPr="0050696C">
        <w:rPr>
          <w:rFonts w:eastAsia="Calibri"/>
          <w:b/>
          <w:sz w:val="24"/>
          <w:szCs w:val="24"/>
          <w:u w:val="single"/>
          <w:lang w:val="sr-Cyrl-RS"/>
        </w:rPr>
        <w:lastRenderedPageBreak/>
        <w:t>одговорносту, у смислу члана  170. став 1. тачка 3) ЗЈН и основ за Негативну референцу у смислу члана 82. став 1. тачка 3) ЗЈН.</w:t>
      </w:r>
    </w:p>
    <w:p w:rsidR="00126964" w:rsidRPr="0050696C" w:rsidRDefault="00126964" w:rsidP="00E879C2">
      <w:pPr>
        <w:spacing w:after="200"/>
        <w:ind w:firstLine="720"/>
        <w:contextualSpacing/>
        <w:jc w:val="both"/>
        <w:rPr>
          <w:rFonts w:eastAsia="Calibri"/>
          <w:b/>
          <w:sz w:val="24"/>
          <w:szCs w:val="24"/>
          <w:u w:val="single"/>
        </w:rPr>
      </w:pPr>
    </w:p>
    <w:p w:rsidR="0050696C" w:rsidRPr="0050696C" w:rsidRDefault="0050696C" w:rsidP="0096656A">
      <w:pPr>
        <w:spacing w:before="100" w:beforeAutospacing="1" w:after="100" w:afterAutospacing="1"/>
        <w:ind w:firstLine="720"/>
        <w:jc w:val="both"/>
        <w:rPr>
          <w:sz w:val="24"/>
          <w:szCs w:val="24"/>
        </w:rPr>
      </w:pPr>
      <w:r w:rsidRPr="0050696C">
        <w:rPr>
          <w:sz w:val="24"/>
          <w:szCs w:val="24"/>
          <w:lang w:val="sr-Cyrl-RS"/>
        </w:rPr>
        <w:t xml:space="preserve">Чланом 234а Кривичног законика </w:t>
      </w:r>
      <w:r w:rsidRPr="0050696C">
        <w:rPr>
          <w:sz w:val="24"/>
          <w:szCs w:val="24"/>
        </w:rPr>
        <w:t>(</w:t>
      </w:r>
      <w:r w:rsidRPr="0050696C">
        <w:rPr>
          <w:sz w:val="24"/>
          <w:szCs w:val="24"/>
          <w:lang w:val="sr-Cyrl-RS"/>
        </w:rPr>
        <w:t>„</w:t>
      </w:r>
      <w:r w:rsidRPr="0050696C">
        <w:rPr>
          <w:sz w:val="24"/>
          <w:szCs w:val="24"/>
        </w:rPr>
        <w:t xml:space="preserve">Сл. </w:t>
      </w:r>
      <w:proofErr w:type="gramStart"/>
      <w:r w:rsidRPr="0050696C">
        <w:rPr>
          <w:sz w:val="24"/>
          <w:szCs w:val="24"/>
        </w:rPr>
        <w:t>глaсник</w:t>
      </w:r>
      <w:proofErr w:type="gramEnd"/>
      <w:r w:rsidRPr="0050696C">
        <w:rPr>
          <w:sz w:val="24"/>
          <w:szCs w:val="24"/>
        </w:rPr>
        <w:t xml:space="preserve"> РС", бр. 85/2005, 88/2005 - испр., 107/2005 - испр., 72/2009, 111/2009, 121/2012 и 104/2013</w:t>
      </w:r>
      <w:r w:rsidRPr="0050696C">
        <w:rPr>
          <w:sz w:val="24"/>
          <w:szCs w:val="24"/>
          <w:lang w:val="sr-Cyrl-RS"/>
        </w:rPr>
        <w:t>) је предвиђено да</w:t>
      </w:r>
      <w:r w:rsidRPr="0050696C">
        <w:rPr>
          <w:sz w:val="24"/>
          <w:szCs w:val="24"/>
        </w:rPr>
        <w:t xml:space="preserve"> Oдгoвoрнo лицe у прeдузeћу или другoм субjeкту приврeднoг пoслoвaњa кoje имa свojствo прaвнoг лицa или прeдузeтник, кojи </w:t>
      </w:r>
      <w:r w:rsidRPr="0050696C">
        <w:rPr>
          <w:b/>
          <w:sz w:val="24"/>
          <w:szCs w:val="24"/>
        </w:rPr>
        <w:t>у вeзи сa jaвнoм нaбaвкoм пoднeсe пoнуду зaснoвaну нa лaжним пoдaцимa</w:t>
      </w:r>
      <w:r w:rsidRPr="0050696C">
        <w:rPr>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50696C">
        <w:rPr>
          <w:sz w:val="24"/>
          <w:szCs w:val="24"/>
          <w:lang w:val="sr-Cyrl-RS"/>
        </w:rPr>
        <w:t xml:space="preserve"> </w:t>
      </w:r>
      <w:r w:rsidRPr="0050696C">
        <w:rPr>
          <w:sz w:val="24"/>
          <w:szCs w:val="24"/>
        </w:rPr>
        <w:t>кaзнићe сe зaтвoрoм oд шeст мeсeци дo пeт гoдинa.</w:t>
      </w:r>
    </w:p>
    <w:p w:rsidR="006F059B" w:rsidRDefault="006F059B" w:rsidP="005617C8">
      <w:pPr>
        <w:jc w:val="center"/>
        <w:rPr>
          <w:b/>
          <w:sz w:val="24"/>
          <w:szCs w:val="24"/>
          <w:lang w:val="ru-RU"/>
        </w:rPr>
      </w:pPr>
    </w:p>
    <w:p w:rsidR="00EF2FE5" w:rsidRDefault="00EF2FE5" w:rsidP="005617C8">
      <w:pPr>
        <w:jc w:val="center"/>
        <w:rPr>
          <w:b/>
          <w:sz w:val="24"/>
          <w:szCs w:val="24"/>
          <w:lang w:val="ru-RU"/>
        </w:rPr>
      </w:pPr>
    </w:p>
    <w:p w:rsidR="005617C8" w:rsidRPr="00D24816" w:rsidRDefault="005617C8" w:rsidP="005617C8">
      <w:pPr>
        <w:jc w:val="center"/>
        <w:rPr>
          <w:b/>
          <w:sz w:val="24"/>
          <w:szCs w:val="24"/>
          <w:lang w:val="sr-Cyrl-CS"/>
        </w:rPr>
      </w:pPr>
      <w:r w:rsidRPr="00D24816">
        <w:rPr>
          <w:b/>
          <w:sz w:val="24"/>
          <w:szCs w:val="24"/>
          <w:lang w:val="ru-RU"/>
        </w:rPr>
        <w:t>УПУТСТВО КАКО СЕ ДОКАЗУЈЕ ИСПУЊЕНОСТ УСЛОВА</w:t>
      </w:r>
    </w:p>
    <w:p w:rsidR="005617C8" w:rsidRPr="00D24816" w:rsidRDefault="005617C8" w:rsidP="005617C8">
      <w:pPr>
        <w:jc w:val="center"/>
        <w:rPr>
          <w:b/>
          <w:sz w:val="24"/>
          <w:szCs w:val="24"/>
          <w:lang w:val="sr-Cyrl-CS"/>
        </w:rPr>
      </w:pPr>
      <w:r w:rsidRPr="00D24816">
        <w:rPr>
          <w:b/>
          <w:sz w:val="24"/>
          <w:szCs w:val="24"/>
          <w:lang w:val="sr-Cyrl-CS"/>
        </w:rPr>
        <w:t>ИЗ ЧЛАНА 75. И 76. ЗЈН</w:t>
      </w:r>
    </w:p>
    <w:p w:rsidR="005617C8" w:rsidRPr="00D24816" w:rsidRDefault="005617C8" w:rsidP="005617C8">
      <w:pPr>
        <w:pStyle w:val="StyleHeading2Bold"/>
        <w:tabs>
          <w:tab w:val="left" w:pos="1680"/>
        </w:tabs>
        <w:spacing w:before="0" w:after="0"/>
        <w:ind w:left="1304" w:hanging="1304"/>
        <w:jc w:val="left"/>
        <w:rPr>
          <w:rFonts w:cs="Times New Roman"/>
          <w:sz w:val="24"/>
          <w:szCs w:val="24"/>
          <w:lang w:val="sr-Cyrl-RS"/>
        </w:rPr>
      </w:pPr>
    </w:p>
    <w:p w:rsidR="005617C8" w:rsidRPr="00D24816" w:rsidRDefault="005617C8" w:rsidP="005617C8">
      <w:pPr>
        <w:pStyle w:val="StyleHeading2Bold"/>
        <w:tabs>
          <w:tab w:val="left" w:pos="1680"/>
        </w:tabs>
        <w:spacing w:before="0" w:after="0"/>
        <w:ind w:left="1304" w:hanging="1304"/>
        <w:jc w:val="left"/>
        <w:rPr>
          <w:rFonts w:cs="Times New Roman"/>
          <w:b w:val="0"/>
          <w:sz w:val="24"/>
          <w:szCs w:val="24"/>
          <w:lang w:val="sr-Cyrl-RS"/>
        </w:rPr>
      </w:pPr>
    </w:p>
    <w:p w:rsidR="00983C22" w:rsidRPr="00D24816" w:rsidRDefault="005617C8" w:rsidP="00AB0A0D">
      <w:pPr>
        <w:tabs>
          <w:tab w:val="left" w:pos="600"/>
        </w:tabs>
        <w:ind w:firstLine="567"/>
        <w:jc w:val="both"/>
        <w:rPr>
          <w:sz w:val="24"/>
          <w:szCs w:val="24"/>
          <w:lang w:val="ru-RU"/>
        </w:rPr>
      </w:pPr>
      <w:r w:rsidRPr="00D24816">
        <w:rPr>
          <w:sz w:val="24"/>
          <w:szCs w:val="24"/>
          <w:lang w:val="ru-RU"/>
        </w:rPr>
        <w:tab/>
        <w:t xml:space="preserve">  Испуњеност услова из члана </w:t>
      </w:r>
      <w:r w:rsidRPr="00AC0F41">
        <w:rPr>
          <w:b/>
          <w:sz w:val="24"/>
          <w:szCs w:val="24"/>
          <w:lang w:val="ru-RU"/>
        </w:rPr>
        <w:t>75.</w:t>
      </w:r>
      <w:r w:rsidR="00BF4A00" w:rsidRPr="00AC0F41">
        <w:rPr>
          <w:b/>
          <w:sz w:val="24"/>
          <w:szCs w:val="24"/>
          <w:lang w:val="ru-RU"/>
        </w:rPr>
        <w:t xml:space="preserve"> </w:t>
      </w:r>
      <w:r w:rsidRPr="00AC0F41">
        <w:rPr>
          <w:b/>
          <w:sz w:val="24"/>
          <w:szCs w:val="24"/>
          <w:lang w:val="ru-RU"/>
        </w:rPr>
        <w:t xml:space="preserve">и 76. </w:t>
      </w:r>
      <w:r w:rsidR="002F3431" w:rsidRPr="00AC0F41">
        <w:rPr>
          <w:b/>
          <w:sz w:val="24"/>
          <w:szCs w:val="24"/>
          <w:lang w:val="sr-Cyrl-BA"/>
        </w:rPr>
        <w:t>ЗЈН</w:t>
      </w:r>
      <w:r w:rsidRPr="00D24816">
        <w:rPr>
          <w:sz w:val="24"/>
          <w:szCs w:val="24"/>
          <w:lang w:val="ru-RU"/>
        </w:rPr>
        <w:t xml:space="preserve"> понуђач доказује достављањем следећег доказа у понуди:</w:t>
      </w:r>
    </w:p>
    <w:p w:rsidR="008E79F2" w:rsidRPr="00FD6431" w:rsidRDefault="005617C8" w:rsidP="00FB57B1">
      <w:pPr>
        <w:pStyle w:val="Default"/>
        <w:jc w:val="both"/>
        <w:rPr>
          <w:rFonts w:ascii="Times New Roman" w:hAnsi="Times New Roman"/>
          <w:b/>
          <w:color w:val="auto"/>
          <w:lang w:val="sr-Cyrl-RS"/>
        </w:rPr>
      </w:pPr>
      <w:r w:rsidRPr="00FD6431">
        <w:rPr>
          <w:rFonts w:ascii="Times New Roman" w:hAnsi="Times New Roman"/>
          <w:b/>
          <w:color w:val="auto"/>
          <w:lang w:val="ru-RU"/>
        </w:rPr>
        <w:t xml:space="preserve">           </w:t>
      </w:r>
      <w:r w:rsidR="004119E5" w:rsidRPr="00FD6431">
        <w:rPr>
          <w:rFonts w:ascii="Times New Roman" w:hAnsi="Times New Roman"/>
          <w:b/>
          <w:color w:val="auto"/>
          <w:lang w:val="ru-RU"/>
        </w:rPr>
        <w:t xml:space="preserve"> Изјавом о испуњавању услова за учешће у поступку јавне набавке мале вредности, </w:t>
      </w:r>
      <w:r w:rsidR="004119E5" w:rsidRPr="00FD6431">
        <w:rPr>
          <w:rFonts w:ascii="Times New Roman" w:hAnsi="Times New Roman"/>
          <w:b/>
          <w:color w:val="auto"/>
          <w:lang w:val="sr-Cyrl-RS"/>
        </w:rPr>
        <w:t xml:space="preserve">број </w:t>
      </w:r>
      <w:r w:rsidR="004119E5" w:rsidRPr="00FD6431">
        <w:rPr>
          <w:rFonts w:ascii="Times New Roman" w:hAnsi="Times New Roman"/>
          <w:b/>
          <w:color w:val="auto"/>
          <w:lang w:val="ru-RU"/>
        </w:rPr>
        <w:t>ЈН МВ</w:t>
      </w:r>
      <w:r w:rsidR="004119E5" w:rsidRPr="00FD6431">
        <w:rPr>
          <w:rFonts w:ascii="Times New Roman" w:hAnsi="Times New Roman"/>
          <w:b/>
          <w:color w:val="auto"/>
          <w:lang w:val="sr-Cyrl-RS"/>
        </w:rPr>
        <w:t xml:space="preserve"> </w:t>
      </w:r>
      <w:r w:rsidR="000F3AA0">
        <w:rPr>
          <w:rFonts w:ascii="Times New Roman" w:hAnsi="Times New Roman"/>
          <w:b/>
          <w:color w:val="auto"/>
          <w:lang w:val="sr-Cyrl-RS"/>
        </w:rPr>
        <w:t>4/2019</w:t>
      </w:r>
      <w:r w:rsidRPr="00FD6431">
        <w:rPr>
          <w:rFonts w:ascii="Times New Roman" w:hAnsi="Times New Roman"/>
          <w:b/>
          <w:color w:val="auto"/>
          <w:lang w:val="sr-Cyrl-RS"/>
        </w:rPr>
        <w:t xml:space="preserve">, на обрасцу из конкурсне документације. </w:t>
      </w:r>
    </w:p>
    <w:p w:rsidR="008E79F2" w:rsidRDefault="008E79F2" w:rsidP="00FB57B1">
      <w:pPr>
        <w:pStyle w:val="Default"/>
        <w:jc w:val="both"/>
        <w:rPr>
          <w:rFonts w:ascii="Times New Roman" w:hAnsi="Times New Roman"/>
          <w:color w:val="auto"/>
          <w:lang w:val="sr-Cyrl-RS"/>
        </w:rPr>
      </w:pPr>
    </w:p>
    <w:p w:rsidR="009314FC" w:rsidRPr="00D24816" w:rsidRDefault="005617C8" w:rsidP="00FD6431">
      <w:pPr>
        <w:pStyle w:val="Default"/>
        <w:ind w:firstLine="720"/>
        <w:jc w:val="both"/>
        <w:rPr>
          <w:rFonts w:ascii="Times New Roman" w:hAnsi="Times New Roman"/>
          <w:color w:val="auto"/>
          <w:lang w:val="sr-Cyrl-RS"/>
        </w:rPr>
      </w:pPr>
      <w:r w:rsidRPr="00D24816">
        <w:rPr>
          <w:rFonts w:ascii="Times New Roman" w:hAnsi="Times New Roman"/>
          <w:color w:val="auto"/>
          <w:lang w:val="sr-Cyrl-RS"/>
        </w:rPr>
        <w:t>Понуђач који самостално подноси понуду не попуњава рубрику „Напомена“.</w:t>
      </w:r>
    </w:p>
    <w:p w:rsidR="005617C8" w:rsidRPr="00FD6431" w:rsidRDefault="005617C8" w:rsidP="005617C8">
      <w:pPr>
        <w:ind w:firstLine="720"/>
        <w:jc w:val="both"/>
        <w:rPr>
          <w:sz w:val="24"/>
          <w:szCs w:val="24"/>
          <w:lang w:val="sr-Cyrl-RS"/>
        </w:rPr>
      </w:pPr>
      <w:r w:rsidRPr="00FD6431">
        <w:rPr>
          <w:sz w:val="24"/>
          <w:szCs w:val="24"/>
          <w:lang w:val="sr-Cyrl-RS"/>
        </w:rPr>
        <w:t>Ако група понуђача подноси заједничку понуду сваки од понуђача из групе понуђача мора поднети доказ и то:</w:t>
      </w:r>
    </w:p>
    <w:p w:rsidR="00FF0A04" w:rsidRPr="00D24816" w:rsidRDefault="005617C8" w:rsidP="00FB57B1">
      <w:pPr>
        <w:pStyle w:val="NormalWeb"/>
        <w:spacing w:after="0"/>
        <w:jc w:val="both"/>
        <w:rPr>
          <w:lang w:val="sr-Cyrl-RS"/>
        </w:rPr>
      </w:pPr>
      <w:r w:rsidRPr="00D24816">
        <w:rPr>
          <w:lang w:val="ru-RU"/>
        </w:rPr>
        <w:t xml:space="preserve">             </w:t>
      </w:r>
      <w:r w:rsidR="00AB0A0D" w:rsidRPr="00D24816">
        <w:rPr>
          <w:lang w:val="ru-RU"/>
        </w:rPr>
        <w:t xml:space="preserve">- </w:t>
      </w:r>
      <w:r w:rsidR="004119E5" w:rsidRPr="00D24816">
        <w:rPr>
          <w:lang w:val="ru-RU"/>
        </w:rPr>
        <w:t xml:space="preserve">Изјаву о испуњавању услова за учешће у поступку јавне набавке мале вредности, </w:t>
      </w:r>
      <w:r w:rsidR="004119E5" w:rsidRPr="00D24816">
        <w:rPr>
          <w:lang w:val="sr-Cyrl-RS"/>
        </w:rPr>
        <w:t xml:space="preserve">број </w:t>
      </w:r>
      <w:r w:rsidR="004119E5" w:rsidRPr="00D24816">
        <w:t>ЈН МВ</w:t>
      </w:r>
      <w:r w:rsidR="004119E5" w:rsidRPr="00D24816">
        <w:rPr>
          <w:lang w:val="sr-Cyrl-RS"/>
        </w:rPr>
        <w:t xml:space="preserve"> </w:t>
      </w:r>
      <w:r w:rsidR="000F3AA0">
        <w:rPr>
          <w:lang w:val="sr-Cyrl-RS"/>
        </w:rPr>
        <w:t>4/2019</w:t>
      </w:r>
      <w:r w:rsidR="00E67F97" w:rsidRPr="00D24816">
        <w:rPr>
          <w:lang w:val="sr-Cyrl-RS"/>
        </w:rPr>
        <w:t>, на обрасцу из конкурсне документације.</w:t>
      </w:r>
    </w:p>
    <w:p w:rsidR="00E77FB8" w:rsidRPr="003B69A8" w:rsidRDefault="00E77FB8" w:rsidP="00E77FB8">
      <w:pPr>
        <w:pStyle w:val="NormalWeb"/>
        <w:ind w:firstLine="720"/>
        <w:jc w:val="both"/>
        <w:rPr>
          <w:spacing w:val="-4"/>
          <w:lang w:val="sr-Cyrl-RS"/>
        </w:rPr>
      </w:pPr>
      <w:r w:rsidRPr="003B69A8">
        <w:rPr>
          <w:lang w:val="sr-Cyrl-RS"/>
        </w:rPr>
        <w:t>Имајући у виду да, у складу са чланом 81. став 2. ЗЈН с</w:t>
      </w:r>
      <w:r w:rsidRPr="003B69A8">
        <w:rPr>
          <w:spacing w:val="-4"/>
        </w:rPr>
        <w:t xml:space="preserve">ваки понуђач из групе понуђача мора да испуни </w:t>
      </w:r>
      <w:r w:rsidRPr="003B69A8">
        <w:rPr>
          <w:spacing w:val="-4"/>
          <w:lang w:val="sr-Cyrl-RS"/>
        </w:rPr>
        <w:t xml:space="preserve">обавезне </w:t>
      </w:r>
      <w:r w:rsidRPr="003B69A8">
        <w:rPr>
          <w:spacing w:val="-4"/>
        </w:rPr>
        <w:t xml:space="preserve">услове из члана </w:t>
      </w:r>
      <w:r w:rsidRPr="003B69A8">
        <w:rPr>
          <w:spacing w:val="-4"/>
          <w:lang w:val="sr-Cyrl-RS"/>
        </w:rPr>
        <w:t>75</w:t>
      </w:r>
      <w:r w:rsidRPr="003B69A8">
        <w:rPr>
          <w:spacing w:val="-4"/>
        </w:rPr>
        <w:t xml:space="preserve">. став </w:t>
      </w:r>
      <w:r w:rsidRPr="003B69A8">
        <w:rPr>
          <w:spacing w:val="-4"/>
          <w:lang w:val="sr-Cyrl-RS"/>
        </w:rPr>
        <w:t>1</w:t>
      </w:r>
      <w:r w:rsidRPr="003B69A8">
        <w:rPr>
          <w:spacing w:val="-4"/>
        </w:rPr>
        <w:t xml:space="preserve">. тач. 1) до </w:t>
      </w:r>
      <w:r w:rsidRPr="003B69A8">
        <w:rPr>
          <w:spacing w:val="-4"/>
          <w:lang w:val="sr-Cyrl-RS"/>
        </w:rPr>
        <w:t>4</w:t>
      </w:r>
      <w:r w:rsidRPr="003B69A8">
        <w:rPr>
          <w:spacing w:val="-4"/>
        </w:rPr>
        <w:t xml:space="preserve">) овог закона, а </w:t>
      </w:r>
      <w:r w:rsidRPr="003B69A8">
        <w:rPr>
          <w:spacing w:val="-4"/>
          <w:lang w:val="sr-Cyrl-RS"/>
        </w:rPr>
        <w:t>додатне</w:t>
      </w:r>
      <w:r w:rsidRPr="003B69A8">
        <w:rPr>
          <w:spacing w:val="-4"/>
        </w:rPr>
        <w:t xml:space="preserve"> услове из члана </w:t>
      </w:r>
      <w:r w:rsidRPr="003B69A8">
        <w:rPr>
          <w:spacing w:val="-4"/>
          <w:lang w:val="sr-Cyrl-RS"/>
        </w:rPr>
        <w:t>76</w:t>
      </w:r>
      <w:r w:rsidRPr="003B69A8">
        <w:rPr>
          <w:spacing w:val="-4"/>
        </w:rPr>
        <w:t xml:space="preserve">. овог закона испуњавају </w:t>
      </w:r>
      <w:r w:rsidRPr="003B69A8">
        <w:rPr>
          <w:b/>
          <w:spacing w:val="-4"/>
        </w:rPr>
        <w:t>заједно</w:t>
      </w:r>
      <w:r w:rsidRPr="003B69A8">
        <w:rPr>
          <w:spacing w:val="-4"/>
          <w:lang w:val="sr-Cyrl-RS"/>
        </w:rPr>
        <w:t xml:space="preserve">, </w:t>
      </w:r>
      <w:r w:rsidRPr="003B69A8">
        <w:rPr>
          <w:b/>
          <w:spacing w:val="-4"/>
          <w:lang w:val="sr-Cyrl-RS"/>
        </w:rPr>
        <w:t>у „Напомени“</w:t>
      </w:r>
      <w:r w:rsidRPr="003B69A8">
        <w:rPr>
          <w:spacing w:val="-4"/>
          <w:lang w:val="sr-Cyrl-RS"/>
        </w:rPr>
        <w:t xml:space="preserve"> ове Изјаве сваки члан групе понуђача уписује (заокружује) учешће у испуњавању додатних услова за учешће у предметном поступку јавне набавке, у складу са конкурсном документацијом и чланом 76. ЗЈН.</w:t>
      </w:r>
    </w:p>
    <w:p w:rsidR="007616AC" w:rsidRPr="00D24816" w:rsidRDefault="005617C8" w:rsidP="00FB57B1">
      <w:pPr>
        <w:pStyle w:val="NormalWeb"/>
        <w:spacing w:after="0"/>
        <w:ind w:firstLine="720"/>
        <w:jc w:val="both"/>
        <w:rPr>
          <w:lang w:val="sr-Cyrl-RS"/>
        </w:rPr>
      </w:pPr>
      <w:r w:rsidRPr="00D24816">
        <w:rPr>
          <w:b/>
          <w:lang w:val="sr-Cyrl-RS"/>
        </w:rPr>
        <w:t>Ако понуђач подноси понуду са подизвођачем</w:t>
      </w:r>
      <w:r w:rsidRPr="00D24816">
        <w:rPr>
          <w:lang w:val="sr-Cyrl-RS"/>
        </w:rPr>
        <w:t xml:space="preserve">, понуђач </w:t>
      </w:r>
      <w:r w:rsidRPr="00D24816">
        <w:rPr>
          <w:b/>
          <w:u w:val="single"/>
          <w:lang w:val="sr-Cyrl-RS"/>
        </w:rPr>
        <w:t>и</w:t>
      </w:r>
      <w:r w:rsidRPr="00D24816">
        <w:rPr>
          <w:lang w:val="sr-Cyrl-RS"/>
        </w:rPr>
        <w:t xml:space="preserve"> подизвођач достављају </w:t>
      </w:r>
      <w:r w:rsidRPr="00345710">
        <w:rPr>
          <w:b/>
          <w:u w:val="single"/>
          <w:lang w:val="sr-Cyrl-RS"/>
        </w:rPr>
        <w:t>посебно</w:t>
      </w:r>
      <w:r w:rsidRPr="00D24816">
        <w:rPr>
          <w:lang w:val="sr-Cyrl-RS"/>
        </w:rPr>
        <w:t xml:space="preserve">:  </w:t>
      </w:r>
    </w:p>
    <w:p w:rsidR="005617C8" w:rsidRPr="00D24816" w:rsidRDefault="00AB0A0D" w:rsidP="00E16185">
      <w:pPr>
        <w:pStyle w:val="NormalWeb"/>
        <w:ind w:firstLine="720"/>
        <w:jc w:val="both"/>
        <w:rPr>
          <w:spacing w:val="-4"/>
          <w:lang w:val="sr-Cyrl-RS"/>
        </w:rPr>
      </w:pPr>
      <w:r w:rsidRPr="00D24816">
        <w:rPr>
          <w:lang w:val="ru-RU"/>
        </w:rPr>
        <w:t xml:space="preserve">- </w:t>
      </w:r>
      <w:r w:rsidR="004119E5" w:rsidRPr="00D24816">
        <w:rPr>
          <w:lang w:val="ru-RU"/>
        </w:rPr>
        <w:t xml:space="preserve">Изјаву о испуњавању услова за учешће у поступку јавне набавке мале вредности, </w:t>
      </w:r>
      <w:r w:rsidR="004119E5" w:rsidRPr="00D24816">
        <w:rPr>
          <w:lang w:val="sr-Cyrl-RS"/>
        </w:rPr>
        <w:t>број</w:t>
      </w:r>
      <w:r w:rsidR="00FB57B1" w:rsidRPr="00D24816">
        <w:t xml:space="preserve"> ЈН МВ</w:t>
      </w:r>
      <w:r w:rsidR="00BB725C">
        <w:rPr>
          <w:lang w:val="sr-Cyrl-RS"/>
        </w:rPr>
        <w:t xml:space="preserve"> </w:t>
      </w:r>
      <w:r w:rsidR="000F3AA0">
        <w:rPr>
          <w:lang w:val="sr-Cyrl-RS"/>
        </w:rPr>
        <w:t>4/2019</w:t>
      </w:r>
      <w:r w:rsidR="007616AC" w:rsidRPr="00D24816">
        <w:rPr>
          <w:lang w:val="sr-Cyrl-RS"/>
        </w:rPr>
        <w:t>,</w:t>
      </w:r>
      <w:r w:rsidR="005617C8" w:rsidRPr="00D24816">
        <w:rPr>
          <w:lang w:val="sr-Cyrl-RS"/>
        </w:rPr>
        <w:t xml:space="preserve"> </w:t>
      </w:r>
      <w:r w:rsidR="00E67F97" w:rsidRPr="00D24816">
        <w:rPr>
          <w:lang w:val="sr-Cyrl-RS"/>
        </w:rPr>
        <w:t>на обрасцу из конкурсне документације</w:t>
      </w:r>
      <w:r w:rsidR="00E16185" w:rsidRPr="00D24816">
        <w:rPr>
          <w:lang w:val="sr-Cyrl-RS"/>
        </w:rPr>
        <w:t>.</w:t>
      </w:r>
    </w:p>
    <w:p w:rsidR="005617C8" w:rsidRPr="00D24816" w:rsidRDefault="005617C8" w:rsidP="005617C8">
      <w:pPr>
        <w:pStyle w:val="NormalWeb"/>
        <w:ind w:firstLine="720"/>
        <w:jc w:val="both"/>
        <w:rPr>
          <w:lang w:val="sr-Cyrl-RS"/>
        </w:rPr>
      </w:pPr>
      <w:r w:rsidRPr="00D24816">
        <w:rPr>
          <w:lang w:val="sr-Cyrl-RS"/>
        </w:rPr>
        <w:t xml:space="preserve">У складу са чланом </w:t>
      </w:r>
      <w:r w:rsidRPr="00D24816">
        <w:rPr>
          <w:spacing w:val="-4"/>
          <w:lang w:val="sr-Cyrl-RS"/>
        </w:rPr>
        <w:t xml:space="preserve">80. став 5. ЗЈН </w:t>
      </w:r>
      <w:r w:rsidRPr="00D24816">
        <w:rPr>
          <w:spacing w:val="-4"/>
        </w:rPr>
        <w:t xml:space="preserve">Понуђач </w:t>
      </w:r>
      <w:r w:rsidR="007616AC" w:rsidRPr="00D24816">
        <w:rPr>
          <w:spacing w:val="-4"/>
          <w:lang w:val="sr-Cyrl-RS"/>
        </w:rPr>
        <w:t xml:space="preserve">је </w:t>
      </w:r>
      <w:r w:rsidRPr="00D24816">
        <w:rPr>
          <w:spacing w:val="-4"/>
        </w:rPr>
        <w:t>дужан да за подизвођач</w:t>
      </w:r>
      <w:r w:rsidRPr="00D24816">
        <w:rPr>
          <w:spacing w:val="-4"/>
          <w:lang w:val="sr-Cyrl-RS"/>
        </w:rPr>
        <w:t>а/</w:t>
      </w:r>
      <w:r w:rsidRPr="00D24816">
        <w:rPr>
          <w:spacing w:val="-4"/>
        </w:rPr>
        <w:t>е достави доказ</w:t>
      </w:r>
      <w:r w:rsidRPr="00D24816">
        <w:rPr>
          <w:spacing w:val="-4"/>
          <w:lang w:val="sr-Cyrl-RS"/>
        </w:rPr>
        <w:t xml:space="preserve"> (горе наведену Изјаву)</w:t>
      </w:r>
      <w:r w:rsidRPr="00D24816">
        <w:rPr>
          <w:spacing w:val="-4"/>
        </w:rPr>
        <w:t xml:space="preserve"> о испуњености услова</w:t>
      </w:r>
      <w:r w:rsidRPr="00D24816">
        <w:rPr>
          <w:spacing w:val="-4"/>
          <w:lang w:val="sr-Cyrl-RS"/>
        </w:rPr>
        <w:t xml:space="preserve"> из </w:t>
      </w:r>
      <w:r w:rsidRPr="00D24816">
        <w:rPr>
          <w:spacing w:val="-4"/>
        </w:rPr>
        <w:t xml:space="preserve">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овог закона</w:t>
      </w:r>
      <w:r w:rsidRPr="00D24816">
        <w:rPr>
          <w:spacing w:val="-4"/>
          <w:lang w:val="sr-Cyrl-RS"/>
        </w:rPr>
        <w:t>.</w:t>
      </w:r>
      <w:r w:rsidR="007616AC" w:rsidRPr="00D24816">
        <w:rPr>
          <w:spacing w:val="-4"/>
          <w:lang w:val="sr-Cyrl-RS"/>
        </w:rPr>
        <w:t xml:space="preserve"> </w:t>
      </w:r>
      <w:r w:rsidRPr="00D24816">
        <w:rPr>
          <w:spacing w:val="-4"/>
          <w:lang w:val="sr-Cyrl-RS"/>
        </w:rPr>
        <w:t xml:space="preserve"> Додатне услове из члана 76</w:t>
      </w:r>
      <w:r w:rsidR="002F3431" w:rsidRPr="00D24816">
        <w:rPr>
          <w:spacing w:val="-4"/>
          <w:lang w:val="sr-Cyrl-RS"/>
        </w:rPr>
        <w:t>.</w:t>
      </w:r>
      <w:r w:rsidRPr="00D24816">
        <w:rPr>
          <w:spacing w:val="-4"/>
          <w:lang w:val="sr-Cyrl-RS"/>
        </w:rPr>
        <w:t xml:space="preserve"> ЗЈН Понуђач је дужан да испуни </w:t>
      </w:r>
      <w:r w:rsidRPr="00D24816">
        <w:rPr>
          <w:spacing w:val="-4"/>
          <w:u w:val="single"/>
          <w:lang w:val="sr-Cyrl-RS"/>
        </w:rPr>
        <w:t>самостално</w:t>
      </w:r>
      <w:r w:rsidRPr="00D24816">
        <w:rPr>
          <w:spacing w:val="-4"/>
          <w:lang w:val="sr-Cyrl-RS"/>
        </w:rPr>
        <w:t>.</w:t>
      </w:r>
      <w:r w:rsidR="00E5261D" w:rsidRPr="00D24816">
        <w:rPr>
          <w:spacing w:val="-4"/>
          <w:lang w:val="sr-Cyrl-RS"/>
        </w:rPr>
        <w:t xml:space="preserve"> Рубрику</w:t>
      </w:r>
      <w:r w:rsidR="00A758BA" w:rsidRPr="00D24816">
        <w:rPr>
          <w:spacing w:val="-4"/>
          <w:lang w:val="sr-Cyrl-RS"/>
        </w:rPr>
        <w:t xml:space="preserve"> „Напомена“ подизвођач </w:t>
      </w:r>
      <w:r w:rsidR="00E5261D" w:rsidRPr="00D24816">
        <w:rPr>
          <w:spacing w:val="-4"/>
          <w:lang w:val="sr-Cyrl-RS"/>
        </w:rPr>
        <w:t>не мора да попуни</w:t>
      </w:r>
      <w:r w:rsidR="00A758BA" w:rsidRPr="00D24816">
        <w:rPr>
          <w:spacing w:val="-4"/>
          <w:lang w:val="sr-Cyrl-RS"/>
        </w:rPr>
        <w:t>.</w:t>
      </w:r>
    </w:p>
    <w:p w:rsidR="00183D33" w:rsidRPr="00D24816" w:rsidRDefault="005617C8" w:rsidP="00332E85">
      <w:pPr>
        <w:ind w:firstLine="720"/>
        <w:jc w:val="both"/>
        <w:rPr>
          <w:sz w:val="24"/>
          <w:szCs w:val="24"/>
          <w:u w:val="single"/>
          <w:lang w:val="sr-Cyrl-RS"/>
        </w:rPr>
      </w:pPr>
      <w:r w:rsidRPr="00D24816">
        <w:rPr>
          <w:sz w:val="24"/>
          <w:szCs w:val="24"/>
          <w:u w:val="single"/>
          <w:lang w:val="sr-Cyrl-RS"/>
        </w:rPr>
        <w:t>Сваки Понуђач (који самостално подноси понуду или са подизв</w:t>
      </w:r>
      <w:r w:rsidR="00E67F97" w:rsidRPr="00D24816">
        <w:rPr>
          <w:sz w:val="24"/>
          <w:szCs w:val="24"/>
          <w:u w:val="single"/>
          <w:lang w:val="sr-Cyrl-RS"/>
        </w:rPr>
        <w:t>ођачем, односно група понуђача</w:t>
      </w:r>
      <w:r w:rsidR="00043DC8" w:rsidRPr="00D24816">
        <w:rPr>
          <w:sz w:val="24"/>
          <w:szCs w:val="24"/>
          <w:u w:val="single"/>
          <w:lang w:val="sr-Cyrl-RS"/>
        </w:rPr>
        <w:t xml:space="preserve"> која подноси заједничку понуду</w:t>
      </w:r>
      <w:r w:rsidR="00332E85" w:rsidRPr="00D24816">
        <w:rPr>
          <w:sz w:val="24"/>
          <w:szCs w:val="24"/>
          <w:u w:val="single"/>
          <w:lang w:val="sr-Cyrl-RS"/>
        </w:rPr>
        <w:t xml:space="preserve"> са или без подизвођача</w:t>
      </w:r>
      <w:r w:rsidR="00E67F97" w:rsidRPr="00D24816">
        <w:rPr>
          <w:sz w:val="24"/>
          <w:szCs w:val="24"/>
          <w:u w:val="single"/>
          <w:lang w:val="sr-Cyrl-RS"/>
        </w:rPr>
        <w:t>)</w:t>
      </w:r>
      <w:r w:rsidRPr="00D24816">
        <w:rPr>
          <w:sz w:val="24"/>
          <w:szCs w:val="24"/>
          <w:u w:val="single"/>
          <w:lang w:val="sr-Cyrl-RS"/>
        </w:rPr>
        <w:t xml:space="preserve"> је дужан да достави попуњене,</w:t>
      </w:r>
      <w:r w:rsidR="00332E85" w:rsidRPr="00D24816">
        <w:rPr>
          <w:sz w:val="24"/>
          <w:szCs w:val="24"/>
          <w:u w:val="single"/>
          <w:lang w:val="sr-Cyrl-RS"/>
        </w:rPr>
        <w:t xml:space="preserve"> потписане од стране овлашћеног лица и оверене печатом понуђача </w:t>
      </w:r>
      <w:r w:rsidRPr="00D24816">
        <w:rPr>
          <w:sz w:val="24"/>
          <w:szCs w:val="24"/>
          <w:u w:val="single"/>
          <w:lang w:val="sr-Cyrl-RS"/>
        </w:rPr>
        <w:t xml:space="preserve">обрасце </w:t>
      </w:r>
      <w:r w:rsidR="00332E85" w:rsidRPr="00D24816">
        <w:rPr>
          <w:sz w:val="24"/>
          <w:szCs w:val="24"/>
          <w:u w:val="single"/>
          <w:lang w:val="sr-Cyrl-RS"/>
        </w:rPr>
        <w:t>из конкурсне документације</w:t>
      </w:r>
      <w:r w:rsidR="00DF6B15" w:rsidRPr="00D24816">
        <w:rPr>
          <w:sz w:val="24"/>
          <w:szCs w:val="24"/>
          <w:u w:val="single"/>
          <w:lang w:val="sr-Cyrl-RS"/>
        </w:rPr>
        <w:t>,</w:t>
      </w:r>
      <w:r w:rsidR="00332E85" w:rsidRPr="00D24816">
        <w:rPr>
          <w:sz w:val="24"/>
          <w:szCs w:val="24"/>
          <w:u w:val="single"/>
          <w:lang w:val="sr-Cyrl-RS"/>
        </w:rPr>
        <w:t xml:space="preserve"> </w:t>
      </w:r>
      <w:r w:rsidRPr="00D24816">
        <w:rPr>
          <w:sz w:val="24"/>
          <w:szCs w:val="24"/>
          <w:u w:val="single"/>
          <w:lang w:val="sr-Cyrl-RS"/>
        </w:rPr>
        <w:t>на начин дефинисан конкурсном документацијом.</w:t>
      </w:r>
    </w:p>
    <w:p w:rsidR="005617C8" w:rsidRPr="00D24816" w:rsidRDefault="005617C8" w:rsidP="00C02036">
      <w:pPr>
        <w:ind w:firstLine="720"/>
        <w:jc w:val="both"/>
        <w:rPr>
          <w:sz w:val="24"/>
          <w:szCs w:val="24"/>
          <w:lang w:val="sr-Cyrl-RS"/>
        </w:rPr>
      </w:pPr>
    </w:p>
    <w:p w:rsidR="002838C1" w:rsidRDefault="002838C1" w:rsidP="005A0BAB">
      <w:pPr>
        <w:keepNext/>
        <w:keepLines/>
        <w:ind w:firstLine="720"/>
        <w:jc w:val="both"/>
        <w:rPr>
          <w:b/>
          <w:sz w:val="24"/>
          <w:szCs w:val="24"/>
          <w:u w:val="single"/>
          <w:lang w:val="sr-Cyrl-RS"/>
        </w:rPr>
      </w:pPr>
      <w:r w:rsidRPr="00D24816">
        <w:rPr>
          <w:b/>
          <w:sz w:val="24"/>
          <w:szCs w:val="24"/>
          <w:u w:val="single"/>
          <w:lang w:val="sr-Cyrl-RS"/>
        </w:rPr>
        <w:lastRenderedPageBreak/>
        <w:t>Допунске напомене:</w:t>
      </w:r>
    </w:p>
    <w:p w:rsidR="008147C4" w:rsidRPr="00D24816" w:rsidRDefault="008147C4" w:rsidP="005A0BAB">
      <w:pPr>
        <w:keepNext/>
        <w:keepLines/>
        <w:ind w:firstLine="720"/>
        <w:jc w:val="both"/>
        <w:rPr>
          <w:b/>
          <w:sz w:val="24"/>
          <w:szCs w:val="24"/>
          <w:u w:val="single"/>
          <w:lang w:val="sr-Cyrl-RS"/>
        </w:rPr>
      </w:pPr>
    </w:p>
    <w:p w:rsidR="002838C1" w:rsidRPr="00D24816" w:rsidRDefault="002838C1" w:rsidP="00D80089">
      <w:pPr>
        <w:ind w:right="-1"/>
        <w:jc w:val="both"/>
        <w:rPr>
          <w:b/>
          <w:sz w:val="24"/>
          <w:szCs w:val="24"/>
          <w:u w:val="single"/>
          <w:lang w:val="sr-Cyrl-RS"/>
        </w:rPr>
      </w:pPr>
      <w:r w:rsidRPr="00D24816">
        <w:rPr>
          <w:b/>
          <w:sz w:val="24"/>
          <w:szCs w:val="24"/>
          <w:lang w:val="sr-Cyrl-RS"/>
        </w:rPr>
        <w:tab/>
      </w:r>
      <w:r w:rsidRPr="00D24816">
        <w:rPr>
          <w:b/>
          <w:sz w:val="24"/>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w:t>
      </w:r>
      <w:r w:rsidR="009314FC" w:rsidRPr="00D24816">
        <w:rPr>
          <w:b/>
          <w:sz w:val="24"/>
          <w:szCs w:val="24"/>
          <w:u w:val="single"/>
          <w:lang w:val="sr-Cyrl-RS"/>
        </w:rPr>
        <w:t>. Необавештавање података о промени ових података је основ за прекршајну одговорност понуђача, у складу са чланом 170. став 1. тачка 3) ЗЈН.</w:t>
      </w:r>
    </w:p>
    <w:p w:rsidR="00A758BA" w:rsidRPr="00D24816" w:rsidRDefault="00D50CC5" w:rsidP="00EF2FE5">
      <w:pPr>
        <w:pStyle w:val="Subtitle"/>
        <w:rPr>
          <w:b/>
          <w:lang w:val="sr-Cyrl-RS"/>
        </w:rPr>
      </w:pPr>
      <w:r w:rsidRPr="00D24816">
        <w:rPr>
          <w:rFonts w:ascii="Times New Roman" w:hAnsi="Times New Roman" w:cs="Times New Roman"/>
          <w:lang w:val="sr-Cyrl-RS"/>
        </w:rPr>
        <w:br w:type="page"/>
      </w:r>
    </w:p>
    <w:p w:rsidR="003D64DA" w:rsidRPr="009759AC" w:rsidRDefault="00650F2A" w:rsidP="00D80089">
      <w:pPr>
        <w:ind w:right="-1"/>
        <w:jc w:val="center"/>
        <w:rPr>
          <w:b/>
          <w:sz w:val="24"/>
          <w:szCs w:val="24"/>
          <w:lang w:val="sr-Cyrl-RS"/>
        </w:rPr>
      </w:pPr>
      <w:r w:rsidRPr="00D24816">
        <w:rPr>
          <w:b/>
          <w:sz w:val="24"/>
          <w:szCs w:val="24"/>
          <w:lang w:val="sr-Latn-RS"/>
        </w:rPr>
        <w:lastRenderedPageBreak/>
        <w:t>V</w:t>
      </w:r>
      <w:r w:rsidR="00222574">
        <w:rPr>
          <w:b/>
          <w:sz w:val="24"/>
          <w:szCs w:val="24"/>
          <w:lang w:val="sr-Cyrl-RS"/>
        </w:rPr>
        <w:t>/1</w:t>
      </w:r>
      <w:r w:rsidRPr="00D24816">
        <w:rPr>
          <w:b/>
          <w:sz w:val="24"/>
          <w:szCs w:val="24"/>
          <w:lang w:val="sr-Latn-RS"/>
        </w:rPr>
        <w:t xml:space="preserve">   </w:t>
      </w:r>
      <w:r w:rsidR="003D64DA" w:rsidRPr="00D24816">
        <w:rPr>
          <w:b/>
          <w:sz w:val="24"/>
          <w:szCs w:val="24"/>
          <w:lang w:val="hr-HR"/>
        </w:rPr>
        <w:t xml:space="preserve">ИЗЈАВА О ИСПУЊАВАЊУ УСЛОВА ЗА </w:t>
      </w:r>
      <w:r w:rsidR="00A758BA" w:rsidRPr="00D24816">
        <w:rPr>
          <w:b/>
          <w:sz w:val="24"/>
          <w:szCs w:val="24"/>
          <w:lang w:val="sr-Cyrl-RS"/>
        </w:rPr>
        <w:t xml:space="preserve"> </w:t>
      </w:r>
      <w:r w:rsidR="003D64DA" w:rsidRPr="00D24816">
        <w:rPr>
          <w:b/>
          <w:sz w:val="24"/>
          <w:szCs w:val="24"/>
          <w:lang w:val="hr-HR"/>
        </w:rPr>
        <w:t>УЧЕШЋЕ</w:t>
      </w:r>
      <w:r w:rsidR="00183D33" w:rsidRPr="00D24816">
        <w:rPr>
          <w:b/>
          <w:sz w:val="24"/>
          <w:szCs w:val="24"/>
          <w:lang w:val="sr-Cyrl-RS"/>
        </w:rPr>
        <w:t xml:space="preserve"> </w:t>
      </w:r>
      <w:r w:rsidR="003D64DA" w:rsidRPr="00D24816">
        <w:rPr>
          <w:b/>
          <w:sz w:val="24"/>
          <w:szCs w:val="24"/>
          <w:lang w:val="hr-HR"/>
        </w:rPr>
        <w:t>У ПОСТУПКУ ЈАВНЕ НАБАВКЕ МАЛЕ ВРЕДНОСТИ</w:t>
      </w:r>
      <w:r w:rsidR="009759AC">
        <w:rPr>
          <w:b/>
          <w:sz w:val="24"/>
          <w:szCs w:val="24"/>
          <w:lang w:val="sr-Cyrl-RS"/>
        </w:rPr>
        <w:t xml:space="preserve"> ЗА ПОНУЂАЧА / ЧЛАНА ГРУПЕ ПОНУЂАЧА</w:t>
      </w:r>
    </w:p>
    <w:p w:rsidR="00565C70" w:rsidRPr="00D24816" w:rsidRDefault="00565C70" w:rsidP="008E7349">
      <w:pPr>
        <w:spacing w:after="200" w:line="360" w:lineRule="auto"/>
        <w:ind w:left="357"/>
        <w:contextualSpacing/>
        <w:jc w:val="center"/>
        <w:rPr>
          <w:rFonts w:eastAsia="Calibri"/>
          <w:sz w:val="24"/>
          <w:szCs w:val="24"/>
          <w:lang w:val="sr-Cyrl-RS"/>
        </w:rPr>
      </w:pPr>
    </w:p>
    <w:p w:rsidR="00EC75D8" w:rsidRPr="00D24816" w:rsidRDefault="00EC75D8" w:rsidP="00EC75D8">
      <w:pPr>
        <w:tabs>
          <w:tab w:val="left" w:pos="-3686"/>
          <w:tab w:val="left" w:pos="-3544"/>
        </w:tabs>
        <w:suppressAutoHyphens/>
        <w:spacing w:before="120" w:after="120"/>
        <w:ind w:left="1080"/>
        <w:rPr>
          <w:b/>
          <w:sz w:val="24"/>
          <w:szCs w:val="24"/>
          <w:lang w:val="sr-Cyrl-CS"/>
        </w:rPr>
      </w:pPr>
    </w:p>
    <w:p w:rsidR="009759AC" w:rsidRDefault="003D64DA" w:rsidP="003D64DA">
      <w:pPr>
        <w:jc w:val="both"/>
        <w:rPr>
          <w:sz w:val="24"/>
          <w:szCs w:val="24"/>
          <w:lang w:val="sr-Cyrl-RS"/>
        </w:rPr>
      </w:pPr>
      <w:r w:rsidRPr="00D24816">
        <w:rPr>
          <w:sz w:val="24"/>
          <w:szCs w:val="24"/>
          <w:lang w:val="sr-Cyrl-RS"/>
        </w:rPr>
        <w:tab/>
      </w:r>
      <w:r w:rsidR="00A758BA" w:rsidRPr="00D24816">
        <w:rPr>
          <w:sz w:val="24"/>
          <w:szCs w:val="24"/>
          <w:lang w:val="sr-Latn-CS"/>
        </w:rPr>
        <w:t xml:space="preserve">Изјављујемо </w:t>
      </w:r>
      <w:r w:rsidR="00A758BA"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трговине</w:t>
      </w:r>
      <w:r w:rsidR="00C14926" w:rsidRPr="00D24816">
        <w:rPr>
          <w:rFonts w:eastAsia="Calibri"/>
          <w:sz w:val="24"/>
          <w:szCs w:val="24"/>
          <w:lang w:val="sr-Cyrl-RS" w:eastAsia="ar-SA"/>
        </w:rPr>
        <w:t>, туризма</w:t>
      </w:r>
      <w:r w:rsidRPr="00D24816">
        <w:rPr>
          <w:rFonts w:eastAsia="Calibri"/>
          <w:sz w:val="24"/>
          <w:szCs w:val="24"/>
          <w:lang w:val="sr-Cyrl-RS" w:eastAsia="ar-SA"/>
        </w:rPr>
        <w:t xml:space="preserve"> и телеком</w:t>
      </w:r>
      <w:r w:rsidR="00E97C4B">
        <w:rPr>
          <w:rFonts w:eastAsia="Calibri"/>
          <w:sz w:val="24"/>
          <w:szCs w:val="24"/>
          <w:lang w:val="sr-Cyrl-RS" w:eastAsia="ar-SA"/>
        </w:rPr>
        <w:t xml:space="preserve">уникација, </w:t>
      </w:r>
      <w:r w:rsidRPr="00D24816">
        <w:rPr>
          <w:rFonts w:eastAsia="Calibri"/>
          <w:sz w:val="24"/>
          <w:szCs w:val="24"/>
          <w:lang w:val="sr-Cyrl-RS" w:eastAsia="ar-SA"/>
        </w:rPr>
        <w:t>Београд,</w:t>
      </w:r>
      <w:r w:rsidR="0072396A" w:rsidRPr="00D24816">
        <w:rPr>
          <w:rFonts w:eastAsia="Calibri"/>
          <w:sz w:val="24"/>
          <w:szCs w:val="24"/>
          <w:lang w:val="sr-Cyrl-RS" w:eastAsia="ar-SA"/>
        </w:rPr>
        <w:t xml:space="preserve"> </w:t>
      </w:r>
      <w:r w:rsidRPr="00D24816">
        <w:rPr>
          <w:rFonts w:eastAsia="Calibri"/>
          <w:sz w:val="24"/>
          <w:szCs w:val="24"/>
          <w:lang w:val="sr-Cyrl-RS" w:eastAsia="ar-SA"/>
        </w:rPr>
        <w:t xml:space="preserve">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rsidR="00E97C4B" w:rsidRPr="00E97C4B" w:rsidRDefault="00E97C4B" w:rsidP="003D64DA">
      <w:pPr>
        <w:jc w:val="both"/>
        <w:rPr>
          <w:sz w:val="24"/>
          <w:szCs w:val="24"/>
          <w:lang w:val="sr-Cyrl-RS"/>
        </w:rPr>
      </w:pPr>
    </w:p>
    <w:p w:rsidR="003D64DA" w:rsidRPr="008D3FCE" w:rsidRDefault="009759AC" w:rsidP="004968ED">
      <w:pPr>
        <w:jc w:val="both"/>
        <w:rPr>
          <w:rFonts w:eastAsia="Calibri"/>
          <w:sz w:val="24"/>
          <w:szCs w:val="24"/>
          <w:lang w:val="sr-Cyrl-CS"/>
        </w:rPr>
      </w:pPr>
      <w:r>
        <w:rPr>
          <w:sz w:val="24"/>
          <w:szCs w:val="24"/>
          <w:lang w:val="sr-Cyrl-RS"/>
        </w:rPr>
        <w:t xml:space="preserve">_______________________________________________________ (уписати назив и адресу) </w:t>
      </w:r>
      <w:r>
        <w:rPr>
          <w:sz w:val="24"/>
          <w:szCs w:val="24"/>
          <w:lang w:val="sr-Latn-CS"/>
        </w:rPr>
        <w:t>испуњава</w:t>
      </w:r>
      <w:r w:rsidR="003D64DA" w:rsidRPr="00D24816">
        <w:rPr>
          <w:sz w:val="24"/>
          <w:szCs w:val="24"/>
          <w:lang w:val="sr-Latn-CS"/>
        </w:rPr>
        <w:t xml:space="preserve"> све услове за учешће у поступку јавне набавке мале</w:t>
      </w:r>
      <w:r w:rsidR="004F193F" w:rsidRPr="00D24816">
        <w:rPr>
          <w:sz w:val="24"/>
          <w:szCs w:val="24"/>
          <w:lang w:val="sr-Cyrl-CS"/>
        </w:rPr>
        <w:t xml:space="preserve"> вредности </w:t>
      </w:r>
      <w:r w:rsidR="005724C3" w:rsidRPr="00D24816">
        <w:rPr>
          <w:sz w:val="24"/>
          <w:szCs w:val="24"/>
          <w:lang w:val="sr-Latn-RS"/>
        </w:rPr>
        <w:t>–</w:t>
      </w:r>
      <w:r w:rsidR="003B5DF1" w:rsidRPr="00D24816">
        <w:rPr>
          <w:sz w:val="24"/>
          <w:szCs w:val="24"/>
          <w:lang w:val="sr-Cyrl-RS"/>
        </w:rPr>
        <w:t xml:space="preserve"> </w:t>
      </w:r>
      <w:r w:rsidR="008D3FCE" w:rsidRPr="00447818">
        <w:rPr>
          <w:rFonts w:eastAsia="Calibri"/>
          <w:sz w:val="24"/>
          <w:szCs w:val="24"/>
          <w:lang w:val="sr-Cyrl-CS"/>
        </w:rPr>
        <w:t>Одржавање инфраструктуре (дизел агрегат,</w:t>
      </w:r>
      <w:r w:rsidR="00F704CA">
        <w:rPr>
          <w:rFonts w:eastAsia="Calibri"/>
          <w:sz w:val="24"/>
          <w:szCs w:val="24"/>
          <w:lang w:val="sr-Cyrl-CS"/>
        </w:rPr>
        <w:t xml:space="preserve"> </w:t>
      </w:r>
      <w:r w:rsidR="008D3FCE" w:rsidRPr="00447818">
        <w:rPr>
          <w:rFonts w:eastAsia="Calibri"/>
          <w:sz w:val="24"/>
          <w:szCs w:val="24"/>
          <w:lang w:val="sr-Cyrl-CS"/>
        </w:rPr>
        <w:t>INROW јединице и UPS уређаји) у сервер сали Министарства</w:t>
      </w:r>
      <w:r w:rsidR="00983A6D" w:rsidRPr="00D24816">
        <w:rPr>
          <w:sz w:val="24"/>
          <w:szCs w:val="24"/>
          <w:lang w:val="sr-Cyrl-RS"/>
        </w:rPr>
        <w:t>,</w:t>
      </w:r>
      <w:r w:rsidR="004F193F" w:rsidRPr="00D24816">
        <w:rPr>
          <w:sz w:val="24"/>
          <w:szCs w:val="24"/>
          <w:lang w:val="sr-Cyrl-CS"/>
        </w:rPr>
        <w:t xml:space="preserve"> </w:t>
      </w:r>
      <w:r w:rsidR="005724C3" w:rsidRPr="00D24816">
        <w:rPr>
          <w:sz w:val="24"/>
          <w:szCs w:val="24"/>
          <w:lang w:val="sr-Cyrl-CS"/>
        </w:rPr>
        <w:t xml:space="preserve">број јавне набавке </w:t>
      </w:r>
      <w:r w:rsidR="003D64DA" w:rsidRPr="00D24816">
        <w:rPr>
          <w:sz w:val="24"/>
          <w:szCs w:val="24"/>
          <w:lang w:val="sr-Cyrl-CS"/>
        </w:rPr>
        <w:t>ЈН МВ</w:t>
      </w:r>
      <w:r w:rsidR="009F5808" w:rsidRPr="00D24816">
        <w:rPr>
          <w:sz w:val="24"/>
          <w:szCs w:val="24"/>
          <w:lang w:val="sr-Cyrl-CS"/>
        </w:rPr>
        <w:t xml:space="preserve"> </w:t>
      </w:r>
      <w:r w:rsidR="000F3AA0">
        <w:rPr>
          <w:sz w:val="24"/>
          <w:szCs w:val="24"/>
          <w:lang w:val="sr-Cyrl-CS"/>
        </w:rPr>
        <w:t>4/2019</w:t>
      </w:r>
      <w:r w:rsidR="003D64DA" w:rsidRPr="00D24816">
        <w:rPr>
          <w:sz w:val="24"/>
          <w:szCs w:val="24"/>
          <w:lang w:val="sr-Cyrl-CS"/>
        </w:rPr>
        <w:t>,</w:t>
      </w:r>
      <w:r w:rsidR="005B79E5" w:rsidRPr="00D24816">
        <w:rPr>
          <w:sz w:val="24"/>
          <w:szCs w:val="24"/>
          <w:lang w:val="sr-Cyrl-CS"/>
        </w:rPr>
        <w:t xml:space="preserve"> из члана 75. и 76. Закона о јавним </w:t>
      </w:r>
      <w:r w:rsidR="00983A6D" w:rsidRPr="00D24816">
        <w:rPr>
          <w:sz w:val="24"/>
          <w:szCs w:val="24"/>
          <w:lang w:val="sr-Cyrl-CS"/>
        </w:rPr>
        <w:t>набавкама („Сл. гласник РС“, број</w:t>
      </w:r>
      <w:r w:rsidR="005B79E5" w:rsidRPr="00D24816">
        <w:rPr>
          <w:sz w:val="24"/>
          <w:szCs w:val="24"/>
          <w:lang w:val="sr-Cyrl-CS"/>
        </w:rPr>
        <w:t xml:space="preserve"> 124/12</w:t>
      </w:r>
      <w:r w:rsidR="00ED6E47">
        <w:rPr>
          <w:sz w:val="24"/>
          <w:szCs w:val="24"/>
          <w:lang w:val="sr-Cyrl-CS"/>
        </w:rPr>
        <w:t>, 14/15 и 68/15</w:t>
      </w:r>
      <w:r w:rsidR="005724C3" w:rsidRPr="00D24816">
        <w:rPr>
          <w:sz w:val="24"/>
          <w:szCs w:val="24"/>
          <w:lang w:val="sr-Cyrl-CS"/>
        </w:rPr>
        <w:t>)</w:t>
      </w:r>
      <w:r w:rsidR="005B79E5" w:rsidRPr="00D24816">
        <w:rPr>
          <w:sz w:val="24"/>
          <w:szCs w:val="24"/>
          <w:lang w:val="sr-Cyrl-CS"/>
        </w:rPr>
        <w:t>,</w:t>
      </w:r>
      <w:r w:rsidR="003D64DA" w:rsidRPr="00D24816">
        <w:rPr>
          <w:sz w:val="24"/>
          <w:szCs w:val="24"/>
          <w:lang w:val="sr-Latn-CS"/>
        </w:rPr>
        <w:t xml:space="preserve"> </w:t>
      </w:r>
      <w:r w:rsidR="003D64DA" w:rsidRPr="00D24816">
        <w:rPr>
          <w:sz w:val="24"/>
          <w:szCs w:val="24"/>
          <w:lang w:val="sr-Cyrl-RS"/>
        </w:rPr>
        <w:t>а</w:t>
      </w:r>
      <w:r w:rsidR="003D64DA" w:rsidRPr="00D24816">
        <w:rPr>
          <w:sz w:val="24"/>
          <w:szCs w:val="24"/>
          <w:lang w:val="sr-Latn-CS"/>
        </w:rPr>
        <w:t xml:space="preserve"> у складу са чланом </w:t>
      </w:r>
      <w:r w:rsidR="003D64DA" w:rsidRPr="00D24816">
        <w:rPr>
          <w:rFonts w:eastAsia="Calibri"/>
          <w:sz w:val="24"/>
          <w:szCs w:val="24"/>
          <w:lang w:val="sr-Cyrl-RS"/>
        </w:rPr>
        <w:t xml:space="preserve">77. став 4. </w:t>
      </w:r>
      <w:r w:rsidR="003D64DA" w:rsidRPr="00D24816">
        <w:rPr>
          <w:sz w:val="24"/>
          <w:szCs w:val="24"/>
          <w:lang w:val="sr-Latn-CS"/>
        </w:rPr>
        <w:t>Закона о јавним набавкама</w:t>
      </w:r>
      <w:r w:rsidR="003D64DA" w:rsidRPr="00D24816">
        <w:rPr>
          <w:sz w:val="24"/>
          <w:szCs w:val="24"/>
          <w:lang w:val="sr-Cyrl-CS"/>
        </w:rPr>
        <w:t xml:space="preserve"> </w:t>
      </w:r>
      <w:r w:rsidR="00983A6D" w:rsidRPr="00D24816">
        <w:rPr>
          <w:sz w:val="24"/>
          <w:szCs w:val="24"/>
          <w:lang w:val="sr-Cyrl-CS"/>
        </w:rPr>
        <w:t>(„Сл. гласник РС“, број</w:t>
      </w:r>
      <w:r w:rsidR="005B79E5" w:rsidRPr="00D24816">
        <w:rPr>
          <w:sz w:val="24"/>
          <w:szCs w:val="24"/>
          <w:lang w:val="sr-Cyrl-CS"/>
        </w:rPr>
        <w:t xml:space="preserve"> 124/12</w:t>
      </w:r>
      <w:r w:rsidR="00ED6E47">
        <w:rPr>
          <w:sz w:val="24"/>
          <w:szCs w:val="24"/>
          <w:lang w:val="sr-Cyrl-CS"/>
        </w:rPr>
        <w:t>, 14/15 и 68/15</w:t>
      </w:r>
      <w:r w:rsidR="005B79E5" w:rsidRPr="00D24816">
        <w:rPr>
          <w:sz w:val="24"/>
          <w:szCs w:val="24"/>
          <w:lang w:val="sr-Cyrl-CS"/>
        </w:rPr>
        <w:t>) и конкурсном документацијом за предметну јавну набавку.</w:t>
      </w:r>
    </w:p>
    <w:p w:rsidR="003D64DA" w:rsidRPr="00222574" w:rsidRDefault="003D64DA" w:rsidP="003D64DA">
      <w:pPr>
        <w:jc w:val="both"/>
        <w:rPr>
          <w:sz w:val="24"/>
          <w:szCs w:val="24"/>
          <w:lang w:val="sr-Cyrl-RS"/>
        </w:rPr>
      </w:pPr>
    </w:p>
    <w:p w:rsidR="00E77FB8" w:rsidRPr="005C4126" w:rsidRDefault="00E77FB8" w:rsidP="00E77FB8">
      <w:pPr>
        <w:ind w:right="43"/>
        <w:jc w:val="both"/>
        <w:rPr>
          <w:b/>
          <w:sz w:val="24"/>
          <w:szCs w:val="24"/>
          <w:lang w:val="sr-Cyrl-RS"/>
        </w:rPr>
      </w:pPr>
      <w:r w:rsidRPr="005C4126">
        <w:rPr>
          <w:b/>
          <w:sz w:val="24"/>
          <w:szCs w:val="24"/>
          <w:lang w:val="sr-Cyrl-RS"/>
        </w:rPr>
        <w:t xml:space="preserve">Напомена: У случају подношења заједничке понуде </w:t>
      </w:r>
      <w:r w:rsidRPr="005C4126">
        <w:rPr>
          <w:b/>
          <w:sz w:val="24"/>
          <w:szCs w:val="24"/>
          <w:u w:val="single"/>
          <w:lang w:val="sr-Cyrl-RS"/>
        </w:rPr>
        <w:t>сваки члан групе попуњава, потписује и овера печатом посебно овај образац</w:t>
      </w:r>
      <w:r w:rsidRPr="005C4126">
        <w:rPr>
          <w:b/>
          <w:sz w:val="24"/>
          <w:szCs w:val="24"/>
          <w:lang w:val="sr-Cyrl-RS"/>
        </w:rPr>
        <w:t xml:space="preserve"> и наводи учешће у испуњавању додатних услова (довољно је заокружити ознаку</w:t>
      </w:r>
      <w:r>
        <w:rPr>
          <w:b/>
          <w:sz w:val="24"/>
          <w:szCs w:val="24"/>
          <w:lang w:val="sr-Cyrl-RS"/>
        </w:rPr>
        <w:t xml:space="preserve"> (тачку и подтачку)</w:t>
      </w:r>
      <w:r w:rsidRPr="005C4126">
        <w:rPr>
          <w:b/>
          <w:sz w:val="24"/>
          <w:szCs w:val="24"/>
          <w:lang w:val="sr-Cyrl-RS"/>
        </w:rPr>
        <w:t xml:space="preserve"> из </w:t>
      </w:r>
      <w:r w:rsidRPr="003B69A8">
        <w:rPr>
          <w:b/>
          <w:sz w:val="24"/>
          <w:szCs w:val="24"/>
          <w:lang w:val="sr-Cyrl-RS"/>
        </w:rPr>
        <w:t>Табеле 1 – Обрасца за оцену испуњености услова)</w:t>
      </w:r>
    </w:p>
    <w:p w:rsidR="00E77FB8" w:rsidRPr="005C4126" w:rsidRDefault="00E77FB8" w:rsidP="00E77FB8">
      <w:pPr>
        <w:ind w:right="43"/>
        <w:jc w:val="both"/>
        <w:rPr>
          <w:sz w:val="24"/>
          <w:szCs w:val="24"/>
          <w:lang w:val="sr-Cyrl-RS"/>
        </w:rPr>
      </w:pPr>
      <w:r w:rsidRPr="005C4126">
        <w:rPr>
          <w:sz w:val="24"/>
          <w:szCs w:val="24"/>
          <w:lang w:val="sr-Cyrl-RS"/>
        </w:rPr>
        <w:t xml:space="preserve"> </w:t>
      </w:r>
    </w:p>
    <w:p w:rsidR="00E77FB8" w:rsidRDefault="00E77FB8" w:rsidP="00E77FB8">
      <w:pPr>
        <w:ind w:right="43"/>
        <w:jc w:val="both"/>
        <w:rPr>
          <w:sz w:val="24"/>
          <w:szCs w:val="24"/>
          <w:lang w:val="sr-Cyrl-RS"/>
        </w:rPr>
      </w:pPr>
      <w:r w:rsidRPr="00A100F6">
        <w:rPr>
          <w:sz w:val="24"/>
          <w:szCs w:val="24"/>
          <w:lang w:val="sr-Cyrl-RS"/>
        </w:rPr>
        <w:t xml:space="preserve">Услов </w:t>
      </w:r>
      <w:r w:rsidR="009B231E" w:rsidRPr="00A100F6">
        <w:rPr>
          <w:sz w:val="24"/>
          <w:szCs w:val="24"/>
          <w:lang w:val="sr-Cyrl-RS"/>
        </w:rPr>
        <w:t>2.1.</w:t>
      </w:r>
      <w:r w:rsidRPr="005C4126">
        <w:rPr>
          <w:sz w:val="24"/>
          <w:szCs w:val="24"/>
          <w:lang w:val="sr-Cyrl-RS"/>
        </w:rPr>
        <w:tab/>
      </w:r>
      <w:r w:rsidRPr="005C4126">
        <w:rPr>
          <w:sz w:val="24"/>
          <w:szCs w:val="24"/>
          <w:lang w:val="sr-Cyrl-RS"/>
        </w:rPr>
        <w:tab/>
        <w:t>Услов 2</w:t>
      </w:r>
      <w:r w:rsidR="009B231E">
        <w:rPr>
          <w:sz w:val="24"/>
          <w:szCs w:val="24"/>
          <w:lang w:val="sr-Cyrl-RS"/>
        </w:rPr>
        <w:t>.</w:t>
      </w:r>
      <w:r>
        <w:rPr>
          <w:sz w:val="24"/>
          <w:szCs w:val="24"/>
          <w:lang w:val="sr-Cyrl-RS"/>
        </w:rPr>
        <w:t>2</w:t>
      </w:r>
      <w:r w:rsidRPr="005C4126">
        <w:rPr>
          <w:sz w:val="24"/>
          <w:szCs w:val="24"/>
          <w:lang w:val="sr-Cyrl-RS"/>
        </w:rPr>
        <w:t>.</w:t>
      </w:r>
      <w:r>
        <w:rPr>
          <w:sz w:val="24"/>
          <w:szCs w:val="24"/>
          <w:lang w:val="sr-Cyrl-RS"/>
        </w:rPr>
        <w:tab/>
      </w:r>
      <w:r>
        <w:rPr>
          <w:sz w:val="24"/>
          <w:szCs w:val="24"/>
          <w:lang w:val="sr-Cyrl-RS"/>
        </w:rPr>
        <w:tab/>
      </w:r>
      <w:r w:rsidRPr="005C4126">
        <w:rPr>
          <w:sz w:val="24"/>
          <w:szCs w:val="24"/>
          <w:lang w:val="sr-Cyrl-RS"/>
        </w:rPr>
        <w:t>.</w:t>
      </w:r>
      <w:r>
        <w:rPr>
          <w:sz w:val="24"/>
          <w:szCs w:val="24"/>
          <w:lang w:val="sr-Cyrl-RS"/>
        </w:rPr>
        <w:tab/>
      </w:r>
      <w:r>
        <w:rPr>
          <w:sz w:val="24"/>
          <w:szCs w:val="24"/>
          <w:lang w:val="sr-Cyrl-RS"/>
        </w:rPr>
        <w:tab/>
      </w:r>
      <w:r w:rsidRPr="005C4126">
        <w:rPr>
          <w:sz w:val="24"/>
          <w:szCs w:val="24"/>
          <w:lang w:val="sr-Cyrl-RS"/>
        </w:rPr>
        <w:tab/>
      </w:r>
      <w:r w:rsidRPr="005C4126">
        <w:rPr>
          <w:sz w:val="24"/>
          <w:szCs w:val="24"/>
          <w:lang w:val="sr-Cyrl-RS"/>
        </w:rPr>
        <w:tab/>
      </w:r>
    </w:p>
    <w:p w:rsidR="00E77FB8" w:rsidRPr="00BB1BD8" w:rsidRDefault="00E77FB8" w:rsidP="00E77FB8">
      <w:pPr>
        <w:ind w:right="43"/>
        <w:jc w:val="both"/>
        <w:rPr>
          <w:sz w:val="16"/>
          <w:szCs w:val="16"/>
          <w:lang w:val="sr-Cyrl-RS"/>
        </w:rPr>
      </w:pPr>
    </w:p>
    <w:p w:rsidR="00E77FB8" w:rsidRPr="005C4126" w:rsidRDefault="00E77FB8" w:rsidP="00E77FB8">
      <w:pPr>
        <w:ind w:right="43"/>
        <w:jc w:val="both"/>
        <w:rPr>
          <w:sz w:val="24"/>
          <w:szCs w:val="24"/>
          <w:lang w:val="sr-Cyrl-RS"/>
        </w:rPr>
      </w:pPr>
      <w:r w:rsidRPr="005C4126">
        <w:rPr>
          <w:sz w:val="24"/>
          <w:szCs w:val="24"/>
          <w:lang w:val="sr-Cyrl-RS"/>
        </w:rPr>
        <w:t xml:space="preserve">Услов </w:t>
      </w:r>
      <w:r w:rsidR="00A100F6">
        <w:rPr>
          <w:sz w:val="24"/>
          <w:szCs w:val="24"/>
          <w:lang w:val="sr-Cyrl-RS"/>
        </w:rPr>
        <w:t>2.3.</w:t>
      </w:r>
      <w:r w:rsidRPr="005C4126">
        <w:rPr>
          <w:sz w:val="24"/>
          <w:szCs w:val="24"/>
          <w:lang w:val="sr-Cyrl-RS"/>
        </w:rPr>
        <w:tab/>
      </w:r>
      <w:r>
        <w:rPr>
          <w:sz w:val="24"/>
          <w:szCs w:val="24"/>
          <w:lang w:val="sr-Cyrl-RS"/>
        </w:rPr>
        <w:tab/>
      </w:r>
      <w:r>
        <w:rPr>
          <w:sz w:val="24"/>
          <w:szCs w:val="24"/>
          <w:lang w:val="sr-Cyrl-RS"/>
        </w:rPr>
        <w:tab/>
      </w:r>
    </w:p>
    <w:p w:rsidR="00E77FB8" w:rsidRPr="000E354E" w:rsidRDefault="00E77FB8" w:rsidP="00E77FB8">
      <w:pPr>
        <w:ind w:right="43"/>
        <w:jc w:val="both"/>
        <w:rPr>
          <w:sz w:val="24"/>
          <w:szCs w:val="24"/>
          <w:lang w:val="sr-Cyrl-RS"/>
        </w:rPr>
      </w:pPr>
    </w:p>
    <w:tbl>
      <w:tblPr>
        <w:tblW w:w="8592" w:type="dxa"/>
        <w:tblInd w:w="108" w:type="dxa"/>
        <w:tblLook w:val="04A0" w:firstRow="1" w:lastRow="0" w:firstColumn="1" w:lastColumn="0" w:noHBand="0" w:noVBand="1"/>
      </w:tblPr>
      <w:tblGrid>
        <w:gridCol w:w="2651"/>
        <w:gridCol w:w="2826"/>
        <w:gridCol w:w="3115"/>
      </w:tblGrid>
      <w:tr w:rsidR="00E77FB8" w:rsidRPr="000E354E" w:rsidTr="00413103">
        <w:trPr>
          <w:trHeight w:val="584"/>
        </w:trPr>
        <w:tc>
          <w:tcPr>
            <w:tcW w:w="2651" w:type="dxa"/>
          </w:tcPr>
          <w:p w:rsidR="00E77FB8" w:rsidRPr="000E354E" w:rsidRDefault="00E77FB8" w:rsidP="00413103">
            <w:pPr>
              <w:ind w:right="-26"/>
              <w:jc w:val="both"/>
              <w:rPr>
                <w:b/>
                <w:sz w:val="24"/>
                <w:szCs w:val="24"/>
                <w:lang w:val="sr-Cyrl-RS"/>
              </w:rPr>
            </w:pPr>
            <w:r w:rsidRPr="000E354E">
              <w:rPr>
                <w:b/>
                <w:sz w:val="24"/>
                <w:szCs w:val="24"/>
                <w:lang w:val="sr-Cyrl-RS"/>
              </w:rPr>
              <w:t xml:space="preserve">          </w:t>
            </w:r>
            <w:r w:rsidRPr="000E354E">
              <w:rPr>
                <w:b/>
                <w:sz w:val="24"/>
                <w:szCs w:val="24"/>
              </w:rPr>
              <w:t>Датум</w:t>
            </w:r>
          </w:p>
        </w:tc>
        <w:tc>
          <w:tcPr>
            <w:tcW w:w="2826" w:type="dxa"/>
          </w:tcPr>
          <w:p w:rsidR="00E77FB8" w:rsidRPr="000E354E" w:rsidRDefault="00E77FB8" w:rsidP="00413103">
            <w:pPr>
              <w:ind w:right="-529"/>
              <w:jc w:val="both"/>
              <w:rPr>
                <w:b/>
                <w:sz w:val="24"/>
                <w:szCs w:val="24"/>
              </w:rPr>
            </w:pPr>
          </w:p>
        </w:tc>
        <w:tc>
          <w:tcPr>
            <w:tcW w:w="3115" w:type="dxa"/>
          </w:tcPr>
          <w:p w:rsidR="00E77FB8" w:rsidRPr="000E354E" w:rsidRDefault="00E77FB8" w:rsidP="00413103">
            <w:pPr>
              <w:ind w:right="-6"/>
              <w:jc w:val="center"/>
              <w:rPr>
                <w:b/>
                <w:sz w:val="24"/>
                <w:szCs w:val="24"/>
              </w:rPr>
            </w:pPr>
            <w:r w:rsidRPr="000E354E">
              <w:rPr>
                <w:b/>
                <w:bCs/>
                <w:sz w:val="24"/>
                <w:szCs w:val="24"/>
                <w:lang w:val="ru-RU"/>
              </w:rPr>
              <w:t>Печат и потпис овлашћеног лица</w:t>
            </w:r>
          </w:p>
        </w:tc>
      </w:tr>
      <w:tr w:rsidR="00E77FB8" w:rsidRPr="000E354E" w:rsidTr="00413103">
        <w:trPr>
          <w:trHeight w:val="300"/>
        </w:trPr>
        <w:tc>
          <w:tcPr>
            <w:tcW w:w="2651" w:type="dxa"/>
          </w:tcPr>
          <w:p w:rsidR="00E77FB8" w:rsidRPr="000E354E" w:rsidRDefault="00E77FB8" w:rsidP="00413103">
            <w:pPr>
              <w:ind w:right="-529"/>
              <w:jc w:val="both"/>
              <w:rPr>
                <w:sz w:val="24"/>
                <w:szCs w:val="24"/>
              </w:rPr>
            </w:pPr>
          </w:p>
        </w:tc>
        <w:tc>
          <w:tcPr>
            <w:tcW w:w="2826" w:type="dxa"/>
          </w:tcPr>
          <w:p w:rsidR="00E77FB8" w:rsidRPr="000E354E" w:rsidRDefault="00E77FB8" w:rsidP="00413103">
            <w:pPr>
              <w:ind w:right="-529"/>
              <w:jc w:val="both"/>
              <w:rPr>
                <w:sz w:val="24"/>
                <w:szCs w:val="24"/>
              </w:rPr>
            </w:pPr>
          </w:p>
        </w:tc>
        <w:tc>
          <w:tcPr>
            <w:tcW w:w="3115" w:type="dxa"/>
          </w:tcPr>
          <w:p w:rsidR="00E77FB8" w:rsidRPr="000E354E" w:rsidRDefault="00E77FB8" w:rsidP="00413103">
            <w:pPr>
              <w:ind w:right="-529"/>
              <w:jc w:val="both"/>
              <w:rPr>
                <w:sz w:val="24"/>
                <w:szCs w:val="24"/>
              </w:rPr>
            </w:pPr>
          </w:p>
        </w:tc>
      </w:tr>
      <w:tr w:rsidR="00E77FB8" w:rsidRPr="000E354E" w:rsidTr="00413103">
        <w:trPr>
          <w:trHeight w:val="300"/>
        </w:trPr>
        <w:tc>
          <w:tcPr>
            <w:tcW w:w="2651" w:type="dxa"/>
            <w:tcBorders>
              <w:top w:val="nil"/>
              <w:left w:val="nil"/>
              <w:bottom w:val="single" w:sz="4" w:space="0" w:color="auto"/>
              <w:right w:val="nil"/>
            </w:tcBorders>
          </w:tcPr>
          <w:p w:rsidR="00E77FB8" w:rsidRPr="000E354E" w:rsidRDefault="00E77FB8" w:rsidP="00413103">
            <w:pPr>
              <w:ind w:right="-529"/>
              <w:jc w:val="both"/>
              <w:rPr>
                <w:sz w:val="24"/>
                <w:szCs w:val="24"/>
              </w:rPr>
            </w:pPr>
          </w:p>
        </w:tc>
        <w:tc>
          <w:tcPr>
            <w:tcW w:w="2826" w:type="dxa"/>
          </w:tcPr>
          <w:p w:rsidR="00E77FB8" w:rsidRPr="000E354E" w:rsidRDefault="00E77FB8" w:rsidP="00413103">
            <w:pPr>
              <w:ind w:right="-529"/>
              <w:jc w:val="both"/>
              <w:rPr>
                <w:sz w:val="24"/>
                <w:szCs w:val="24"/>
              </w:rPr>
            </w:pPr>
          </w:p>
        </w:tc>
        <w:tc>
          <w:tcPr>
            <w:tcW w:w="3115" w:type="dxa"/>
            <w:tcBorders>
              <w:top w:val="nil"/>
              <w:left w:val="nil"/>
              <w:bottom w:val="single" w:sz="4" w:space="0" w:color="auto"/>
              <w:right w:val="nil"/>
            </w:tcBorders>
          </w:tcPr>
          <w:p w:rsidR="00E77FB8" w:rsidRPr="000E354E" w:rsidRDefault="00E77FB8" w:rsidP="00413103">
            <w:pPr>
              <w:ind w:right="-529"/>
              <w:jc w:val="both"/>
              <w:rPr>
                <w:sz w:val="24"/>
                <w:szCs w:val="24"/>
              </w:rPr>
            </w:pPr>
          </w:p>
        </w:tc>
      </w:tr>
    </w:tbl>
    <w:p w:rsidR="00E77FB8" w:rsidRPr="000E354E" w:rsidRDefault="00E77FB8" w:rsidP="00E77FB8">
      <w:pPr>
        <w:jc w:val="center"/>
        <w:rPr>
          <w:b/>
          <w:sz w:val="24"/>
          <w:szCs w:val="24"/>
          <w:lang w:val="sr-Latn-CS"/>
        </w:rPr>
      </w:pPr>
    </w:p>
    <w:p w:rsidR="00E77FB8" w:rsidRPr="000E354E" w:rsidRDefault="00E77FB8" w:rsidP="00E77FB8">
      <w:pPr>
        <w:spacing w:after="200"/>
        <w:ind w:firstLine="720"/>
        <w:contextualSpacing/>
        <w:jc w:val="both"/>
        <w:rPr>
          <w:rFonts w:eastAsia="Calibri"/>
          <w:b/>
          <w:sz w:val="24"/>
          <w:szCs w:val="24"/>
          <w:u w:val="single"/>
          <w:lang w:val="sr-Cyrl-RS"/>
        </w:rPr>
      </w:pPr>
      <w:r w:rsidRPr="000E354E">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E77FB8" w:rsidRDefault="00E77FB8" w:rsidP="00E77FB8">
      <w:pPr>
        <w:pStyle w:val="wyq110---naslov-clana"/>
        <w:ind w:firstLine="720"/>
        <w:jc w:val="both"/>
        <w:rPr>
          <w:lang w:val="sr-Cyrl-RS"/>
        </w:rPr>
      </w:pPr>
      <w:r w:rsidRPr="000E354E">
        <w:rPr>
          <w:lang w:val="sr-Cyrl-RS"/>
        </w:rPr>
        <w:t xml:space="preserve">Напомена: Чланом 234а Кривичног законика </w:t>
      </w:r>
      <w:r w:rsidRPr="000E354E">
        <w:t>(</w:t>
      </w:r>
      <w:r w:rsidRPr="000E354E">
        <w:rPr>
          <w:lang w:val="sr-Cyrl-RS"/>
        </w:rPr>
        <w:t>„</w:t>
      </w:r>
      <w:r w:rsidRPr="000E354E">
        <w:t xml:space="preserve">Сл. </w:t>
      </w:r>
      <w:proofErr w:type="gramStart"/>
      <w:r w:rsidRPr="000E354E">
        <w:t>глaсник</w:t>
      </w:r>
      <w:proofErr w:type="gramEnd"/>
      <w:r w:rsidRPr="000E354E">
        <w:t xml:space="preserve"> РС", бр. 85/2005, 88/2005 - испр., 107/2005 - испр., 72/2009, 111/2009, 121/2012 и 104/2013</w:t>
      </w:r>
      <w:r w:rsidRPr="000E354E">
        <w:rPr>
          <w:lang w:val="sr-Cyrl-RS"/>
        </w:rPr>
        <w:t>) је предвиђено да</w:t>
      </w:r>
      <w:r w:rsidRPr="000E354E">
        <w:t xml:space="preserve"> </w:t>
      </w:r>
      <w:r w:rsidRPr="000E354E">
        <w:rPr>
          <w:lang w:val="sr-Cyrl-RS"/>
        </w:rPr>
        <w:t>о</w:t>
      </w:r>
      <w:r w:rsidRPr="000E354E">
        <w:t xml:space="preserve">дгoвoрнo лицe у прeдузeћу или другoм субjeкту приврeднoг пoслoвaњa кoje имa свojствo прaвнoг лицa или прeдузeтник, кojи </w:t>
      </w:r>
      <w:r w:rsidRPr="000E354E">
        <w:rPr>
          <w:b/>
        </w:rPr>
        <w:t>у вeзи сa</w:t>
      </w:r>
      <w:r>
        <w:rPr>
          <w:b/>
        </w:rPr>
        <w:t xml:space="preserve"> jaвнoм нaбaвкoм пoднeсe пoнуду </w:t>
      </w:r>
      <w:r w:rsidRPr="000E354E">
        <w:rPr>
          <w:b/>
        </w:rPr>
        <w:t>зaснoвaну нa лaжним пoдaцимa</w:t>
      </w:r>
      <w:r w:rsidRPr="000E354E">
        <w:t>, или сe нa нeдoзвoљeн нaчин дoгoвaрa сa oстaлим пoнуђaчимa, или прeдузмe другe прoтивпрaвнe рaдњe у нaмeри дa тимe утичe нa дoнoшeњe oдлукa нaручиoцa jaвнe нaбaвкe,</w:t>
      </w:r>
      <w:r w:rsidRPr="000E354E">
        <w:rPr>
          <w:lang w:val="sr-Cyrl-RS"/>
        </w:rPr>
        <w:t xml:space="preserve"> </w:t>
      </w:r>
      <w:r w:rsidRPr="000E354E">
        <w:t>кaзнићe сe зaтвoрoм oд шeст мeсeци дo пeт гoдинa.</w:t>
      </w:r>
    </w:p>
    <w:p w:rsidR="00132483" w:rsidRPr="00D24816" w:rsidRDefault="00132483" w:rsidP="005724C3">
      <w:pPr>
        <w:tabs>
          <w:tab w:val="left" w:pos="-3686"/>
          <w:tab w:val="left" w:pos="-3544"/>
        </w:tabs>
        <w:suppressAutoHyphens/>
        <w:spacing w:before="120" w:after="120"/>
        <w:rPr>
          <w:b/>
          <w:sz w:val="24"/>
          <w:szCs w:val="24"/>
          <w:lang w:val="sr-Cyrl-CS"/>
        </w:rPr>
      </w:pPr>
    </w:p>
    <w:p w:rsidR="00B1149D" w:rsidRDefault="00B1149D" w:rsidP="00B1149D">
      <w:pPr>
        <w:ind w:right="-529"/>
        <w:jc w:val="both"/>
        <w:rPr>
          <w:b/>
          <w:sz w:val="24"/>
          <w:szCs w:val="24"/>
          <w:lang w:val="sr-Cyrl-RS"/>
        </w:rPr>
      </w:pPr>
    </w:p>
    <w:p w:rsidR="00BF1F49" w:rsidRPr="00D24816" w:rsidRDefault="00BF1F49" w:rsidP="00B1149D">
      <w:pPr>
        <w:ind w:right="-529"/>
        <w:jc w:val="both"/>
        <w:rPr>
          <w:b/>
          <w:sz w:val="24"/>
          <w:szCs w:val="24"/>
          <w:lang w:val="sr-Cyrl-RS"/>
        </w:rPr>
      </w:pPr>
    </w:p>
    <w:p w:rsidR="00B1149D" w:rsidRPr="009759AC" w:rsidRDefault="00B1149D" w:rsidP="00D80089">
      <w:pPr>
        <w:ind w:right="-1"/>
        <w:jc w:val="center"/>
        <w:rPr>
          <w:b/>
          <w:sz w:val="24"/>
          <w:szCs w:val="24"/>
          <w:lang w:val="sr-Cyrl-RS"/>
        </w:rPr>
      </w:pPr>
      <w:r w:rsidRPr="00D24816">
        <w:rPr>
          <w:b/>
          <w:sz w:val="24"/>
          <w:szCs w:val="24"/>
          <w:lang w:val="sr-Latn-RS"/>
        </w:rPr>
        <w:lastRenderedPageBreak/>
        <w:t>V</w:t>
      </w:r>
      <w:r>
        <w:rPr>
          <w:b/>
          <w:sz w:val="24"/>
          <w:szCs w:val="24"/>
          <w:lang w:val="sr-Cyrl-RS"/>
        </w:rPr>
        <w:t>/2</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У ПОСТУПКУ ЈАВНЕ НАБАВКЕ МАЛЕ ВРЕДНОСТИ</w:t>
      </w:r>
      <w:r>
        <w:rPr>
          <w:b/>
          <w:sz w:val="24"/>
          <w:szCs w:val="24"/>
          <w:lang w:val="sr-Cyrl-RS"/>
        </w:rPr>
        <w:t xml:space="preserve"> ЗА ПОДИЗВОЂАЧА</w:t>
      </w:r>
    </w:p>
    <w:p w:rsidR="00B1149D" w:rsidRPr="00D24816" w:rsidRDefault="00B1149D" w:rsidP="00B1149D">
      <w:pPr>
        <w:spacing w:after="200" w:line="360" w:lineRule="auto"/>
        <w:ind w:left="357"/>
        <w:contextualSpacing/>
        <w:jc w:val="center"/>
        <w:rPr>
          <w:rFonts w:eastAsia="Calibri"/>
          <w:sz w:val="24"/>
          <w:szCs w:val="24"/>
          <w:lang w:val="sr-Cyrl-RS"/>
        </w:rPr>
      </w:pPr>
    </w:p>
    <w:p w:rsidR="00B1149D" w:rsidRPr="00D24816" w:rsidRDefault="00B1149D" w:rsidP="00B1149D">
      <w:pPr>
        <w:tabs>
          <w:tab w:val="left" w:pos="-3686"/>
          <w:tab w:val="left" w:pos="-3544"/>
        </w:tabs>
        <w:suppressAutoHyphens/>
        <w:spacing w:before="120" w:after="120"/>
        <w:ind w:left="1080"/>
        <w:rPr>
          <w:b/>
          <w:sz w:val="24"/>
          <w:szCs w:val="24"/>
          <w:lang w:val="sr-Cyrl-CS"/>
        </w:rPr>
      </w:pPr>
    </w:p>
    <w:p w:rsidR="00B1149D" w:rsidRDefault="00B1149D" w:rsidP="00B1149D">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w:t>
      </w:r>
      <w:r w:rsidR="00C037C1">
        <w:rPr>
          <w:rFonts w:eastAsia="Calibri"/>
          <w:sz w:val="24"/>
          <w:szCs w:val="24"/>
          <w:lang w:val="sr-Cyrl-RS" w:eastAsia="ar-SA"/>
        </w:rPr>
        <w:t xml:space="preserve">е, туризма и телекомуникација,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rsidR="00B1149D" w:rsidRPr="008D3FCE" w:rsidRDefault="00B1149D" w:rsidP="009A2562">
      <w:pPr>
        <w:jc w:val="both"/>
        <w:rPr>
          <w:rFonts w:eastAsia="Calibri"/>
          <w:sz w:val="24"/>
          <w:szCs w:val="24"/>
          <w:lang w:val="sr-Cyrl-CS"/>
        </w:rPr>
      </w:pPr>
      <w:r>
        <w:rPr>
          <w:sz w:val="24"/>
          <w:szCs w:val="24"/>
          <w:lang w:val="sr-Cyrl-RS"/>
        </w:rPr>
        <w:t xml:space="preserve">_______________________________________________________ (уписати назив и адресу) </w:t>
      </w:r>
      <w:r>
        <w:rPr>
          <w:sz w:val="24"/>
          <w:szCs w:val="24"/>
          <w:lang w:val="sr-Latn-CS"/>
        </w:rPr>
        <w:t>испуњава</w:t>
      </w:r>
      <w:r w:rsidRPr="00D24816">
        <w:rPr>
          <w:sz w:val="24"/>
          <w:szCs w:val="24"/>
          <w:lang w:val="sr-Latn-CS"/>
        </w:rPr>
        <w:t xml:space="preserve"> све услове за учешће у поступку јавне набавке мале</w:t>
      </w:r>
      <w:r w:rsidRPr="00D24816">
        <w:rPr>
          <w:sz w:val="24"/>
          <w:szCs w:val="24"/>
          <w:lang w:val="sr-Cyrl-CS"/>
        </w:rPr>
        <w:t xml:space="preserve"> вредности </w:t>
      </w:r>
      <w:r w:rsidRPr="00D24816">
        <w:rPr>
          <w:sz w:val="24"/>
          <w:szCs w:val="24"/>
          <w:lang w:val="sr-Latn-RS"/>
        </w:rPr>
        <w:t>–</w:t>
      </w:r>
      <w:r w:rsidRPr="00D24816">
        <w:rPr>
          <w:sz w:val="24"/>
          <w:szCs w:val="24"/>
          <w:lang w:val="sr-Cyrl-RS"/>
        </w:rPr>
        <w:t xml:space="preserve"> </w:t>
      </w:r>
      <w:r w:rsidR="008D3FCE" w:rsidRPr="00447818">
        <w:rPr>
          <w:rFonts w:eastAsia="Calibri"/>
          <w:sz w:val="24"/>
          <w:szCs w:val="24"/>
          <w:lang w:val="sr-Cyrl-CS"/>
        </w:rPr>
        <w:t>Одржавање инфраструктуре (дизел агрегат,</w:t>
      </w:r>
      <w:r w:rsidR="00F704CA">
        <w:rPr>
          <w:rFonts w:eastAsia="Calibri"/>
          <w:sz w:val="24"/>
          <w:szCs w:val="24"/>
          <w:lang w:val="sr-Cyrl-CS"/>
        </w:rPr>
        <w:t xml:space="preserve"> </w:t>
      </w:r>
      <w:r w:rsidR="008D3FCE" w:rsidRPr="00447818">
        <w:rPr>
          <w:rFonts w:eastAsia="Calibri"/>
          <w:sz w:val="24"/>
          <w:szCs w:val="24"/>
          <w:lang w:val="sr-Cyrl-CS"/>
        </w:rPr>
        <w:t>INROW јединице и UPS уређаји) у сервер сали Министарства</w:t>
      </w:r>
      <w:r w:rsidRPr="00D24816">
        <w:rPr>
          <w:sz w:val="24"/>
          <w:szCs w:val="24"/>
          <w:lang w:val="sr-Cyrl-RS"/>
        </w:rPr>
        <w:t>,</w:t>
      </w:r>
      <w:r w:rsidRPr="00D24816">
        <w:rPr>
          <w:sz w:val="24"/>
          <w:szCs w:val="24"/>
          <w:lang w:val="sr-Cyrl-CS"/>
        </w:rPr>
        <w:t xml:space="preserve"> број јавне набавке ЈН МВ </w:t>
      </w:r>
      <w:r w:rsidR="000F3AA0">
        <w:rPr>
          <w:sz w:val="24"/>
          <w:szCs w:val="24"/>
          <w:lang w:val="sr-Cyrl-CS"/>
        </w:rPr>
        <w:t>4/2019</w:t>
      </w:r>
      <w:r w:rsidRPr="00D24816">
        <w:rPr>
          <w:sz w:val="24"/>
          <w:szCs w:val="24"/>
          <w:lang w:val="sr-Cyrl-CS"/>
        </w:rPr>
        <w:t>, из члана 75.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rsidR="00B1149D" w:rsidRPr="00222574" w:rsidRDefault="00B1149D" w:rsidP="00B1149D">
      <w:pPr>
        <w:jc w:val="both"/>
        <w:rPr>
          <w:sz w:val="24"/>
          <w:szCs w:val="24"/>
          <w:lang w:val="sr-Cyrl-RS"/>
        </w:rPr>
      </w:pPr>
    </w:p>
    <w:p w:rsidR="00B1149D" w:rsidRPr="00D24816" w:rsidRDefault="00B1149D" w:rsidP="00927B39">
      <w:pPr>
        <w:ind w:right="-1"/>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________________________________________________________________________________________________________________________________________________</w:t>
      </w:r>
      <w:r w:rsidR="00804452">
        <w:rPr>
          <w:sz w:val="24"/>
          <w:szCs w:val="24"/>
          <w:lang w:val="sr-Cyrl-RS"/>
        </w:rPr>
        <w:t>__</w:t>
      </w:r>
    </w:p>
    <w:p w:rsidR="00B1149D" w:rsidRPr="00D24816" w:rsidRDefault="00B1149D" w:rsidP="00B1149D">
      <w:pPr>
        <w:ind w:right="-529"/>
        <w:jc w:val="both"/>
        <w:rPr>
          <w:b/>
          <w:sz w:val="24"/>
          <w:szCs w:val="24"/>
          <w:lang w:val="sr-Cyrl-RS"/>
        </w:rPr>
      </w:pPr>
    </w:p>
    <w:p w:rsidR="00B1149D" w:rsidRPr="00D24816" w:rsidRDefault="00B1149D" w:rsidP="00B1149D">
      <w:pPr>
        <w:ind w:right="-949"/>
        <w:jc w:val="both"/>
        <w:rPr>
          <w:b/>
          <w:sz w:val="24"/>
          <w:szCs w:val="24"/>
          <w:lang w:val="sr-Cyrl-RS"/>
        </w:rPr>
      </w:pPr>
    </w:p>
    <w:tbl>
      <w:tblPr>
        <w:tblW w:w="8764" w:type="dxa"/>
        <w:tblInd w:w="108" w:type="dxa"/>
        <w:tblLook w:val="04A0" w:firstRow="1" w:lastRow="0" w:firstColumn="1" w:lastColumn="0" w:noHBand="0" w:noVBand="1"/>
      </w:tblPr>
      <w:tblGrid>
        <w:gridCol w:w="2846"/>
        <w:gridCol w:w="2575"/>
        <w:gridCol w:w="3343"/>
      </w:tblGrid>
      <w:tr w:rsidR="00B1149D" w:rsidRPr="00D24816" w:rsidTr="00927B39">
        <w:trPr>
          <w:trHeight w:val="630"/>
        </w:trPr>
        <w:tc>
          <w:tcPr>
            <w:tcW w:w="2846" w:type="dxa"/>
          </w:tcPr>
          <w:p w:rsidR="00B1149D" w:rsidRPr="00D24816" w:rsidRDefault="00B1149D" w:rsidP="00B30896">
            <w:pPr>
              <w:ind w:right="-26"/>
              <w:jc w:val="center"/>
              <w:rPr>
                <w:b/>
                <w:sz w:val="24"/>
                <w:szCs w:val="24"/>
                <w:lang w:val="sr-Cyrl-RS"/>
              </w:rPr>
            </w:pPr>
            <w:r w:rsidRPr="00D24816">
              <w:rPr>
                <w:b/>
                <w:sz w:val="24"/>
                <w:szCs w:val="24"/>
              </w:rPr>
              <w:t>Датум</w:t>
            </w:r>
          </w:p>
        </w:tc>
        <w:tc>
          <w:tcPr>
            <w:tcW w:w="2575" w:type="dxa"/>
          </w:tcPr>
          <w:p w:rsidR="00B1149D" w:rsidRPr="00D24816" w:rsidRDefault="00B1149D" w:rsidP="00B30896">
            <w:pPr>
              <w:ind w:right="-529"/>
              <w:jc w:val="center"/>
              <w:rPr>
                <w:b/>
                <w:sz w:val="24"/>
                <w:szCs w:val="24"/>
              </w:rPr>
            </w:pPr>
          </w:p>
        </w:tc>
        <w:tc>
          <w:tcPr>
            <w:tcW w:w="3343" w:type="dxa"/>
          </w:tcPr>
          <w:p w:rsidR="00B1149D" w:rsidRPr="00D24816" w:rsidRDefault="00B1149D" w:rsidP="00B30896">
            <w:pPr>
              <w:ind w:right="-125"/>
              <w:jc w:val="center"/>
              <w:rPr>
                <w:b/>
                <w:sz w:val="24"/>
                <w:szCs w:val="24"/>
              </w:rPr>
            </w:pPr>
            <w:r w:rsidRPr="00D24816">
              <w:rPr>
                <w:b/>
                <w:bCs/>
                <w:sz w:val="24"/>
                <w:szCs w:val="24"/>
                <w:lang w:val="ru-RU"/>
              </w:rPr>
              <w:t>Печат и потпис овлашћеног лица</w:t>
            </w:r>
          </w:p>
        </w:tc>
      </w:tr>
      <w:tr w:rsidR="00B1149D" w:rsidRPr="00D24816" w:rsidTr="00927B39">
        <w:trPr>
          <w:trHeight w:val="306"/>
        </w:trPr>
        <w:tc>
          <w:tcPr>
            <w:tcW w:w="2846" w:type="dxa"/>
          </w:tcPr>
          <w:p w:rsidR="00B1149D" w:rsidRPr="00D24816" w:rsidRDefault="00B1149D" w:rsidP="00B30896">
            <w:pPr>
              <w:ind w:right="-529"/>
              <w:jc w:val="both"/>
              <w:rPr>
                <w:sz w:val="24"/>
                <w:szCs w:val="24"/>
              </w:rPr>
            </w:pPr>
          </w:p>
        </w:tc>
        <w:tc>
          <w:tcPr>
            <w:tcW w:w="2575" w:type="dxa"/>
          </w:tcPr>
          <w:p w:rsidR="00B1149D" w:rsidRPr="00D24816" w:rsidRDefault="00B1149D" w:rsidP="00B30896">
            <w:pPr>
              <w:ind w:right="-529"/>
              <w:jc w:val="both"/>
              <w:rPr>
                <w:sz w:val="24"/>
                <w:szCs w:val="24"/>
              </w:rPr>
            </w:pPr>
          </w:p>
        </w:tc>
        <w:tc>
          <w:tcPr>
            <w:tcW w:w="3343" w:type="dxa"/>
          </w:tcPr>
          <w:p w:rsidR="00B1149D" w:rsidRPr="00D24816" w:rsidRDefault="00B1149D" w:rsidP="00B30896">
            <w:pPr>
              <w:ind w:right="-529"/>
              <w:jc w:val="both"/>
              <w:rPr>
                <w:sz w:val="24"/>
                <w:szCs w:val="24"/>
              </w:rPr>
            </w:pPr>
          </w:p>
        </w:tc>
      </w:tr>
      <w:tr w:rsidR="00B1149D" w:rsidRPr="00D24816" w:rsidTr="00927B39">
        <w:trPr>
          <w:trHeight w:val="324"/>
        </w:trPr>
        <w:tc>
          <w:tcPr>
            <w:tcW w:w="2846" w:type="dxa"/>
            <w:tcBorders>
              <w:top w:val="nil"/>
              <w:left w:val="nil"/>
              <w:bottom w:val="single" w:sz="4" w:space="0" w:color="auto"/>
              <w:right w:val="nil"/>
            </w:tcBorders>
          </w:tcPr>
          <w:p w:rsidR="00B1149D" w:rsidRPr="00D24816" w:rsidRDefault="00B1149D" w:rsidP="00B30896">
            <w:pPr>
              <w:ind w:right="-529"/>
              <w:jc w:val="both"/>
              <w:rPr>
                <w:sz w:val="24"/>
                <w:szCs w:val="24"/>
              </w:rPr>
            </w:pPr>
          </w:p>
        </w:tc>
        <w:tc>
          <w:tcPr>
            <w:tcW w:w="2575" w:type="dxa"/>
          </w:tcPr>
          <w:p w:rsidR="00B1149D" w:rsidRPr="00D24816" w:rsidRDefault="00B1149D" w:rsidP="00B30896">
            <w:pPr>
              <w:ind w:right="-529"/>
              <w:jc w:val="both"/>
              <w:rPr>
                <w:sz w:val="24"/>
                <w:szCs w:val="24"/>
              </w:rPr>
            </w:pPr>
          </w:p>
        </w:tc>
        <w:tc>
          <w:tcPr>
            <w:tcW w:w="3343" w:type="dxa"/>
            <w:tcBorders>
              <w:top w:val="nil"/>
              <w:left w:val="nil"/>
              <w:bottom w:val="single" w:sz="4" w:space="0" w:color="auto"/>
              <w:right w:val="nil"/>
            </w:tcBorders>
          </w:tcPr>
          <w:p w:rsidR="00B1149D" w:rsidRPr="00D24816" w:rsidRDefault="00B1149D" w:rsidP="00B30896">
            <w:pPr>
              <w:ind w:right="-529"/>
              <w:jc w:val="both"/>
              <w:rPr>
                <w:sz w:val="24"/>
                <w:szCs w:val="24"/>
              </w:rPr>
            </w:pPr>
          </w:p>
        </w:tc>
      </w:tr>
    </w:tbl>
    <w:p w:rsidR="00B1149D" w:rsidRPr="00D24816" w:rsidRDefault="00B1149D" w:rsidP="00B1149D">
      <w:pPr>
        <w:jc w:val="center"/>
        <w:rPr>
          <w:b/>
          <w:sz w:val="24"/>
          <w:szCs w:val="24"/>
          <w:lang w:val="sr-Latn-CS"/>
        </w:rPr>
      </w:pPr>
    </w:p>
    <w:p w:rsidR="00B1149D" w:rsidRPr="00D24816" w:rsidRDefault="00B1149D" w:rsidP="00B1149D">
      <w:pPr>
        <w:pStyle w:val="BodyText"/>
        <w:rPr>
          <w:rFonts w:ascii="Times New Roman" w:hAnsi="Times New Roman"/>
          <w:szCs w:val="24"/>
        </w:rPr>
      </w:pPr>
    </w:p>
    <w:p w:rsidR="00B1149D" w:rsidRDefault="00B1149D" w:rsidP="00B1149D">
      <w:pPr>
        <w:pStyle w:val="BodyText"/>
        <w:rPr>
          <w:rFonts w:ascii="Times New Roman" w:hAnsi="Times New Roman"/>
          <w:szCs w:val="24"/>
          <w:lang w:val="sr-Cyrl-RS"/>
        </w:rPr>
      </w:pPr>
      <w:r>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B1149D" w:rsidRDefault="00B1149D" w:rsidP="00B1149D">
      <w:pPr>
        <w:pStyle w:val="BodyText"/>
        <w:rPr>
          <w:rFonts w:ascii="Times New Roman" w:hAnsi="Times New Roman"/>
          <w:szCs w:val="24"/>
          <w:lang w:val="sr-Cyrl-RS"/>
        </w:rPr>
      </w:pPr>
    </w:p>
    <w:p w:rsidR="003C2982" w:rsidRPr="0085572D" w:rsidRDefault="00B1149D" w:rsidP="0085572D">
      <w:pPr>
        <w:pStyle w:val="BodyText"/>
        <w:rPr>
          <w:rFonts w:ascii="Times New Roman" w:hAnsi="Times New Roman"/>
          <w:b/>
          <w:szCs w:val="24"/>
          <w:lang w:val="sr-Cyrl-RS"/>
        </w:rPr>
      </w:pPr>
      <w:r>
        <w:rPr>
          <w:rFonts w:ascii="Times New Roman" w:hAnsi="Times New Roman"/>
          <w:szCs w:val="24"/>
          <w:lang w:val="sr-Cyrl-RS"/>
        </w:rPr>
        <w:tab/>
      </w:r>
      <w:r w:rsidRPr="00BD7EE6">
        <w:rPr>
          <w:rFonts w:ascii="Times New Roman" w:hAnsi="Times New Roman"/>
          <w:lang w:val="sr-Cyrl-RS"/>
        </w:rPr>
        <w:t xml:space="preserve">Напомена: Чланом 234а Кривичног законика </w:t>
      </w:r>
      <w:r w:rsidRPr="00BD7EE6">
        <w:rPr>
          <w:rFonts w:ascii="Times New Roman" w:hAnsi="Times New Roman"/>
        </w:rPr>
        <w:t>(</w:t>
      </w:r>
      <w:r w:rsidRPr="00BD7EE6">
        <w:rPr>
          <w:rFonts w:ascii="Times New Roman" w:hAnsi="Times New Roman"/>
          <w:lang w:val="sr-Cyrl-RS"/>
        </w:rPr>
        <w:t>„</w:t>
      </w:r>
      <w:r w:rsidRPr="00BD7EE6">
        <w:rPr>
          <w:rFonts w:ascii="Times New Roman" w:hAnsi="Times New Roman"/>
        </w:rPr>
        <w:t>Сл. глaсник РС", бр. 85/2005, 88/2005 - испр., 107/2005 - испр., 72/2009, 111/2009, 121/2012 и 104/2013</w:t>
      </w:r>
      <w:r w:rsidRPr="00BD7EE6">
        <w:rPr>
          <w:rFonts w:ascii="Times New Roman" w:hAnsi="Times New Roman"/>
          <w:lang w:val="sr-Cyrl-RS"/>
        </w:rPr>
        <w:t>) је предвиђено да</w:t>
      </w:r>
      <w:r w:rsidRPr="00BD7EE6">
        <w:rPr>
          <w:rFonts w:ascii="Times New Roman" w:hAnsi="Times New Roman"/>
        </w:rPr>
        <w:t xml:space="preserve"> </w:t>
      </w:r>
      <w:r w:rsidRPr="00BD7EE6">
        <w:rPr>
          <w:rFonts w:ascii="Times New Roman" w:hAnsi="Times New Roman"/>
          <w:lang w:val="sr-Cyrl-RS"/>
        </w:rPr>
        <w:t>о</w:t>
      </w:r>
      <w:r w:rsidRPr="00BD7EE6">
        <w:rPr>
          <w:rFonts w:ascii="Times New Roman" w:hAnsi="Times New Roman"/>
        </w:rPr>
        <w:t xml:space="preserve">дгoвoрнo лицe у прeдузeћу или другoм субjeкту приврeднoг пoслoвaњa кoje имa свojствo прaвнoг лицa или прeдузeтник, кojи </w:t>
      </w:r>
      <w:r w:rsidRPr="00BD7EE6">
        <w:rPr>
          <w:rFonts w:ascii="Times New Roman" w:hAnsi="Times New Roman"/>
          <w:b/>
        </w:rPr>
        <w:t>у вeзи сa jaвнoм нaбaвкoм пoднeсe пoнуду зaснoвaну нa лaжним пoдaцимa</w:t>
      </w:r>
      <w:r w:rsidRPr="00BD7EE6">
        <w:rPr>
          <w:rFonts w:ascii="Times New Roman" w:hAnsi="Times New Roman"/>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BD7EE6">
        <w:rPr>
          <w:rFonts w:ascii="Times New Roman" w:hAnsi="Times New Roman"/>
          <w:lang w:val="sr-Cyrl-RS"/>
        </w:rPr>
        <w:t xml:space="preserve"> </w:t>
      </w:r>
      <w:r w:rsidRPr="00BD7EE6">
        <w:rPr>
          <w:rFonts w:ascii="Times New Roman" w:hAnsi="Times New Roman"/>
        </w:rPr>
        <w:t>кaзнићe сe зaтвoрoм oд шeст мeсeци дo пeт гoдинa</w:t>
      </w:r>
      <w:r>
        <w:rPr>
          <w:rFonts w:ascii="Times New Roman" w:hAnsi="Times New Roman"/>
          <w:lang w:val="sr-Cyrl-RS"/>
        </w:rPr>
        <w:t>.</w:t>
      </w:r>
    </w:p>
    <w:p w:rsidR="003C2982" w:rsidRDefault="003C2982" w:rsidP="003C2982">
      <w:pPr>
        <w:rPr>
          <w:sz w:val="24"/>
          <w:szCs w:val="24"/>
          <w:lang w:val="sr-Cyrl-RS"/>
        </w:rPr>
      </w:pPr>
    </w:p>
    <w:p w:rsidR="00927B39" w:rsidRDefault="00927B39" w:rsidP="003C2982">
      <w:pPr>
        <w:rPr>
          <w:sz w:val="24"/>
          <w:szCs w:val="24"/>
          <w:lang w:val="sr-Cyrl-RS"/>
        </w:rPr>
      </w:pPr>
    </w:p>
    <w:p w:rsidR="00BF1F49" w:rsidRDefault="00BF1F49" w:rsidP="003C2982">
      <w:pPr>
        <w:rPr>
          <w:sz w:val="24"/>
          <w:szCs w:val="24"/>
          <w:lang w:val="sr-Cyrl-RS"/>
        </w:rPr>
      </w:pPr>
    </w:p>
    <w:p w:rsidR="00BF1F49" w:rsidRDefault="00BF1F49" w:rsidP="003C2982">
      <w:pPr>
        <w:rPr>
          <w:sz w:val="24"/>
          <w:szCs w:val="24"/>
          <w:lang w:val="sr-Cyrl-RS"/>
        </w:rPr>
      </w:pPr>
    </w:p>
    <w:p w:rsidR="00BF1F49" w:rsidRDefault="00BF1F49" w:rsidP="003C2982">
      <w:pPr>
        <w:rPr>
          <w:sz w:val="24"/>
          <w:szCs w:val="24"/>
          <w:lang w:val="sr-Cyrl-RS"/>
        </w:rPr>
      </w:pPr>
    </w:p>
    <w:p w:rsidR="00BF1F49" w:rsidRDefault="00BF1F49" w:rsidP="003C2982">
      <w:pPr>
        <w:rPr>
          <w:sz w:val="24"/>
          <w:szCs w:val="24"/>
          <w:lang w:val="sr-Cyrl-RS"/>
        </w:rPr>
      </w:pPr>
    </w:p>
    <w:p w:rsidR="00BF1F49" w:rsidRDefault="00BF1F49" w:rsidP="003C2982">
      <w:pPr>
        <w:rPr>
          <w:sz w:val="24"/>
          <w:szCs w:val="24"/>
          <w:lang w:val="sr-Cyrl-RS"/>
        </w:rPr>
      </w:pPr>
    </w:p>
    <w:p w:rsidR="00BF1F49" w:rsidRDefault="00BF1F49" w:rsidP="003C2982">
      <w:pPr>
        <w:rPr>
          <w:sz w:val="24"/>
          <w:szCs w:val="24"/>
          <w:lang w:val="sr-Cyrl-RS"/>
        </w:rPr>
      </w:pPr>
    </w:p>
    <w:p w:rsidR="00927B39" w:rsidRDefault="00927B39" w:rsidP="003C2982">
      <w:pPr>
        <w:rPr>
          <w:sz w:val="24"/>
          <w:szCs w:val="24"/>
          <w:lang w:val="sr-Cyrl-RS"/>
        </w:rPr>
      </w:pPr>
    </w:p>
    <w:p w:rsidR="00E772CA" w:rsidRPr="00E772CA" w:rsidRDefault="00D704CA" w:rsidP="00E772CA">
      <w:pPr>
        <w:suppressAutoHyphens/>
        <w:autoSpaceDE w:val="0"/>
        <w:autoSpaceDN w:val="0"/>
        <w:adjustRightInd w:val="0"/>
        <w:ind w:left="450"/>
        <w:jc w:val="center"/>
        <w:rPr>
          <w:sz w:val="24"/>
          <w:szCs w:val="24"/>
          <w:lang w:val="sr-Cyrl-CS" w:eastAsia="ar-SA"/>
        </w:rPr>
      </w:pPr>
      <w:r>
        <w:rPr>
          <w:b/>
          <w:bCs/>
          <w:iCs/>
          <w:sz w:val="24"/>
          <w:szCs w:val="24"/>
          <w:lang w:val="sr-Latn-RS" w:eastAsia="ar-SA"/>
        </w:rPr>
        <w:lastRenderedPageBreak/>
        <w:t xml:space="preserve">VI  </w:t>
      </w:r>
      <w:r w:rsidR="00E772CA" w:rsidRPr="00E772CA">
        <w:rPr>
          <w:b/>
          <w:bCs/>
          <w:iCs/>
          <w:sz w:val="24"/>
          <w:szCs w:val="24"/>
          <w:lang w:val="sr-Cyrl-CS" w:eastAsia="ar-SA"/>
        </w:rPr>
        <w:t>УПУТСТВО ПОНУЂАЧИМА КАКО ДА САЧИНЕ ПОНУДУ</w:t>
      </w:r>
    </w:p>
    <w:p w:rsidR="00E772CA" w:rsidRPr="00E772CA" w:rsidRDefault="00E772CA" w:rsidP="00E772CA">
      <w:pPr>
        <w:suppressAutoHyphens/>
        <w:autoSpaceDE w:val="0"/>
        <w:autoSpaceDN w:val="0"/>
        <w:adjustRightInd w:val="0"/>
        <w:ind w:firstLine="720"/>
        <w:jc w:val="both"/>
        <w:rPr>
          <w:rFonts w:eastAsia="TimesNewRomanPSMT"/>
          <w:b/>
          <w:bCs/>
          <w:color w:val="000000"/>
          <w:sz w:val="24"/>
          <w:szCs w:val="24"/>
          <w:lang w:val="uz-Cyrl-UZ" w:eastAsia="ar-SA"/>
        </w:rPr>
      </w:pPr>
    </w:p>
    <w:p w:rsidR="00E772CA" w:rsidRPr="00E772CA" w:rsidRDefault="00E772CA" w:rsidP="00E772CA">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sr-Cyrl-CS" w:eastAsia="ar-SA"/>
        </w:rPr>
        <w:t>Упутство по</w:t>
      </w:r>
      <w:r w:rsidRPr="00E772CA">
        <w:rPr>
          <w:rFonts w:eastAsia="TimesNewRomanPSMT"/>
          <w:bCs/>
          <w:color w:val="000000"/>
          <w:sz w:val="24"/>
          <w:szCs w:val="24"/>
          <w:lang w:val="uz-Cyrl-UZ" w:eastAsia="ar-SA"/>
        </w:rPr>
        <w:t xml:space="preserve">нуђачима </w:t>
      </w:r>
      <w:r w:rsidRPr="00E772CA">
        <w:rPr>
          <w:rFonts w:eastAsia="TimesNewRomanPSMT"/>
          <w:bCs/>
          <w:color w:val="000000"/>
          <w:sz w:val="24"/>
          <w:szCs w:val="24"/>
          <w:lang w:val="sr-Cyrl-CS" w:eastAsia="ar-SA"/>
        </w:rPr>
        <w:t>како да сачине п</w:t>
      </w:r>
      <w:r w:rsidRPr="00E772CA">
        <w:rPr>
          <w:rFonts w:eastAsia="TimesNewRomanPSMT"/>
          <w:bCs/>
          <w:color w:val="000000"/>
          <w:sz w:val="24"/>
          <w:szCs w:val="24"/>
          <w:lang w:val="uz-Cyrl-UZ" w:eastAsia="ar-SA"/>
        </w:rPr>
        <w:t>онуду</w:t>
      </w:r>
      <w:r w:rsidRPr="00E772CA">
        <w:rPr>
          <w:rFonts w:eastAsia="TimesNewRomanPSMT"/>
          <w:bCs/>
          <w:color w:val="000000"/>
          <w:sz w:val="24"/>
          <w:szCs w:val="24"/>
          <w:lang w:val="sr-Cyrl-CS" w:eastAsia="ar-SA"/>
        </w:rPr>
        <w:t xml:space="preserve"> садржи податке о захтевима</w:t>
      </w:r>
      <w:r w:rsidRPr="00E772CA">
        <w:rPr>
          <w:rFonts w:eastAsia="TimesNewRomanPSMT"/>
          <w:bCs/>
          <w:color w:val="000000"/>
          <w:sz w:val="24"/>
          <w:szCs w:val="24"/>
          <w:lang w:val="sr-Cyrl-RS" w:eastAsia="ar-SA"/>
        </w:rPr>
        <w:t xml:space="preserve"> Наручиоца - </w:t>
      </w:r>
      <w:r w:rsidRPr="00E772CA">
        <w:rPr>
          <w:rFonts w:eastAsia="TimesNewRomanPSMT"/>
          <w:bCs/>
          <w:color w:val="000000"/>
          <w:sz w:val="24"/>
          <w:szCs w:val="24"/>
          <w:lang w:val="uz-Cyrl-UZ" w:eastAsia="ar-SA"/>
        </w:rPr>
        <w:t xml:space="preserve">Министарства трговине, туризма и телекомуникација у </w:t>
      </w:r>
      <w:r w:rsidRPr="00E772CA">
        <w:rPr>
          <w:rFonts w:eastAsia="TimesNewRomanPSMT"/>
          <w:bCs/>
          <w:color w:val="000000"/>
          <w:sz w:val="24"/>
          <w:szCs w:val="24"/>
          <w:lang w:val="sr-Cyrl-CS" w:eastAsia="ar-SA"/>
        </w:rPr>
        <w:t>погледу садржине п</w:t>
      </w:r>
      <w:r w:rsidRPr="00E772CA">
        <w:rPr>
          <w:rFonts w:eastAsia="TimesNewRomanPSMT"/>
          <w:bCs/>
          <w:color w:val="000000"/>
          <w:sz w:val="24"/>
          <w:szCs w:val="24"/>
          <w:lang w:val="uz-Cyrl-UZ" w:eastAsia="ar-SA"/>
        </w:rPr>
        <w:t>онуде</w:t>
      </w:r>
      <w:r w:rsidRPr="00E772CA">
        <w:rPr>
          <w:rFonts w:eastAsia="TimesNewRomanPSMT"/>
          <w:bCs/>
          <w:color w:val="000000"/>
          <w:sz w:val="24"/>
          <w:szCs w:val="24"/>
          <w:lang w:val="sr-Cyrl-CS" w:eastAsia="ar-SA"/>
        </w:rPr>
        <w:t>, као и услове под којима се спроводи поступак јавне набавке.</w:t>
      </w:r>
    </w:p>
    <w:p w:rsidR="00E772CA" w:rsidRPr="00E772CA" w:rsidRDefault="00E772CA" w:rsidP="00E772CA">
      <w:pPr>
        <w:suppressAutoHyphens/>
        <w:autoSpaceDE w:val="0"/>
        <w:autoSpaceDN w:val="0"/>
        <w:adjustRightInd w:val="0"/>
        <w:jc w:val="both"/>
        <w:rPr>
          <w:rFonts w:eastAsia="TimesNewRomanPSMT"/>
          <w:b/>
          <w:bCs/>
          <w:color w:val="000000"/>
          <w:sz w:val="24"/>
          <w:szCs w:val="24"/>
          <w:lang w:val="uz-Cyrl-UZ" w:eastAsia="ar-SA"/>
        </w:rPr>
      </w:pPr>
    </w:p>
    <w:p w:rsidR="00E772CA" w:rsidRPr="00E772CA" w:rsidRDefault="00E772CA" w:rsidP="00E772CA">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Cyrl-RS" w:eastAsia="ar-SA"/>
        </w:rPr>
        <w:t>1. Подаци о језику на којем понуда мора да буде састављена</w:t>
      </w:r>
    </w:p>
    <w:p w:rsidR="00E772CA" w:rsidRPr="00E772CA" w:rsidRDefault="00E772CA" w:rsidP="00E772CA">
      <w:pPr>
        <w:suppressAutoHyphens/>
        <w:ind w:firstLine="720"/>
        <w:jc w:val="both"/>
        <w:rPr>
          <w:sz w:val="24"/>
          <w:szCs w:val="24"/>
          <w:lang w:val="sr-Cyrl-RS" w:eastAsia="ar-SA"/>
        </w:rPr>
      </w:pPr>
      <w:r w:rsidRPr="00E772CA">
        <w:rPr>
          <w:sz w:val="24"/>
          <w:szCs w:val="24"/>
          <w:lang w:val="sr-Cyrl-CS" w:eastAsia="ar-SA"/>
        </w:rPr>
        <w:t xml:space="preserve">Наручилац </w:t>
      </w:r>
      <w:r w:rsidR="00CA3C6B">
        <w:rPr>
          <w:sz w:val="24"/>
          <w:szCs w:val="24"/>
          <w:lang w:val="sr-Latn-RS" w:eastAsia="ar-SA"/>
        </w:rPr>
        <w:t xml:space="preserve">je </w:t>
      </w:r>
      <w:r w:rsidR="00CA3C6B">
        <w:rPr>
          <w:sz w:val="24"/>
          <w:szCs w:val="24"/>
          <w:lang w:val="sr-Cyrl-CS" w:eastAsia="ar-SA"/>
        </w:rPr>
        <w:t>припрем</w:t>
      </w:r>
      <w:r w:rsidR="00CA3C6B">
        <w:rPr>
          <w:sz w:val="24"/>
          <w:szCs w:val="24"/>
          <w:lang w:val="sr-Cyrl-RS" w:eastAsia="ar-SA"/>
        </w:rPr>
        <w:t>ио</w:t>
      </w:r>
      <w:r w:rsidRPr="00E772CA">
        <w:rPr>
          <w:sz w:val="24"/>
          <w:szCs w:val="24"/>
          <w:lang w:val="sr-Cyrl-CS" w:eastAsia="ar-SA"/>
        </w:rPr>
        <w:t xml:space="preserve"> конкурсну документацију и </w:t>
      </w:r>
      <w:r w:rsidR="00CA3C6B">
        <w:rPr>
          <w:sz w:val="24"/>
          <w:szCs w:val="24"/>
          <w:lang w:val="sr-Cyrl-CS" w:eastAsia="ar-SA"/>
        </w:rPr>
        <w:t>спро</w:t>
      </w:r>
      <w:r w:rsidRPr="00E772CA">
        <w:rPr>
          <w:sz w:val="24"/>
          <w:szCs w:val="24"/>
          <w:lang w:val="sr-Cyrl-CS" w:eastAsia="ar-SA"/>
        </w:rPr>
        <w:t>води</w:t>
      </w:r>
      <w:r w:rsidR="00CA3C6B">
        <w:rPr>
          <w:sz w:val="24"/>
          <w:szCs w:val="24"/>
          <w:lang w:val="sr-Cyrl-CS" w:eastAsia="ar-SA"/>
        </w:rPr>
        <w:t>ће</w:t>
      </w:r>
      <w:r w:rsidRPr="00E772CA">
        <w:rPr>
          <w:sz w:val="24"/>
          <w:szCs w:val="24"/>
          <w:lang w:val="sr-Cyrl-CS" w:eastAsia="ar-SA"/>
        </w:rPr>
        <w:t xml:space="preserve"> поступак </w:t>
      </w:r>
      <w:r w:rsidR="00CA3C6B">
        <w:rPr>
          <w:sz w:val="24"/>
          <w:szCs w:val="24"/>
          <w:lang w:val="sr-Cyrl-CS" w:eastAsia="ar-SA"/>
        </w:rPr>
        <w:t xml:space="preserve">јавне набавке </w:t>
      </w:r>
      <w:r w:rsidRPr="00E772CA">
        <w:rPr>
          <w:sz w:val="24"/>
          <w:szCs w:val="24"/>
          <w:lang w:val="sr-Cyrl-CS" w:eastAsia="ar-SA"/>
        </w:rPr>
        <w:t>на српском језику</w:t>
      </w:r>
      <w:r w:rsidRPr="00E772CA">
        <w:rPr>
          <w:sz w:val="24"/>
          <w:szCs w:val="24"/>
          <w:lang w:eastAsia="ar-SA"/>
        </w:rPr>
        <w:t>.</w:t>
      </w:r>
      <w:r w:rsidRPr="00E772CA">
        <w:rPr>
          <w:sz w:val="24"/>
          <w:szCs w:val="24"/>
          <w:lang w:val="sr-Cyrl-RS" w:eastAsia="ar-SA"/>
        </w:rPr>
        <w:t xml:space="preserve"> </w:t>
      </w:r>
    </w:p>
    <w:p w:rsidR="00E772CA" w:rsidRPr="00E772CA" w:rsidRDefault="00E772CA" w:rsidP="00E772CA">
      <w:pPr>
        <w:suppressAutoHyphens/>
        <w:ind w:firstLine="720"/>
        <w:jc w:val="both"/>
        <w:rPr>
          <w:sz w:val="24"/>
          <w:szCs w:val="24"/>
          <w:lang w:val="sr-Cyrl-RS" w:eastAsia="ar-SA"/>
        </w:rPr>
      </w:pPr>
      <w:r w:rsidRPr="00E772CA">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E772CA">
        <w:rPr>
          <w:sz w:val="24"/>
          <w:szCs w:val="24"/>
          <w:lang w:val="sr-Cyrl-CS" w:eastAsia="ar-SA"/>
        </w:rPr>
        <w:t xml:space="preserve"> </w:t>
      </w:r>
    </w:p>
    <w:p w:rsidR="00E772CA" w:rsidRPr="00E772CA" w:rsidRDefault="00E772CA" w:rsidP="00E772CA">
      <w:pPr>
        <w:suppressAutoHyphens/>
        <w:ind w:firstLine="720"/>
        <w:jc w:val="both"/>
        <w:rPr>
          <w:sz w:val="24"/>
          <w:szCs w:val="24"/>
          <w:lang w:eastAsia="ar-SA"/>
        </w:rPr>
      </w:pPr>
      <w:r w:rsidRPr="00E772CA">
        <w:rPr>
          <w:rFonts w:eastAsia="TimesNewRomanPSMT"/>
          <w:b/>
          <w:bCs/>
          <w:color w:val="000000"/>
          <w:sz w:val="24"/>
          <w:szCs w:val="24"/>
          <w:lang w:val="sr-Cyrl-CS" w:eastAsia="ar-SA"/>
        </w:rPr>
        <w:t>П</w:t>
      </w:r>
      <w:r w:rsidRPr="00E772CA">
        <w:rPr>
          <w:rFonts w:eastAsia="TimesNewRomanPSMT"/>
          <w:b/>
          <w:bCs/>
          <w:color w:val="000000"/>
          <w:sz w:val="24"/>
          <w:szCs w:val="24"/>
          <w:lang w:val="uz-Cyrl-UZ" w:eastAsia="ar-SA"/>
        </w:rPr>
        <w:t>онуда</w:t>
      </w:r>
      <w:r w:rsidRPr="00E772CA">
        <w:rPr>
          <w:rFonts w:eastAsia="TimesNewRomanPSMT"/>
          <w:b/>
          <w:bCs/>
          <w:color w:val="000000"/>
          <w:sz w:val="24"/>
          <w:szCs w:val="24"/>
          <w:lang w:val="sr-Cyrl-CS" w:eastAsia="ar-SA"/>
        </w:rPr>
        <w:t xml:space="preserve"> мора бити сачињена на српском језику.</w:t>
      </w:r>
      <w:r w:rsidRPr="00E772CA">
        <w:rPr>
          <w:rFonts w:eastAsia="TimesNewRomanPSMT"/>
          <w:bCs/>
          <w:color w:val="000000"/>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E772CA">
        <w:rPr>
          <w:rFonts w:eastAsia="TimesNewRomanPSMT"/>
          <w:bCs/>
          <w:sz w:val="24"/>
          <w:szCs w:val="24"/>
          <w:lang w:val="uz-Cyrl-UZ" w:eastAsia="ar-SA"/>
        </w:rPr>
        <w:t xml:space="preserve">који је оверен од стране овлашћеног судског тумача. </w:t>
      </w:r>
      <w:r w:rsidRPr="00E772CA">
        <w:rPr>
          <w:sz w:val="24"/>
          <w:szCs w:val="24"/>
          <w:lang w:val="sr-Cyrl-RS" w:eastAsia="ar-SA"/>
        </w:rPr>
        <w:t>Ако понуђач не поступи на овај начин  понуда ће бити одбијена као неприхватљива.</w:t>
      </w:r>
    </w:p>
    <w:p w:rsidR="00E772CA" w:rsidRPr="00E772CA" w:rsidRDefault="00E772CA" w:rsidP="00E772CA">
      <w:pPr>
        <w:suppressAutoHyphens/>
        <w:autoSpaceDE w:val="0"/>
        <w:autoSpaceDN w:val="0"/>
        <w:adjustRightInd w:val="0"/>
        <w:jc w:val="both"/>
        <w:rPr>
          <w:rFonts w:eastAsia="TimesNewRomanPSMT"/>
          <w:b/>
          <w:bCs/>
          <w:color w:val="000000"/>
          <w:sz w:val="24"/>
          <w:szCs w:val="24"/>
          <w:lang w:val="sr-Cyrl-RS" w:eastAsia="ar-SA"/>
        </w:rPr>
      </w:pPr>
    </w:p>
    <w:p w:rsidR="00E772CA" w:rsidRPr="00E772CA" w:rsidRDefault="00E772CA" w:rsidP="00E772CA">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t>2. Подношење понуде и попуњавање образаца датих у конкурсној документацији</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Понуђач</w:t>
      </w:r>
      <w:r w:rsidRPr="00E772CA">
        <w:rPr>
          <w:rFonts w:eastAsia="TimesNewRomanPSMT"/>
          <w:bCs/>
          <w:color w:val="000000"/>
          <w:sz w:val="24"/>
          <w:szCs w:val="24"/>
          <w:lang w:val="uz-Cyrl-UZ" w:eastAsia="x-none"/>
        </w:rPr>
        <w:t xml:space="preserve"> понуду</w:t>
      </w:r>
      <w:r w:rsidRPr="00E772CA">
        <w:rPr>
          <w:rFonts w:eastAsia="TimesNewRomanPSMT"/>
          <w:bCs/>
          <w:color w:val="000000"/>
          <w:sz w:val="24"/>
          <w:szCs w:val="24"/>
          <w:lang w:val="x-none" w:eastAsia="x-none"/>
        </w:rPr>
        <w:t xml:space="preserve"> подноси непосредно или путем поште у затвореној коверти</w:t>
      </w:r>
      <w:r w:rsidRPr="00E772CA">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E772CA">
        <w:rPr>
          <w:rFonts w:eastAsia="TimesNewRomanPSMT"/>
          <w:bCs/>
          <w:sz w:val="24"/>
          <w:szCs w:val="24"/>
          <w:lang w:val="uz-Cyrl-UZ" w:eastAsia="x-none"/>
        </w:rPr>
        <w:t>потребно</w:t>
      </w:r>
      <w:r w:rsidRPr="00E772CA">
        <w:rPr>
          <w:rFonts w:eastAsia="TimesNewRomanPSMT"/>
          <w:bCs/>
          <w:color w:val="000000"/>
          <w:sz w:val="24"/>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Пожељно је да сви документи поднети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буду повезани траком у целину и </w:t>
      </w:r>
      <w:r w:rsidRPr="00E772CA">
        <w:rPr>
          <w:rFonts w:eastAsia="TimesNewRomanPSMT"/>
          <w:bCs/>
          <w:sz w:val="24"/>
          <w:szCs w:val="24"/>
          <w:lang w:val="x-none" w:eastAsia="x-none"/>
        </w:rPr>
        <w:t>запечаћени,</w:t>
      </w:r>
      <w:r w:rsidRPr="00E772CA">
        <w:rPr>
          <w:rFonts w:eastAsia="TimesNewRomanPSMT"/>
          <w:bCs/>
          <w:color w:val="000000"/>
          <w:sz w:val="24"/>
          <w:szCs w:val="24"/>
          <w:lang w:val="x-none" w:eastAsia="x-none"/>
        </w:rPr>
        <w:t xml:space="preserve"> тако</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видно не оштете листови или печат.</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sr-Cyrl-RS" w:eastAsia="x-none"/>
        </w:rPr>
      </w:pP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 xml:space="preserve">онуду </w:t>
      </w:r>
      <w:r w:rsidRPr="00E772CA">
        <w:rPr>
          <w:rFonts w:eastAsia="TimesNewRomanPSMT"/>
          <w:bCs/>
          <w:color w:val="000000"/>
          <w:sz w:val="24"/>
          <w:szCs w:val="24"/>
          <w:lang w:val="x-none" w:eastAsia="x-none"/>
        </w:rPr>
        <w:t>доставити на адресу:</w:t>
      </w:r>
      <w:r w:rsidRPr="00E772CA">
        <w:rPr>
          <w:rFonts w:eastAsia="TimesNewRomanPSMT"/>
          <w:bCs/>
          <w:color w:val="000000"/>
          <w:sz w:val="24"/>
          <w:szCs w:val="24"/>
          <w:lang w:val="uz-Cyrl-UZ" w:eastAsia="x-none"/>
        </w:rPr>
        <w:t xml:space="preserve"> </w:t>
      </w:r>
    </w:p>
    <w:p w:rsidR="00E772CA" w:rsidRPr="00E772CA" w:rsidRDefault="00E772CA" w:rsidP="002011A1">
      <w:pPr>
        <w:autoSpaceDE w:val="0"/>
        <w:autoSpaceDN w:val="0"/>
        <w:adjustRightInd w:val="0"/>
        <w:contextualSpacing/>
        <w:jc w:val="center"/>
        <w:rPr>
          <w:rFonts w:eastAsia="TimesNewRomanPSMT"/>
          <w:bCs/>
          <w:sz w:val="24"/>
          <w:szCs w:val="24"/>
          <w:lang w:val="sr-Cyrl-RS" w:eastAsia="x-none"/>
        </w:rPr>
      </w:pPr>
      <w:r w:rsidRPr="00E772CA">
        <w:rPr>
          <w:rFonts w:eastAsia="TimesNewRomanPSMT"/>
          <w:bCs/>
          <w:color w:val="000000"/>
          <w:sz w:val="24"/>
          <w:szCs w:val="24"/>
          <w:lang w:val="uz-Cyrl-UZ" w:eastAsia="x-none"/>
        </w:rPr>
        <w:t>Министарство трговине, туризма и телекомуникација</w:t>
      </w:r>
      <w:r w:rsidRPr="00E772CA">
        <w:rPr>
          <w:rFonts w:eastAsia="TimesNewRomanPSMT"/>
          <w:bCs/>
          <w:sz w:val="24"/>
          <w:szCs w:val="24"/>
          <w:lang w:val="x-none" w:eastAsia="x-none"/>
        </w:rPr>
        <w:t>,</w:t>
      </w:r>
    </w:p>
    <w:p w:rsidR="00E772CA" w:rsidRPr="00E772CA" w:rsidRDefault="00E772CA" w:rsidP="002011A1">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Cs/>
          <w:color w:val="000000"/>
          <w:sz w:val="24"/>
          <w:szCs w:val="24"/>
          <w:lang w:val="uz-Cyrl-UZ" w:eastAsia="x-none"/>
        </w:rPr>
        <w:t>Београд,</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sr-Cyrl-CS" w:eastAsia="x-none"/>
        </w:rPr>
        <w:t>Немањина 22-26</w:t>
      </w:r>
      <w:r w:rsidRPr="00E772CA">
        <w:rPr>
          <w:rFonts w:eastAsia="TimesNewRomanPSMT"/>
          <w:b/>
          <w:bCs/>
          <w:color w:val="000000"/>
          <w:sz w:val="24"/>
          <w:szCs w:val="24"/>
          <w:lang w:val="x-none" w:eastAsia="x-none"/>
        </w:rPr>
        <w:t>,</w:t>
      </w:r>
    </w:p>
    <w:p w:rsidR="00E772CA" w:rsidRPr="00E772CA" w:rsidRDefault="00E772CA" w:rsidP="002011A1">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
          <w:bCs/>
          <w:color w:val="000000"/>
          <w:sz w:val="24"/>
          <w:szCs w:val="24"/>
          <w:lang w:val="sr-Cyrl-RS" w:eastAsia="x-none"/>
        </w:rPr>
        <w:t>Писарница</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са назнаком:</w:t>
      </w:r>
    </w:p>
    <w:p w:rsidR="00E772CA" w:rsidRPr="00E772CA" w:rsidRDefault="00E772CA" w:rsidP="00E772CA">
      <w:pPr>
        <w:suppressAutoHyphens/>
        <w:autoSpaceDE w:val="0"/>
        <w:autoSpaceDN w:val="0"/>
        <w:adjustRightInd w:val="0"/>
        <w:jc w:val="center"/>
        <w:rPr>
          <w:rFonts w:eastAsia="TimesNewRomanPSMT"/>
          <w:b/>
          <w:bCs/>
          <w:color w:val="000000"/>
          <w:sz w:val="24"/>
          <w:szCs w:val="24"/>
          <w:lang w:val="uz-Cyrl-UZ" w:eastAsia="ar-SA"/>
        </w:rPr>
      </w:pPr>
    </w:p>
    <w:p w:rsidR="00E772CA" w:rsidRPr="009A2562" w:rsidRDefault="00E772CA" w:rsidP="009A2562">
      <w:pPr>
        <w:jc w:val="both"/>
        <w:rPr>
          <w:b/>
          <w:sz w:val="24"/>
          <w:szCs w:val="24"/>
          <w:lang w:val="sr-Cyrl-CS" w:eastAsia="sr-Latn-RS"/>
        </w:rPr>
      </w:pPr>
      <w:r w:rsidRPr="00E772CA">
        <w:rPr>
          <w:rFonts w:eastAsia="TimesNewRomanPS-BoldMT"/>
          <w:bCs/>
          <w:sz w:val="24"/>
          <w:szCs w:val="24"/>
          <w:lang w:val="sr-Cyrl-CS" w:eastAsia="ar-SA"/>
        </w:rPr>
        <w:t>,,П</w:t>
      </w:r>
      <w:r w:rsidRPr="00E772CA">
        <w:rPr>
          <w:rFonts w:eastAsia="TimesNewRomanPS-BoldMT"/>
          <w:bCs/>
          <w:sz w:val="24"/>
          <w:szCs w:val="24"/>
          <w:lang w:val="uz-Cyrl-UZ" w:eastAsia="ar-SA"/>
        </w:rPr>
        <w:t>онуда</w:t>
      </w:r>
      <w:r w:rsidRPr="00E772CA">
        <w:rPr>
          <w:rFonts w:eastAsia="TimesNewRomanPS-BoldMT"/>
          <w:bCs/>
          <w:sz w:val="24"/>
          <w:szCs w:val="24"/>
          <w:lang w:val="sr-Cyrl-CS" w:eastAsia="ar-SA"/>
        </w:rPr>
        <w:t xml:space="preserve"> </w:t>
      </w:r>
      <w:r w:rsidRPr="00E772CA">
        <w:rPr>
          <w:sz w:val="24"/>
          <w:szCs w:val="24"/>
          <w:lang w:val="sr-Cyrl-CS" w:eastAsia="ar-SA"/>
        </w:rPr>
        <w:t xml:space="preserve">за јавну набавку </w:t>
      </w:r>
      <w:r w:rsidR="009A2562">
        <w:rPr>
          <w:rFonts w:eastAsia="Calibri"/>
          <w:sz w:val="24"/>
          <w:szCs w:val="24"/>
          <w:lang w:val="sr-Cyrl-RS"/>
        </w:rPr>
        <w:t>услуге</w:t>
      </w:r>
      <w:r w:rsidR="00EF22F5">
        <w:rPr>
          <w:rFonts w:eastAsia="Calibri"/>
          <w:sz w:val="24"/>
          <w:szCs w:val="24"/>
          <w:lang w:val="sr-Cyrl-RS"/>
        </w:rPr>
        <w:t xml:space="preserve"> </w:t>
      </w:r>
      <w:r w:rsidR="009536EE">
        <w:rPr>
          <w:rFonts w:eastAsia="Calibri"/>
          <w:sz w:val="24"/>
          <w:szCs w:val="24"/>
          <w:lang w:val="sr-Cyrl-RS"/>
        </w:rPr>
        <w:t>-</w:t>
      </w:r>
      <w:r w:rsidR="00C4480F" w:rsidRPr="00C4480F">
        <w:rPr>
          <w:b/>
          <w:sz w:val="24"/>
          <w:szCs w:val="24"/>
          <w:lang w:val="sr-Cyrl-RS"/>
        </w:rPr>
        <w:t xml:space="preserve"> </w:t>
      </w:r>
      <w:r w:rsidR="00EF22F5" w:rsidRPr="00447818">
        <w:rPr>
          <w:rFonts w:eastAsia="Calibri"/>
          <w:sz w:val="24"/>
          <w:szCs w:val="24"/>
          <w:lang w:val="sr-Cyrl-CS"/>
        </w:rPr>
        <w:t>Одржавање инфраструктуре (дизел агрегат,  INROW јединице и UPS уређаји) у сервер сали Министарства</w:t>
      </w:r>
      <w:r w:rsidR="00EF22F5">
        <w:rPr>
          <w:rFonts w:eastAsia="Calibri"/>
          <w:sz w:val="24"/>
          <w:szCs w:val="24"/>
          <w:lang w:val="sr-Cyrl-CS"/>
        </w:rPr>
        <w:t>,</w:t>
      </w:r>
      <w:r w:rsidR="00F86964">
        <w:rPr>
          <w:rFonts w:eastAsia="Calibri"/>
          <w:sz w:val="24"/>
          <w:szCs w:val="24"/>
          <w:lang w:val="sr-Cyrl-RS"/>
        </w:rPr>
        <w:t xml:space="preserve"> ЈН МВ </w:t>
      </w:r>
      <w:r w:rsidR="000F3AA0">
        <w:rPr>
          <w:rFonts w:eastAsia="Calibri"/>
          <w:sz w:val="24"/>
          <w:szCs w:val="24"/>
          <w:lang w:val="sr-Cyrl-RS"/>
        </w:rPr>
        <w:t>4/2019</w:t>
      </w:r>
      <w:r w:rsidR="004318DB" w:rsidRPr="00477279">
        <w:rPr>
          <w:rFonts w:eastAsia="Calibri"/>
          <w:sz w:val="24"/>
          <w:szCs w:val="24"/>
          <w:lang w:val="sr-Cyrl-RS"/>
        </w:rPr>
        <w:t>”</w:t>
      </w:r>
    </w:p>
    <w:p w:rsidR="00C4480F" w:rsidRPr="00C4480F" w:rsidRDefault="00C4480F" w:rsidP="00C4480F">
      <w:pPr>
        <w:jc w:val="center"/>
        <w:rPr>
          <w:sz w:val="24"/>
          <w:szCs w:val="24"/>
          <w:lang w:val="sr-Cyrl-CS"/>
        </w:rPr>
      </w:pPr>
    </w:p>
    <w:p w:rsidR="00E772CA" w:rsidRPr="00E772CA" w:rsidRDefault="00E772CA" w:rsidP="00E772CA">
      <w:pPr>
        <w:spacing w:line="360" w:lineRule="auto"/>
        <w:ind w:left="357"/>
        <w:contextualSpacing/>
        <w:jc w:val="center"/>
        <w:rPr>
          <w:rFonts w:eastAsia="Calibri"/>
          <w:b/>
          <w:sz w:val="24"/>
          <w:szCs w:val="24"/>
          <w:lang w:val="sr-Cyrl-RS" w:eastAsia="x-none"/>
        </w:rPr>
      </w:pPr>
      <w:r w:rsidRPr="00E772CA">
        <w:rPr>
          <w:rFonts w:eastAsia="TimesNewRomanPS-BoldMT"/>
          <w:b/>
          <w:bCs/>
          <w:sz w:val="24"/>
          <w:szCs w:val="24"/>
          <w:lang w:val="uz-Cyrl-UZ" w:eastAsia="x-none"/>
        </w:rPr>
        <w:t>–</w:t>
      </w:r>
      <w:r w:rsidRPr="00E772CA">
        <w:rPr>
          <w:rFonts w:eastAsia="TimesNewRomanPSMT"/>
          <w:b/>
          <w:bCs/>
          <w:sz w:val="24"/>
          <w:szCs w:val="24"/>
          <w:lang w:val="x-none" w:eastAsia="x-none"/>
        </w:rPr>
        <w:t xml:space="preserve"> </w:t>
      </w:r>
      <w:r w:rsidRPr="00E772CA">
        <w:rPr>
          <w:rFonts w:eastAsia="TimesNewRomanPS-BoldMT"/>
          <w:b/>
          <w:bCs/>
          <w:sz w:val="24"/>
          <w:szCs w:val="24"/>
          <w:lang w:val="x-none" w:eastAsia="x-none"/>
        </w:rPr>
        <w:t>НЕ ОТВАРАТИ</w:t>
      </w:r>
      <w:r w:rsidRPr="00E772CA">
        <w:rPr>
          <w:rFonts w:eastAsia="TimesNewRomanPS-BoldMT"/>
          <w:b/>
          <w:bCs/>
          <w:sz w:val="24"/>
          <w:szCs w:val="24"/>
          <w:lang w:val="sr-Cyrl-RS" w:eastAsia="x-none"/>
        </w:rPr>
        <w:t>“</w:t>
      </w:r>
    </w:p>
    <w:p w:rsidR="00E772CA" w:rsidRPr="00E772CA" w:rsidRDefault="00E772CA" w:rsidP="00E772CA">
      <w:pPr>
        <w:suppressAutoHyphens/>
        <w:ind w:firstLine="720"/>
        <w:jc w:val="both"/>
        <w:rPr>
          <w:b/>
          <w:sz w:val="24"/>
          <w:szCs w:val="24"/>
          <w:lang w:val="sr-Cyrl-RS" w:eastAsia="ar-SA"/>
        </w:rPr>
      </w:pPr>
      <w:r w:rsidRPr="00E772CA">
        <w:rPr>
          <w:b/>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rsidR="00E772CA" w:rsidRPr="00E772CA" w:rsidRDefault="00E772CA" w:rsidP="00E772CA">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p>
    <w:p w:rsidR="00E772CA" w:rsidRPr="00E772CA" w:rsidRDefault="00E772CA" w:rsidP="00E772CA">
      <w:pPr>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w:t>
      </w:r>
      <w:r w:rsidRPr="00E772CA">
        <w:rPr>
          <w:rFonts w:eastAsia="TimesNewRomanPSMT"/>
          <w:bCs/>
          <w:color w:val="000000"/>
          <w:sz w:val="24"/>
          <w:szCs w:val="24"/>
          <w:lang w:val="uz-Cyrl-UZ" w:eastAsia="x-none"/>
        </w:rPr>
        <w:lastRenderedPageBreak/>
        <w:t>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rsidR="00E772CA" w:rsidRPr="00E772CA" w:rsidRDefault="00E772CA" w:rsidP="00E772CA">
      <w:pPr>
        <w:ind w:firstLine="720"/>
        <w:contextualSpacing/>
        <w:jc w:val="both"/>
        <w:rPr>
          <w:rFonts w:eastAsia="TimesNewRomanPSMT"/>
          <w:bCs/>
          <w:color w:val="000000"/>
          <w:sz w:val="24"/>
          <w:szCs w:val="24"/>
          <w:lang w:val="uz-Cyrl-UZ" w:eastAsia="x-none"/>
        </w:rPr>
      </w:pPr>
    </w:p>
    <w:p w:rsidR="00E772CA" w:rsidRDefault="00E772CA" w:rsidP="00E772CA">
      <w:pPr>
        <w:spacing w:after="200"/>
        <w:ind w:firstLine="720"/>
        <w:contextualSpacing/>
        <w:jc w:val="both"/>
        <w:rPr>
          <w:rFonts w:eastAsia="TimesNewRomanPS-BoldMT"/>
          <w:bCs/>
          <w:color w:val="000000"/>
          <w:sz w:val="24"/>
          <w:szCs w:val="24"/>
          <w:lang w:val="uz-Cyrl-UZ" w:eastAsia="x-none"/>
        </w:rPr>
      </w:pPr>
      <w:r w:rsidRPr="00E772CA">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E772CA" w:rsidRPr="00E772CA" w:rsidRDefault="00E772CA" w:rsidP="00E772CA">
      <w:pPr>
        <w:suppressAutoHyphens/>
        <w:autoSpaceDE w:val="0"/>
        <w:autoSpaceDN w:val="0"/>
        <w:adjustRightInd w:val="0"/>
        <w:jc w:val="both"/>
        <w:rPr>
          <w:rFonts w:eastAsia="TimesNewRomanPSMT"/>
          <w:b/>
          <w:bCs/>
          <w:color w:val="000000"/>
          <w:sz w:val="24"/>
          <w:szCs w:val="24"/>
          <w:lang w:val="uz-Cyrl-UZ" w:eastAsia="ar-SA"/>
        </w:rPr>
      </w:pPr>
    </w:p>
    <w:p w:rsidR="00E772CA" w:rsidRPr="00E772CA" w:rsidRDefault="00962C2C" w:rsidP="00E772CA">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3</w:t>
      </w:r>
      <w:r w:rsidR="00E772CA" w:rsidRPr="00E772CA">
        <w:rPr>
          <w:rFonts w:eastAsia="TimesNewRomanPSMT"/>
          <w:b/>
          <w:bCs/>
          <w:iCs/>
          <w:sz w:val="24"/>
          <w:szCs w:val="24"/>
          <w:lang w:val="uz-Cyrl-UZ" w:eastAsia="ar-SA"/>
        </w:rPr>
        <w:t>. Варијанте понуде</w:t>
      </w:r>
    </w:p>
    <w:p w:rsidR="00E772CA" w:rsidRPr="00E772CA" w:rsidRDefault="00E772CA" w:rsidP="00E772CA">
      <w:pPr>
        <w:autoSpaceDE w:val="0"/>
        <w:autoSpaceDN w:val="0"/>
        <w:adjustRightInd w:val="0"/>
        <w:ind w:left="786"/>
        <w:contextualSpacing/>
        <w:jc w:val="both"/>
        <w:rPr>
          <w:rFonts w:eastAsia="TimesNewRomanPSMT"/>
          <w:bCs/>
          <w:iCs/>
          <w:sz w:val="24"/>
          <w:szCs w:val="24"/>
          <w:lang w:val="uz-Cyrl-UZ" w:eastAsia="x-none"/>
        </w:rPr>
      </w:pPr>
      <w:r w:rsidRPr="00747765">
        <w:rPr>
          <w:rFonts w:eastAsia="TimesNewRomanPSMT"/>
          <w:bCs/>
          <w:iCs/>
          <w:sz w:val="24"/>
          <w:szCs w:val="24"/>
          <w:lang w:val="uz-Cyrl-UZ" w:eastAsia="x-none"/>
        </w:rPr>
        <w:t>Није дозвољено подношење понуде са варијантама.</w:t>
      </w:r>
    </w:p>
    <w:p w:rsidR="00E772CA" w:rsidRPr="00E772CA" w:rsidRDefault="00E772CA" w:rsidP="00E772CA">
      <w:pPr>
        <w:suppressAutoHyphens/>
        <w:autoSpaceDE w:val="0"/>
        <w:autoSpaceDN w:val="0"/>
        <w:adjustRightInd w:val="0"/>
        <w:jc w:val="both"/>
        <w:rPr>
          <w:rFonts w:eastAsia="TimesNewRomanPSMT"/>
          <w:bCs/>
          <w:iCs/>
          <w:sz w:val="24"/>
          <w:szCs w:val="24"/>
          <w:lang w:eastAsia="ar-SA"/>
        </w:rPr>
      </w:pPr>
    </w:p>
    <w:p w:rsidR="00E772CA" w:rsidRPr="00E772CA" w:rsidRDefault="00962C2C" w:rsidP="00E772CA">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4</w:t>
      </w:r>
      <w:r w:rsidR="00E772CA" w:rsidRPr="00E772CA">
        <w:rPr>
          <w:rFonts w:eastAsia="TimesNewRomanPSMT"/>
          <w:b/>
          <w:bCs/>
          <w:iCs/>
          <w:sz w:val="24"/>
          <w:szCs w:val="24"/>
          <w:lang w:val="uz-Cyrl-UZ" w:eastAsia="ar-SA"/>
        </w:rPr>
        <w:t>. Измене, допуне и опозив понуде</w:t>
      </w:r>
    </w:p>
    <w:p w:rsidR="00E772CA" w:rsidRPr="00E772CA" w:rsidRDefault="00E772CA" w:rsidP="00E772CA">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E772CA" w:rsidRPr="00E772CA" w:rsidRDefault="00E772CA" w:rsidP="00E772CA">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rsidR="00E772CA" w:rsidRPr="00E772CA" w:rsidRDefault="00E772CA" w:rsidP="00E772CA">
      <w:pPr>
        <w:autoSpaceDE w:val="0"/>
        <w:autoSpaceDN w:val="0"/>
        <w:adjustRightInd w:val="0"/>
        <w:ind w:firstLine="720"/>
        <w:contextualSpacing/>
        <w:jc w:val="both"/>
        <w:rPr>
          <w:rFonts w:eastAsia="TimesNewRomanPSMT"/>
          <w:bCs/>
          <w:iCs/>
          <w:sz w:val="24"/>
          <w:szCs w:val="24"/>
          <w:lang w:val="uz-Cyrl-UZ" w:eastAsia="x-none"/>
        </w:rPr>
      </w:pPr>
    </w:p>
    <w:p w:rsidR="00E772CA" w:rsidRPr="00E772CA" w:rsidRDefault="0096748D" w:rsidP="00E772CA">
      <w:pPr>
        <w:autoSpaceDE w:val="0"/>
        <w:autoSpaceDN w:val="0"/>
        <w:adjustRightInd w:val="0"/>
        <w:ind w:firstLine="720"/>
        <w:contextualSpacing/>
        <w:jc w:val="both"/>
        <w:rPr>
          <w:rFonts w:eastAsia="TimesNewRomanPSMT"/>
          <w:bCs/>
          <w:iCs/>
          <w:sz w:val="24"/>
          <w:szCs w:val="24"/>
          <w:lang w:val="uz-Cyrl-UZ" w:eastAsia="x-none"/>
        </w:rPr>
      </w:pPr>
      <w:r>
        <w:rPr>
          <w:rFonts w:eastAsia="TimesNewRomanPSMT"/>
          <w:bCs/>
          <w:iCs/>
          <w:sz w:val="24"/>
          <w:szCs w:val="24"/>
          <w:lang w:val="uz-Cyrl-UZ" w:eastAsia="x-none"/>
        </w:rPr>
        <w:t xml:space="preserve">            </w:t>
      </w:r>
      <w:r w:rsidR="00E772CA" w:rsidRPr="00E772CA">
        <w:rPr>
          <w:rFonts w:eastAsia="TimesNewRomanPSMT"/>
          <w:bCs/>
          <w:iCs/>
          <w:sz w:val="24"/>
          <w:szCs w:val="24"/>
          <w:lang w:val="uz-Cyrl-UZ" w:eastAsia="x-none"/>
        </w:rPr>
        <w:t xml:space="preserve">Измену, допуну или опозив понуде треба доставити на адресу: </w:t>
      </w:r>
    </w:p>
    <w:p w:rsidR="00E772CA" w:rsidRPr="00E772CA" w:rsidRDefault="00E772CA" w:rsidP="00E772CA">
      <w:pPr>
        <w:autoSpaceDE w:val="0"/>
        <w:autoSpaceDN w:val="0"/>
        <w:adjustRightInd w:val="0"/>
        <w:ind w:firstLine="720"/>
        <w:contextualSpacing/>
        <w:jc w:val="center"/>
        <w:rPr>
          <w:rFonts w:eastAsia="TimesNewRomanPSMT"/>
          <w:bCs/>
          <w:iCs/>
          <w:sz w:val="24"/>
          <w:szCs w:val="24"/>
          <w:lang w:val="uz-Cyrl-UZ" w:eastAsia="x-none"/>
        </w:rPr>
      </w:pPr>
      <w:r w:rsidRPr="00E772CA">
        <w:rPr>
          <w:rFonts w:eastAsia="TimesNewRomanPSMT"/>
          <w:bCs/>
          <w:iCs/>
          <w:sz w:val="24"/>
          <w:szCs w:val="24"/>
          <w:lang w:val="uz-Cyrl-UZ" w:eastAsia="x-none"/>
        </w:rPr>
        <w:t>Министарство</w:t>
      </w:r>
      <w:r w:rsidRPr="00E772CA">
        <w:rPr>
          <w:rFonts w:eastAsia="TimesNewRomanPSMT"/>
          <w:bCs/>
          <w:iCs/>
          <w:color w:val="002060"/>
          <w:sz w:val="24"/>
          <w:szCs w:val="24"/>
          <w:lang w:val="uz-Cyrl-UZ" w:eastAsia="x-none"/>
        </w:rPr>
        <w:t xml:space="preserve"> </w:t>
      </w:r>
      <w:r w:rsidRPr="00E772CA">
        <w:rPr>
          <w:rFonts w:eastAsia="TimesNewRomanPSMT"/>
          <w:bCs/>
          <w:iCs/>
          <w:sz w:val="24"/>
          <w:szCs w:val="24"/>
          <w:lang w:val="uz-Cyrl-UZ" w:eastAsia="x-none"/>
        </w:rPr>
        <w:t>трговине, туризма  и телекомуникација,</w:t>
      </w:r>
    </w:p>
    <w:p w:rsidR="00E772CA" w:rsidRPr="00E772CA" w:rsidRDefault="00E772CA" w:rsidP="00E772CA">
      <w:pPr>
        <w:autoSpaceDE w:val="0"/>
        <w:autoSpaceDN w:val="0"/>
        <w:adjustRightInd w:val="0"/>
        <w:ind w:firstLine="720"/>
        <w:contextualSpacing/>
        <w:jc w:val="center"/>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Београд, Немањина 22-26,</w:t>
      </w:r>
      <w:r w:rsidRPr="00E772CA">
        <w:rPr>
          <w:rFonts w:eastAsia="TimesNewRomanPSMT"/>
          <w:bCs/>
          <w:iCs/>
          <w:color w:val="FF0000"/>
          <w:sz w:val="24"/>
          <w:szCs w:val="24"/>
          <w:lang w:val="uz-Cyrl-UZ" w:eastAsia="x-none"/>
        </w:rPr>
        <w:t xml:space="preserve"> </w:t>
      </w:r>
      <w:r w:rsidRPr="00E772CA">
        <w:rPr>
          <w:rFonts w:eastAsia="TimesNewRomanPSMT"/>
          <w:bCs/>
          <w:iCs/>
          <w:sz w:val="24"/>
          <w:szCs w:val="24"/>
          <w:lang w:val="uz-Cyrl-UZ" w:eastAsia="x-none"/>
        </w:rPr>
        <w:t>са назнаком:</w:t>
      </w:r>
    </w:p>
    <w:p w:rsidR="00E772CA" w:rsidRPr="00E772CA" w:rsidRDefault="00E772CA" w:rsidP="00E772CA">
      <w:pPr>
        <w:autoSpaceDE w:val="0"/>
        <w:autoSpaceDN w:val="0"/>
        <w:adjustRightInd w:val="0"/>
        <w:contextualSpacing/>
        <w:jc w:val="both"/>
        <w:rPr>
          <w:rFonts w:eastAsia="TimesNewRomanPSMT"/>
          <w:bCs/>
          <w:iCs/>
          <w:sz w:val="24"/>
          <w:szCs w:val="24"/>
          <w:lang w:val="uz-Cyrl-UZ" w:eastAsia="x-none"/>
        </w:rPr>
      </w:pPr>
    </w:p>
    <w:p w:rsidR="00B05DA7" w:rsidRPr="009A2562" w:rsidRDefault="00E21311" w:rsidP="00B05DA7">
      <w:pPr>
        <w:jc w:val="both"/>
        <w:rPr>
          <w:b/>
          <w:sz w:val="24"/>
          <w:szCs w:val="24"/>
          <w:lang w:val="sr-Cyrl-CS" w:eastAsia="sr-Latn-RS"/>
        </w:rPr>
      </w:pPr>
      <w:r>
        <w:rPr>
          <w:rFonts w:eastAsia="TimesNewRomanPSMT"/>
          <w:bCs/>
          <w:iCs/>
          <w:sz w:val="24"/>
          <w:szCs w:val="24"/>
          <w:lang w:val="uz-Cyrl-UZ" w:eastAsia="ar-SA"/>
        </w:rPr>
        <w:t xml:space="preserve">  </w:t>
      </w:r>
      <w:r>
        <w:rPr>
          <w:rFonts w:eastAsia="TimesNewRomanPSMT"/>
          <w:bCs/>
          <w:iCs/>
          <w:sz w:val="24"/>
          <w:szCs w:val="24"/>
          <w:lang w:val="uz-Cyrl-UZ" w:eastAsia="ar-SA"/>
        </w:rPr>
        <w:tab/>
      </w:r>
      <w:r w:rsidR="00E772CA" w:rsidRPr="00E772CA">
        <w:rPr>
          <w:rFonts w:eastAsia="TimesNewRomanPSMT"/>
          <w:bCs/>
          <w:iCs/>
          <w:sz w:val="24"/>
          <w:szCs w:val="24"/>
          <w:lang w:val="uz-Cyrl-UZ" w:eastAsia="ar-SA"/>
        </w:rPr>
        <w:t xml:space="preserve">„Измена понуде </w:t>
      </w:r>
      <w:r w:rsidR="00E772CA" w:rsidRPr="00E772CA">
        <w:rPr>
          <w:sz w:val="24"/>
          <w:szCs w:val="24"/>
          <w:lang w:val="sr-Cyrl-CS" w:eastAsia="ar-SA"/>
        </w:rPr>
        <w:t xml:space="preserve">за јавну набавку </w:t>
      </w:r>
      <w:r w:rsidR="0096748D">
        <w:rPr>
          <w:rFonts w:eastAsia="Calibri"/>
          <w:sz w:val="24"/>
          <w:szCs w:val="24"/>
          <w:lang w:val="sr-Cyrl-RS"/>
        </w:rPr>
        <w:t>услуге</w:t>
      </w:r>
      <w:r>
        <w:rPr>
          <w:rFonts w:eastAsia="Calibri"/>
          <w:sz w:val="24"/>
          <w:szCs w:val="24"/>
          <w:lang w:val="sr-Cyrl-RS"/>
        </w:rPr>
        <w:t xml:space="preserve"> </w:t>
      </w:r>
      <w:r w:rsidRPr="00C4480F">
        <w:rPr>
          <w:rFonts w:eastAsia="Calibri"/>
          <w:sz w:val="24"/>
          <w:szCs w:val="24"/>
          <w:lang w:val="sr-Cyrl-RS"/>
        </w:rPr>
        <w:t>-</w:t>
      </w:r>
      <w:r w:rsidR="00E772CA" w:rsidRPr="00C4480F">
        <w:rPr>
          <w:rFonts w:eastAsia="Calibri"/>
          <w:sz w:val="24"/>
          <w:szCs w:val="24"/>
          <w:lang w:val="sr-Cyrl-RS"/>
        </w:rPr>
        <w:t xml:space="preserve"> </w:t>
      </w:r>
      <w:r w:rsidR="008D3FCE" w:rsidRPr="00447818">
        <w:rPr>
          <w:rFonts w:eastAsia="Calibri"/>
          <w:sz w:val="24"/>
          <w:szCs w:val="24"/>
          <w:lang w:val="sr-Cyrl-CS"/>
        </w:rPr>
        <w:t>Одржавање инфраструктуре (дизел агрегат, INROW јединице и UPS уређаји) у сервер сали Министарства</w:t>
      </w:r>
      <w:r w:rsidR="00B05DA7">
        <w:rPr>
          <w:rFonts w:eastAsia="Calibri"/>
          <w:sz w:val="24"/>
          <w:szCs w:val="24"/>
          <w:lang w:val="sr-Cyrl-CS"/>
        </w:rPr>
        <w:t>,</w:t>
      </w:r>
      <w:r w:rsidR="000F3AA0">
        <w:rPr>
          <w:rFonts w:eastAsia="Calibri"/>
          <w:sz w:val="24"/>
          <w:szCs w:val="24"/>
          <w:lang w:val="sr-Cyrl-RS"/>
        </w:rPr>
        <w:t>ЈН МВ 4/2019</w:t>
      </w:r>
      <w:r w:rsidR="00B05DA7" w:rsidRPr="00477279">
        <w:rPr>
          <w:rFonts w:eastAsia="Calibri"/>
          <w:sz w:val="24"/>
          <w:szCs w:val="24"/>
          <w:lang w:val="sr-Cyrl-RS"/>
        </w:rPr>
        <w:t>”</w:t>
      </w:r>
    </w:p>
    <w:p w:rsidR="00A5229D" w:rsidRPr="00C4480F" w:rsidRDefault="00A5229D" w:rsidP="00A5229D">
      <w:pPr>
        <w:jc w:val="center"/>
        <w:rPr>
          <w:sz w:val="24"/>
          <w:szCs w:val="24"/>
          <w:lang w:val="sr-Cyrl-CS"/>
        </w:rPr>
      </w:pPr>
    </w:p>
    <w:p w:rsidR="00B05DA7" w:rsidRPr="009A2562" w:rsidRDefault="00E21311" w:rsidP="00B05DA7">
      <w:pPr>
        <w:jc w:val="both"/>
        <w:rPr>
          <w:b/>
          <w:sz w:val="24"/>
          <w:szCs w:val="24"/>
          <w:lang w:val="sr-Cyrl-CS" w:eastAsia="sr-Latn-RS"/>
        </w:rPr>
      </w:pPr>
      <w:r w:rsidRPr="00144B64">
        <w:rPr>
          <w:rFonts w:eastAsia="TimesNewRomanPSMT"/>
          <w:bCs/>
          <w:iCs/>
          <w:sz w:val="24"/>
          <w:szCs w:val="24"/>
          <w:lang w:val="uz-Cyrl-UZ" w:eastAsia="ar-SA"/>
        </w:rPr>
        <w:t xml:space="preserve">      </w:t>
      </w:r>
      <w:r w:rsidRPr="00144B64">
        <w:rPr>
          <w:rFonts w:eastAsia="TimesNewRomanPSMT"/>
          <w:bCs/>
          <w:iCs/>
          <w:sz w:val="24"/>
          <w:szCs w:val="24"/>
          <w:lang w:val="uz-Cyrl-UZ" w:eastAsia="ar-SA"/>
        </w:rPr>
        <w:tab/>
      </w:r>
      <w:r w:rsidR="00E772CA" w:rsidRPr="00144B64">
        <w:rPr>
          <w:rFonts w:eastAsia="TimesNewRomanPSMT"/>
          <w:bCs/>
          <w:iCs/>
          <w:sz w:val="24"/>
          <w:szCs w:val="24"/>
          <w:lang w:val="uz-Cyrl-UZ" w:eastAsia="ar-SA"/>
        </w:rPr>
        <w:t xml:space="preserve">„Допуна понуде </w:t>
      </w:r>
      <w:r w:rsidR="00E772CA" w:rsidRPr="00144B64">
        <w:rPr>
          <w:sz w:val="24"/>
          <w:szCs w:val="24"/>
          <w:lang w:val="sr-Cyrl-CS" w:eastAsia="ar-SA"/>
        </w:rPr>
        <w:t xml:space="preserve">за јавну набавку </w:t>
      </w:r>
      <w:r w:rsidR="0096748D">
        <w:rPr>
          <w:rFonts w:eastAsia="Calibri"/>
          <w:sz w:val="24"/>
          <w:szCs w:val="24"/>
          <w:lang w:val="sr-Cyrl-RS"/>
        </w:rPr>
        <w:t>услуге</w:t>
      </w:r>
      <w:r w:rsidRPr="00144B64">
        <w:rPr>
          <w:rFonts w:eastAsia="Calibri"/>
          <w:sz w:val="24"/>
          <w:szCs w:val="24"/>
          <w:lang w:val="sr-Cyrl-RS"/>
        </w:rPr>
        <w:t xml:space="preserve"> -</w:t>
      </w:r>
      <w:r w:rsidR="00E772CA" w:rsidRPr="00144B64">
        <w:rPr>
          <w:rFonts w:eastAsia="Calibri"/>
          <w:sz w:val="24"/>
          <w:szCs w:val="24"/>
          <w:lang w:val="sr-Cyrl-RS"/>
        </w:rPr>
        <w:t xml:space="preserve"> </w:t>
      </w:r>
      <w:r w:rsidR="008D3FCE" w:rsidRPr="00447818">
        <w:rPr>
          <w:rFonts w:eastAsia="Calibri"/>
          <w:sz w:val="24"/>
          <w:szCs w:val="24"/>
          <w:lang w:val="sr-Cyrl-CS"/>
        </w:rPr>
        <w:t>Одржавање инфраструктуре (дизел агрегат, INROW јединице и UPS уређаји) у сервер сали Министарства</w:t>
      </w:r>
      <w:r w:rsidR="00B05DA7">
        <w:rPr>
          <w:rFonts w:eastAsia="Calibri"/>
          <w:sz w:val="24"/>
          <w:szCs w:val="24"/>
          <w:lang w:val="sr-Cyrl-CS"/>
        </w:rPr>
        <w:t>,</w:t>
      </w:r>
      <w:r w:rsidR="000F3AA0">
        <w:rPr>
          <w:rFonts w:eastAsia="Calibri"/>
          <w:sz w:val="24"/>
          <w:szCs w:val="24"/>
          <w:lang w:val="sr-Cyrl-RS"/>
        </w:rPr>
        <w:t>ЈН МВ 4/2019</w:t>
      </w:r>
      <w:r w:rsidR="00B05DA7" w:rsidRPr="00477279">
        <w:rPr>
          <w:rFonts w:eastAsia="Calibri"/>
          <w:sz w:val="24"/>
          <w:szCs w:val="24"/>
          <w:lang w:val="sr-Cyrl-RS"/>
        </w:rPr>
        <w:t>”</w:t>
      </w:r>
    </w:p>
    <w:p w:rsidR="0096748D" w:rsidRDefault="0096748D" w:rsidP="00B05DA7">
      <w:pPr>
        <w:jc w:val="both"/>
        <w:rPr>
          <w:rFonts w:eastAsia="Calibri"/>
          <w:sz w:val="24"/>
          <w:szCs w:val="24"/>
          <w:lang w:val="sr-Cyrl-RS"/>
        </w:rPr>
      </w:pPr>
    </w:p>
    <w:p w:rsidR="00B05DA7" w:rsidRPr="009A2562" w:rsidRDefault="003C66C1" w:rsidP="00B05DA7">
      <w:pPr>
        <w:jc w:val="both"/>
        <w:rPr>
          <w:b/>
          <w:sz w:val="24"/>
          <w:szCs w:val="24"/>
          <w:lang w:val="sr-Cyrl-CS" w:eastAsia="sr-Latn-RS"/>
        </w:rPr>
      </w:pPr>
      <w:r>
        <w:rPr>
          <w:rFonts w:eastAsia="Calibri"/>
          <w:sz w:val="24"/>
          <w:szCs w:val="24"/>
          <w:lang w:val="sr-Cyrl-RS"/>
        </w:rPr>
        <w:t xml:space="preserve">            </w:t>
      </w:r>
      <w:r w:rsidR="00E772CA" w:rsidRPr="00144B64">
        <w:rPr>
          <w:rFonts w:eastAsia="Calibri"/>
          <w:sz w:val="24"/>
          <w:szCs w:val="24"/>
          <w:lang w:val="sr-Cyrl-RS"/>
        </w:rPr>
        <w:t xml:space="preserve">„Измена и допуна понуде </w:t>
      </w:r>
      <w:r w:rsidR="00E772CA" w:rsidRPr="00144B64">
        <w:rPr>
          <w:sz w:val="24"/>
          <w:szCs w:val="24"/>
          <w:lang w:val="sr-Cyrl-CS" w:eastAsia="ar-SA"/>
        </w:rPr>
        <w:t xml:space="preserve">за јавну набавку </w:t>
      </w:r>
      <w:r w:rsidR="0096748D">
        <w:rPr>
          <w:rFonts w:eastAsia="Calibri"/>
          <w:sz w:val="24"/>
          <w:szCs w:val="24"/>
          <w:lang w:val="sr-Cyrl-RS"/>
        </w:rPr>
        <w:t>услуге</w:t>
      </w:r>
      <w:r w:rsidR="008D3FCE">
        <w:rPr>
          <w:rFonts w:eastAsia="Calibri"/>
          <w:sz w:val="24"/>
          <w:szCs w:val="24"/>
          <w:lang w:val="sr-Cyrl-RS"/>
        </w:rPr>
        <w:t xml:space="preserve"> </w:t>
      </w:r>
      <w:r w:rsidR="0096748D">
        <w:rPr>
          <w:rFonts w:eastAsia="Calibri"/>
          <w:sz w:val="24"/>
          <w:szCs w:val="24"/>
          <w:lang w:val="sr-Cyrl-RS"/>
        </w:rPr>
        <w:t xml:space="preserve">- </w:t>
      </w:r>
      <w:r w:rsidR="008D3FCE" w:rsidRPr="00447818">
        <w:rPr>
          <w:rFonts w:eastAsia="Calibri"/>
          <w:sz w:val="24"/>
          <w:szCs w:val="24"/>
          <w:lang w:val="sr-Cyrl-CS"/>
        </w:rPr>
        <w:t>Одржавање инфраструктуре (дизел агрегат,</w:t>
      </w:r>
      <w:r w:rsidR="00B05DA7">
        <w:rPr>
          <w:rFonts w:eastAsia="Calibri"/>
          <w:sz w:val="24"/>
          <w:szCs w:val="24"/>
          <w:lang w:val="sr-Cyrl-CS"/>
        </w:rPr>
        <w:t xml:space="preserve"> </w:t>
      </w:r>
      <w:r w:rsidR="008D3FCE" w:rsidRPr="00447818">
        <w:rPr>
          <w:rFonts w:eastAsia="Calibri"/>
          <w:sz w:val="24"/>
          <w:szCs w:val="24"/>
          <w:lang w:val="sr-Cyrl-CS"/>
        </w:rPr>
        <w:t>INROW јединице и UPS уређаји) у сервер сали Министарства</w:t>
      </w:r>
      <w:r w:rsidR="00B05DA7">
        <w:rPr>
          <w:rFonts w:eastAsia="Calibri"/>
          <w:sz w:val="24"/>
          <w:szCs w:val="24"/>
          <w:lang w:val="sr-Cyrl-CS"/>
        </w:rPr>
        <w:t>,</w:t>
      </w:r>
      <w:r w:rsidR="00B24024">
        <w:rPr>
          <w:rFonts w:eastAsia="Calibri"/>
          <w:sz w:val="24"/>
          <w:szCs w:val="24"/>
          <w:lang w:val="sr-Cyrl-RS"/>
        </w:rPr>
        <w:t xml:space="preserve"> ЈН МВ </w:t>
      </w:r>
      <w:r w:rsidR="000F3AA0">
        <w:rPr>
          <w:rFonts w:eastAsia="Calibri"/>
          <w:sz w:val="24"/>
          <w:szCs w:val="24"/>
          <w:lang w:val="sr-Cyrl-RS"/>
        </w:rPr>
        <w:t>4</w:t>
      </w:r>
      <w:r w:rsidR="000F3AA0">
        <w:rPr>
          <w:rFonts w:eastAsia="Calibri"/>
          <w:sz w:val="24"/>
          <w:szCs w:val="24"/>
          <w:lang w:val="sr-Latn-RS"/>
        </w:rPr>
        <w:t>/</w:t>
      </w:r>
      <w:r w:rsidR="000F3AA0">
        <w:rPr>
          <w:rFonts w:eastAsia="Calibri"/>
          <w:sz w:val="24"/>
          <w:szCs w:val="24"/>
          <w:lang w:val="sr-Cyrl-RS"/>
        </w:rPr>
        <w:t>2019</w:t>
      </w:r>
      <w:r w:rsidR="00B05DA7" w:rsidRPr="00477279">
        <w:rPr>
          <w:rFonts w:eastAsia="Calibri"/>
          <w:sz w:val="24"/>
          <w:szCs w:val="24"/>
          <w:lang w:val="sr-Cyrl-RS"/>
        </w:rPr>
        <w:t>”</w:t>
      </w:r>
      <w:r w:rsidR="00B05DA7">
        <w:rPr>
          <w:rFonts w:eastAsia="Calibri"/>
          <w:sz w:val="24"/>
          <w:szCs w:val="24"/>
          <w:lang w:val="sr-Cyrl-RS"/>
        </w:rPr>
        <w:t>,</w:t>
      </w:r>
    </w:p>
    <w:p w:rsidR="00A5229D" w:rsidRPr="0096748D" w:rsidRDefault="00A5229D" w:rsidP="00B05DA7">
      <w:pPr>
        <w:jc w:val="both"/>
        <w:rPr>
          <w:sz w:val="24"/>
          <w:szCs w:val="24"/>
          <w:lang w:val="sr-Cyrl-CS" w:eastAsia="sr-Latn-RS"/>
        </w:rPr>
      </w:pPr>
    </w:p>
    <w:p w:rsidR="00E772CA" w:rsidRPr="00144B64" w:rsidRDefault="00E772CA" w:rsidP="00C4480F">
      <w:pPr>
        <w:spacing w:after="200" w:line="276" w:lineRule="auto"/>
        <w:ind w:firstLine="720"/>
        <w:rPr>
          <w:rFonts w:eastAsia="Calibri"/>
          <w:b/>
          <w:sz w:val="24"/>
          <w:szCs w:val="24"/>
          <w:lang w:eastAsia="x-none"/>
        </w:rPr>
      </w:pPr>
      <w:r w:rsidRPr="00144B64">
        <w:rPr>
          <w:rFonts w:eastAsia="TimesNewRomanPSMT"/>
          <w:bCs/>
          <w:iCs/>
          <w:sz w:val="24"/>
          <w:szCs w:val="24"/>
          <w:lang w:val="uz-Cyrl-UZ" w:eastAsia="x-none"/>
        </w:rPr>
        <w:t>или</w:t>
      </w:r>
    </w:p>
    <w:p w:rsidR="00A5229D" w:rsidRDefault="00E772CA" w:rsidP="00A5229D">
      <w:pPr>
        <w:ind w:firstLine="720"/>
        <w:jc w:val="both"/>
        <w:rPr>
          <w:rFonts w:eastAsia="Calibri"/>
          <w:sz w:val="24"/>
          <w:szCs w:val="24"/>
          <w:lang w:val="sr-Cyrl-RS"/>
        </w:rPr>
      </w:pPr>
      <w:r w:rsidRPr="00144B64">
        <w:rPr>
          <w:rFonts w:eastAsia="TimesNewRomanPSMT"/>
          <w:bCs/>
          <w:iCs/>
          <w:sz w:val="24"/>
          <w:szCs w:val="24"/>
          <w:lang w:val="uz-Cyrl-UZ" w:eastAsia="ar-SA"/>
        </w:rPr>
        <w:t xml:space="preserve">„Опозив понуде </w:t>
      </w:r>
      <w:r w:rsidRPr="00144B64">
        <w:rPr>
          <w:sz w:val="24"/>
          <w:szCs w:val="24"/>
          <w:lang w:val="sr-Cyrl-CS" w:eastAsia="ar-SA"/>
        </w:rPr>
        <w:t xml:space="preserve">за јавну набавку </w:t>
      </w:r>
      <w:r w:rsidR="00E83B84">
        <w:rPr>
          <w:rFonts w:eastAsia="Calibri"/>
          <w:sz w:val="24"/>
          <w:szCs w:val="24"/>
          <w:lang w:val="sr-Cyrl-RS"/>
        </w:rPr>
        <w:t>услуге</w:t>
      </w:r>
      <w:r w:rsidR="008D3FCE">
        <w:rPr>
          <w:rFonts w:eastAsia="Calibri"/>
          <w:sz w:val="24"/>
          <w:szCs w:val="24"/>
          <w:lang w:val="sr-Cyrl-RS"/>
        </w:rPr>
        <w:t xml:space="preserve"> </w:t>
      </w:r>
      <w:r w:rsidR="00E83B84" w:rsidRPr="00144B64">
        <w:rPr>
          <w:rFonts w:eastAsia="Calibri"/>
          <w:sz w:val="24"/>
          <w:szCs w:val="24"/>
          <w:lang w:val="sr-Cyrl-RS"/>
        </w:rPr>
        <w:t xml:space="preserve">- </w:t>
      </w:r>
      <w:r w:rsidR="008D3FCE" w:rsidRPr="00447818">
        <w:rPr>
          <w:rFonts w:eastAsia="Calibri"/>
          <w:sz w:val="24"/>
          <w:szCs w:val="24"/>
          <w:lang w:val="sr-Cyrl-CS"/>
        </w:rPr>
        <w:t>Одржавање инфраструктуре (дизел агрегат, INROW јединице и UPS уређаји) у сервер сали Министарства</w:t>
      </w:r>
      <w:r w:rsidR="00B05DA7">
        <w:rPr>
          <w:rFonts w:eastAsia="Calibri"/>
          <w:sz w:val="24"/>
          <w:szCs w:val="24"/>
          <w:lang w:val="sr-Cyrl-CS"/>
        </w:rPr>
        <w:t>,</w:t>
      </w:r>
      <w:r w:rsidR="000F3AA0">
        <w:rPr>
          <w:rFonts w:eastAsia="Calibri"/>
          <w:sz w:val="24"/>
          <w:szCs w:val="24"/>
          <w:lang w:val="sr-Cyrl-RS"/>
        </w:rPr>
        <w:t xml:space="preserve"> ЈН МВ 4/2019</w:t>
      </w:r>
      <w:r w:rsidR="00B05DA7" w:rsidRPr="00477279">
        <w:rPr>
          <w:rFonts w:eastAsia="Calibri"/>
          <w:sz w:val="24"/>
          <w:szCs w:val="24"/>
          <w:lang w:val="sr-Cyrl-RS"/>
        </w:rPr>
        <w:t>”</w:t>
      </w:r>
      <w:r w:rsidR="00B05DA7">
        <w:rPr>
          <w:rFonts w:eastAsia="Calibri"/>
          <w:sz w:val="24"/>
          <w:szCs w:val="24"/>
          <w:lang w:val="sr-Cyrl-RS"/>
        </w:rPr>
        <w:t>.</w:t>
      </w:r>
    </w:p>
    <w:p w:rsidR="000F3AA0" w:rsidRPr="0096748D" w:rsidRDefault="000F3AA0" w:rsidP="00A5229D">
      <w:pPr>
        <w:ind w:firstLine="720"/>
        <w:jc w:val="both"/>
        <w:rPr>
          <w:sz w:val="24"/>
          <w:szCs w:val="24"/>
          <w:lang w:val="sr-Cyrl-CS" w:eastAsia="sr-Latn-RS"/>
        </w:rPr>
      </w:pPr>
    </w:p>
    <w:p w:rsidR="00E772CA" w:rsidRDefault="00E772CA" w:rsidP="00E21311">
      <w:pPr>
        <w:spacing w:after="200" w:line="276" w:lineRule="auto"/>
        <w:ind w:firstLine="720"/>
        <w:jc w:val="both"/>
        <w:rPr>
          <w:rFonts w:eastAsia="Calibri"/>
          <w:b/>
          <w:sz w:val="24"/>
          <w:szCs w:val="24"/>
          <w:lang w:val="sr-Cyrl-RS" w:eastAsia="x-none"/>
        </w:rPr>
      </w:pPr>
      <w:r w:rsidRPr="00E772CA">
        <w:rPr>
          <w:rFonts w:eastAsia="Calibri"/>
          <w:b/>
          <w:sz w:val="24"/>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rsidR="00E77FB8" w:rsidRPr="00766A64" w:rsidRDefault="00E77FB8" w:rsidP="00E77FB8">
      <w:pPr>
        <w:autoSpaceDE w:val="0"/>
        <w:autoSpaceDN w:val="0"/>
        <w:adjustRightInd w:val="0"/>
        <w:contextualSpacing/>
        <w:jc w:val="both"/>
        <w:rPr>
          <w:rFonts w:eastAsia="TimesNewRomanPSMT"/>
          <w:b/>
          <w:bCs/>
          <w:iCs/>
          <w:sz w:val="24"/>
          <w:szCs w:val="24"/>
          <w:lang w:eastAsia="x-none"/>
        </w:rPr>
      </w:pPr>
      <w:r w:rsidRPr="00766A64">
        <w:rPr>
          <w:rFonts w:eastAsia="TimesNewRomanPSMT"/>
          <w:b/>
          <w:bCs/>
          <w:iCs/>
          <w:sz w:val="24"/>
          <w:szCs w:val="24"/>
          <w:lang w:val="sr-Cyrl-RS" w:eastAsia="x-none"/>
        </w:rPr>
        <w:lastRenderedPageBreak/>
        <w:t>5.</w:t>
      </w:r>
      <w:r>
        <w:rPr>
          <w:rFonts w:eastAsia="TimesNewRomanPSMT"/>
          <w:b/>
          <w:bCs/>
          <w:i/>
          <w:iCs/>
          <w:sz w:val="24"/>
          <w:szCs w:val="24"/>
          <w:lang w:val="sr-Cyrl-RS" w:eastAsia="x-none"/>
        </w:rPr>
        <w:t xml:space="preserve"> </w:t>
      </w:r>
      <w:r w:rsidRPr="00766A64">
        <w:rPr>
          <w:rFonts w:eastAsia="TimesNewRomanPSMT"/>
          <w:b/>
          <w:bCs/>
          <w:iCs/>
          <w:sz w:val="24"/>
          <w:szCs w:val="24"/>
          <w:lang w:val="sr-Cyrl-RS" w:eastAsia="x-none"/>
        </w:rPr>
        <w:t>П</w:t>
      </w:r>
      <w:r w:rsidRPr="00766A64">
        <w:rPr>
          <w:rFonts w:eastAsia="TimesNewRomanPSMT"/>
          <w:b/>
          <w:bCs/>
          <w:iCs/>
          <w:sz w:val="24"/>
          <w:szCs w:val="24"/>
          <w:lang w:eastAsia="x-none"/>
        </w:rPr>
        <w:t xml:space="preserve">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w:t>
      </w:r>
      <w:proofErr w:type="gramStart"/>
      <w:r w:rsidRPr="00766A64">
        <w:rPr>
          <w:rFonts w:eastAsia="TimesNewRomanPSMT"/>
          <w:b/>
          <w:bCs/>
          <w:iCs/>
          <w:sz w:val="24"/>
          <w:szCs w:val="24"/>
          <w:lang w:eastAsia="x-none"/>
        </w:rPr>
        <w:t>а</w:t>
      </w:r>
      <w:proofErr w:type="gramEnd"/>
      <w:r w:rsidRPr="00766A64">
        <w:rPr>
          <w:rFonts w:eastAsia="TimesNewRomanPSMT"/>
          <w:b/>
          <w:bCs/>
          <w:iCs/>
          <w:sz w:val="24"/>
          <w:szCs w:val="24"/>
          <w:lang w:eastAsia="x-none"/>
        </w:rPr>
        <w:t xml:space="preserve"> који су везани за извршење уговора о јавној набавци </w:t>
      </w:r>
    </w:p>
    <w:p w:rsidR="00E77FB8" w:rsidRDefault="00E77FB8" w:rsidP="00E77FB8">
      <w:pPr>
        <w:autoSpaceDE w:val="0"/>
        <w:autoSpaceDN w:val="0"/>
        <w:adjustRightInd w:val="0"/>
        <w:contextualSpacing/>
        <w:jc w:val="both"/>
        <w:rPr>
          <w:rFonts w:eastAsia="TimesNewRomanPSMT"/>
          <w:bCs/>
          <w:iCs/>
          <w:sz w:val="24"/>
          <w:szCs w:val="24"/>
          <w:lang w:val="uz-Cyrl-UZ" w:eastAsia="x-none"/>
        </w:rPr>
      </w:pPr>
    </w:p>
    <w:p w:rsidR="00E77FB8" w:rsidRPr="00B24650" w:rsidRDefault="00E77FB8" w:rsidP="00E77FB8">
      <w:pPr>
        <w:autoSpaceDE w:val="0"/>
        <w:autoSpaceDN w:val="0"/>
        <w:adjustRightInd w:val="0"/>
        <w:contextualSpacing/>
        <w:jc w:val="both"/>
        <w:rPr>
          <w:rFonts w:eastAsia="TimesNewRomanPSMT"/>
          <w:bCs/>
          <w:i/>
          <w:iCs/>
          <w:sz w:val="24"/>
          <w:szCs w:val="24"/>
          <w:lang w:val="sr-Cyrl-RS" w:eastAsia="x-none"/>
        </w:rPr>
      </w:pPr>
      <w:r w:rsidRPr="00B24650">
        <w:rPr>
          <w:rFonts w:eastAsia="TimesNewRomanPSMT"/>
          <w:bCs/>
          <w:iCs/>
          <w:sz w:val="24"/>
          <w:szCs w:val="24"/>
          <w:lang w:val="uz-Cyrl-UZ" w:eastAsia="x-none"/>
        </w:rPr>
        <w:t xml:space="preserve">Подаци о пореским обавезама се могу добити у </w:t>
      </w:r>
      <w:r w:rsidRPr="00B24650">
        <w:rPr>
          <w:rFonts w:eastAsia="TimesNewRomanPSMT"/>
          <w:bCs/>
          <w:iCs/>
          <w:sz w:val="24"/>
          <w:szCs w:val="24"/>
          <w:lang w:val="ru-RU" w:eastAsia="x-none"/>
        </w:rPr>
        <w:t xml:space="preserve">Пореској управи (Министарство финансија, Република Србија), Саве Машковића 3-5, Београд, Интернет адреса: </w:t>
      </w:r>
      <w:hyperlink r:id="rId13" w:history="1">
        <w:r w:rsidRPr="00B24650">
          <w:rPr>
            <w:rStyle w:val="Hyperlink"/>
            <w:rFonts w:eastAsia="TimesNewRomanPSMT"/>
            <w:bCs/>
            <w:iCs/>
            <w:color w:val="auto"/>
            <w:sz w:val="24"/>
            <w:szCs w:val="24"/>
            <w:u w:val="none"/>
            <w:lang w:eastAsia="x-none"/>
          </w:rPr>
          <w:t>www</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poreskauprava</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gov</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rs</w:t>
        </w:r>
      </w:hyperlink>
      <w:r w:rsidRPr="00B24650">
        <w:rPr>
          <w:rFonts w:eastAsia="TimesNewRomanPSMT"/>
          <w:bCs/>
          <w:iCs/>
          <w:sz w:val="24"/>
          <w:szCs w:val="24"/>
          <w:lang w:val="ru-RU" w:eastAsia="x-none"/>
        </w:rPr>
        <w:t>. 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rsidR="00E77FB8" w:rsidRPr="00B24650" w:rsidRDefault="00E77FB8" w:rsidP="00E77FB8">
      <w:pPr>
        <w:autoSpaceDE w:val="0"/>
        <w:autoSpaceDN w:val="0"/>
        <w:adjustRightInd w:val="0"/>
        <w:contextualSpacing/>
        <w:jc w:val="both"/>
        <w:rPr>
          <w:rFonts w:eastAsia="TimesNewRomanPSMT"/>
          <w:bCs/>
          <w:iCs/>
          <w:sz w:val="24"/>
          <w:szCs w:val="24"/>
          <w:lang w:eastAsia="x-none"/>
        </w:rPr>
      </w:pPr>
      <w:r w:rsidRPr="00B24650">
        <w:rPr>
          <w:rFonts w:eastAsia="TimesNewRomanPSMT"/>
          <w:bCs/>
          <w:iCs/>
          <w:sz w:val="24"/>
          <w:szCs w:val="24"/>
          <w:lang w:val="uz-Cyrl-UZ" w:eastAsia="x-none"/>
        </w:rPr>
        <w:t xml:space="preserve">Подаци о заштити животне средине се могу добити у </w:t>
      </w:r>
      <w:r w:rsidRPr="00B24650">
        <w:rPr>
          <w:rFonts w:eastAsia="TimesNewRomanPSMT"/>
          <w:bCs/>
          <w:iCs/>
          <w:sz w:val="24"/>
          <w:szCs w:val="24"/>
          <w:lang w:val="ru-RU" w:eastAsia="x-none"/>
        </w:rPr>
        <w:t xml:space="preserve">Агенцији за заштиту животне средине, Руже Јовановић 27а, Београд, Интернет адреса: </w:t>
      </w:r>
      <w:hyperlink r:id="rId14" w:history="1">
        <w:r w:rsidRPr="00B24650">
          <w:rPr>
            <w:rStyle w:val="Hyperlink"/>
            <w:rFonts w:eastAsia="TimesNewRomanPSMT"/>
            <w:bCs/>
            <w:iCs/>
            <w:color w:val="auto"/>
            <w:sz w:val="24"/>
            <w:szCs w:val="24"/>
            <w:u w:val="none"/>
            <w:lang w:eastAsia="x-none"/>
          </w:rPr>
          <w:t>www</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sepa</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gov</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rs</w:t>
        </w:r>
      </w:hyperlink>
      <w:r w:rsidRPr="00B24650">
        <w:rPr>
          <w:rFonts w:eastAsia="TimesNewRomanPSMT"/>
          <w:bCs/>
          <w:iCs/>
          <w:sz w:val="24"/>
          <w:szCs w:val="24"/>
          <w:lang w:val="ru-RU" w:eastAsia="x-none"/>
        </w:rPr>
        <w:t xml:space="preserve">., и у </w:t>
      </w:r>
      <w:r w:rsidRPr="00B24650">
        <w:rPr>
          <w:rFonts w:eastAsia="TimesNewRomanPSMT"/>
          <w:bCs/>
          <w:iCs/>
          <w:sz w:val="24"/>
          <w:szCs w:val="24"/>
          <w:lang w:eastAsia="x-none"/>
        </w:rPr>
        <w:t xml:space="preserve">Министарству </w:t>
      </w:r>
      <w:r w:rsidRPr="00B24650">
        <w:rPr>
          <w:rFonts w:eastAsia="TimesNewRomanPSMT"/>
          <w:bCs/>
          <w:iCs/>
          <w:sz w:val="24"/>
          <w:szCs w:val="24"/>
          <w:lang w:val="sr-Cyrl-RS" w:eastAsia="x-none"/>
        </w:rPr>
        <w:t>пољопривреде</w:t>
      </w:r>
      <w:r w:rsidRPr="00B24650">
        <w:rPr>
          <w:rFonts w:eastAsia="TimesNewRomanPSMT"/>
          <w:bCs/>
          <w:iCs/>
          <w:sz w:val="24"/>
          <w:szCs w:val="24"/>
          <w:lang w:eastAsia="x-none"/>
        </w:rPr>
        <w:t xml:space="preserve"> и заштите животне средине</w:t>
      </w:r>
      <w:r w:rsidRPr="00B24650">
        <w:rPr>
          <w:rFonts w:eastAsia="TimesNewRomanPSMT"/>
          <w:bCs/>
          <w:iCs/>
          <w:sz w:val="24"/>
          <w:szCs w:val="24"/>
          <w:lang w:val="ru-RU" w:eastAsia="x-none"/>
        </w:rPr>
        <w:t xml:space="preserve"> Републике Србије, Немањина 22-26, Београд, </w:t>
      </w:r>
      <w:r w:rsidRPr="00B24650">
        <w:rPr>
          <w:rFonts w:eastAsia="TimesNewRomanPSMT"/>
          <w:bCs/>
          <w:iCs/>
          <w:sz w:val="24"/>
          <w:szCs w:val="24"/>
          <w:lang w:eastAsia="x-none"/>
        </w:rPr>
        <w:t xml:space="preserve">Интернет адреса: </w:t>
      </w:r>
      <w:hyperlink r:id="rId15" w:history="1">
        <w:r w:rsidRPr="00B24650">
          <w:rPr>
            <w:rStyle w:val="Hyperlink"/>
            <w:rFonts w:eastAsia="TimesNewRomanPSMT"/>
            <w:bCs/>
            <w:iCs/>
            <w:color w:val="auto"/>
            <w:sz w:val="24"/>
            <w:szCs w:val="24"/>
            <w:u w:val="none"/>
            <w:lang w:eastAsia="x-none"/>
          </w:rPr>
          <w:t xml:space="preserve">www. </w:t>
        </w:r>
        <w:hyperlink r:id="rId16" w:history="1">
          <w:r w:rsidRPr="00B24650">
            <w:rPr>
              <w:rStyle w:val="Hyperlink"/>
              <w:rFonts w:eastAsia="TimesNewRomanPSMT"/>
              <w:bCs/>
              <w:iCs/>
              <w:color w:val="auto"/>
              <w:sz w:val="24"/>
              <w:szCs w:val="24"/>
              <w:u w:val="none"/>
              <w:lang w:eastAsia="x-none"/>
            </w:rPr>
            <w:t>minpolj.gov.rs</w:t>
          </w:r>
        </w:hyperlink>
        <w:r w:rsidRPr="00B24650">
          <w:rPr>
            <w:rStyle w:val="Hyperlink"/>
            <w:rFonts w:eastAsia="TimesNewRomanPSMT"/>
            <w:bCs/>
            <w:iCs/>
            <w:color w:val="auto"/>
            <w:sz w:val="24"/>
            <w:szCs w:val="24"/>
            <w:u w:val="none"/>
            <w:lang w:eastAsia="x-none"/>
          </w:rPr>
          <w:t xml:space="preserve"> </w:t>
        </w:r>
      </w:hyperlink>
      <w:r w:rsidRPr="00B24650">
        <w:rPr>
          <w:rFonts w:eastAsia="TimesNewRomanPSMT"/>
          <w:bCs/>
          <w:iCs/>
          <w:sz w:val="24"/>
          <w:szCs w:val="24"/>
          <w:lang w:eastAsia="x-none"/>
        </w:rPr>
        <w:t>);</w:t>
      </w:r>
    </w:p>
    <w:p w:rsidR="00E77FB8" w:rsidRPr="00B24650" w:rsidRDefault="00E77FB8" w:rsidP="00E77FB8">
      <w:pPr>
        <w:autoSpaceDE w:val="0"/>
        <w:autoSpaceDN w:val="0"/>
        <w:adjustRightInd w:val="0"/>
        <w:contextualSpacing/>
        <w:jc w:val="both"/>
        <w:rPr>
          <w:rFonts w:eastAsia="TimesNewRomanPSMT"/>
          <w:bCs/>
          <w:iCs/>
          <w:sz w:val="24"/>
          <w:szCs w:val="24"/>
          <w:lang w:eastAsia="x-none"/>
        </w:rPr>
      </w:pPr>
      <w:r w:rsidRPr="00B24650">
        <w:rPr>
          <w:rFonts w:eastAsia="TimesNewRomanPSMT"/>
          <w:bCs/>
          <w:iCs/>
          <w:sz w:val="24"/>
          <w:szCs w:val="24"/>
          <w:lang w:val="uz-Cyrl-UZ" w:eastAsia="x-none"/>
        </w:rPr>
        <w:t xml:space="preserve">Подаци о заштити при запошљавању и условима рада се могу добити у </w:t>
      </w:r>
      <w:r w:rsidRPr="00B24650">
        <w:rPr>
          <w:rFonts w:eastAsia="TimesNewRomanPSMT"/>
          <w:bCs/>
          <w:iCs/>
          <w:sz w:val="24"/>
          <w:szCs w:val="24"/>
          <w:lang w:eastAsia="x-none"/>
        </w:rPr>
        <w:t xml:space="preserve">Министарству </w:t>
      </w:r>
      <w:r w:rsidRPr="00B24650">
        <w:rPr>
          <w:rFonts w:eastAsia="TimesNewRomanPSMT"/>
          <w:bCs/>
          <w:iCs/>
          <w:sz w:val="24"/>
          <w:szCs w:val="24"/>
          <w:lang w:val="sr-Cyrl-RS" w:eastAsia="x-none"/>
        </w:rPr>
        <w:t xml:space="preserve">за </w:t>
      </w:r>
      <w:r w:rsidRPr="00B24650">
        <w:rPr>
          <w:rFonts w:eastAsia="TimesNewRomanPSMT"/>
          <w:bCs/>
          <w:iCs/>
          <w:sz w:val="24"/>
          <w:szCs w:val="24"/>
          <w:lang w:eastAsia="x-none"/>
        </w:rPr>
        <w:t>рад, запошљавањ</w:t>
      </w:r>
      <w:r w:rsidRPr="00B24650">
        <w:rPr>
          <w:rFonts w:eastAsia="TimesNewRomanPSMT"/>
          <w:bCs/>
          <w:iCs/>
          <w:sz w:val="24"/>
          <w:szCs w:val="24"/>
          <w:lang w:val="sr-Cyrl-RS" w:eastAsia="x-none"/>
        </w:rPr>
        <w:t>е, борачка</w:t>
      </w:r>
      <w:r w:rsidRPr="00B24650">
        <w:rPr>
          <w:rFonts w:eastAsia="TimesNewRomanPSMT"/>
          <w:bCs/>
          <w:iCs/>
          <w:sz w:val="24"/>
          <w:szCs w:val="24"/>
          <w:lang w:eastAsia="x-none"/>
        </w:rPr>
        <w:t xml:space="preserve"> и социјалн</w:t>
      </w:r>
      <w:r w:rsidRPr="00B24650">
        <w:rPr>
          <w:rFonts w:eastAsia="TimesNewRomanPSMT"/>
          <w:bCs/>
          <w:iCs/>
          <w:sz w:val="24"/>
          <w:szCs w:val="24"/>
          <w:lang w:val="sr-Cyrl-RS" w:eastAsia="x-none"/>
        </w:rPr>
        <w:t>а питања</w:t>
      </w:r>
      <w:r w:rsidRPr="00B24650">
        <w:rPr>
          <w:rFonts w:eastAsia="TimesNewRomanPSMT"/>
          <w:bCs/>
          <w:iCs/>
          <w:sz w:val="24"/>
          <w:szCs w:val="24"/>
          <w:lang w:val="ru-RU" w:eastAsia="x-none"/>
        </w:rPr>
        <w:t xml:space="preserve">, Немањина 22-26, Београд, </w:t>
      </w:r>
      <w:r w:rsidRPr="00B24650">
        <w:rPr>
          <w:rFonts w:eastAsia="TimesNewRomanPSMT"/>
          <w:bCs/>
          <w:iCs/>
          <w:sz w:val="24"/>
          <w:szCs w:val="24"/>
          <w:lang w:eastAsia="x-none"/>
        </w:rPr>
        <w:t xml:space="preserve">Интернет адреса: </w:t>
      </w:r>
      <w:hyperlink r:id="rId17" w:history="1">
        <w:r w:rsidRPr="00B24650">
          <w:rPr>
            <w:rStyle w:val="Hyperlink"/>
            <w:rFonts w:eastAsia="TimesNewRomanPSMT"/>
            <w:bCs/>
            <w:iCs/>
            <w:color w:val="auto"/>
            <w:sz w:val="24"/>
            <w:szCs w:val="24"/>
            <w:u w:val="none"/>
            <w:lang w:eastAsia="x-none"/>
          </w:rPr>
          <w:t>www.minrzs.gov.rs</w:t>
        </w:r>
      </w:hyperlink>
      <w:r w:rsidRPr="00B24650">
        <w:rPr>
          <w:rFonts w:eastAsia="TimesNewRomanPSMT"/>
          <w:bCs/>
          <w:iCs/>
          <w:sz w:val="24"/>
          <w:szCs w:val="24"/>
          <w:lang w:eastAsia="x-none"/>
        </w:rPr>
        <w:t>.</w:t>
      </w:r>
    </w:p>
    <w:p w:rsidR="00E77FB8" w:rsidRPr="00E772CA" w:rsidRDefault="00E77FB8" w:rsidP="00E21311">
      <w:pPr>
        <w:spacing w:after="200" w:line="276" w:lineRule="auto"/>
        <w:ind w:firstLine="720"/>
        <w:jc w:val="both"/>
        <w:rPr>
          <w:rFonts w:eastAsia="Calibri"/>
          <w:b/>
          <w:sz w:val="24"/>
          <w:szCs w:val="24"/>
          <w:lang w:eastAsia="x-none"/>
        </w:rPr>
      </w:pPr>
    </w:p>
    <w:p w:rsidR="00E772CA" w:rsidRPr="00E772CA" w:rsidRDefault="00E77FB8" w:rsidP="00E772CA">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eastAsia="ar-SA"/>
        </w:rPr>
        <w:t>6</w:t>
      </w:r>
      <w:r w:rsidR="00E772CA" w:rsidRPr="00E772CA">
        <w:rPr>
          <w:rFonts w:eastAsia="TimesNewRomanPSMT"/>
          <w:b/>
          <w:bCs/>
          <w:iCs/>
          <w:sz w:val="24"/>
          <w:szCs w:val="24"/>
          <w:lang w:val="sr-Cyrl-RS" w:eastAsia="ar-SA"/>
        </w:rPr>
        <w:t>. Учествовање у заједничкој понуди или као подизвођач</w:t>
      </w:r>
    </w:p>
    <w:p w:rsidR="00345AF4" w:rsidRPr="00345AF4" w:rsidRDefault="00345AF4" w:rsidP="00345AF4">
      <w:pPr>
        <w:ind w:firstLine="720"/>
        <w:jc w:val="both"/>
        <w:rPr>
          <w:iCs/>
          <w:sz w:val="24"/>
          <w:szCs w:val="24"/>
        </w:rPr>
      </w:pPr>
      <w:r w:rsidRPr="00345AF4">
        <w:rPr>
          <w:bCs/>
          <w:iCs/>
          <w:sz w:val="24"/>
          <w:szCs w:val="24"/>
        </w:rPr>
        <w:t>Понуђач може да поднесе само једну понуду.</w:t>
      </w:r>
      <w:r w:rsidRPr="00345AF4">
        <w:rPr>
          <w:i/>
          <w:iCs/>
          <w:sz w:val="24"/>
          <w:szCs w:val="24"/>
        </w:rPr>
        <w:t xml:space="preserve"> </w:t>
      </w:r>
    </w:p>
    <w:p w:rsidR="00345AF4" w:rsidRPr="00345AF4" w:rsidRDefault="00345AF4" w:rsidP="00345AF4">
      <w:pPr>
        <w:ind w:firstLine="720"/>
        <w:jc w:val="both"/>
        <w:rPr>
          <w:iCs/>
          <w:sz w:val="24"/>
          <w:szCs w:val="24"/>
        </w:rPr>
      </w:pPr>
      <w:r w:rsidRPr="00345AF4">
        <w:rPr>
          <w:i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45AF4" w:rsidRPr="00345AF4" w:rsidRDefault="00345AF4" w:rsidP="00345AF4">
      <w:pPr>
        <w:ind w:firstLine="720"/>
        <w:jc w:val="both"/>
        <w:rPr>
          <w:iCs/>
          <w:sz w:val="24"/>
          <w:szCs w:val="24"/>
        </w:rPr>
      </w:pPr>
      <w:r w:rsidRPr="00345AF4">
        <w:rPr>
          <w:iCs/>
          <w:sz w:val="24"/>
          <w:szCs w:val="24"/>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772CA" w:rsidRPr="00E772CA" w:rsidRDefault="00E772CA" w:rsidP="00E772CA">
      <w:pPr>
        <w:suppressAutoHyphens/>
        <w:autoSpaceDE w:val="0"/>
        <w:autoSpaceDN w:val="0"/>
        <w:adjustRightInd w:val="0"/>
        <w:jc w:val="both"/>
        <w:rPr>
          <w:rFonts w:eastAsia="TimesNewRomanPSMT"/>
          <w:b/>
          <w:bCs/>
          <w:color w:val="000000"/>
          <w:sz w:val="24"/>
          <w:szCs w:val="24"/>
          <w:lang w:val="sr-Cyrl-CS" w:eastAsia="ar-SA"/>
        </w:rPr>
      </w:pPr>
    </w:p>
    <w:p w:rsidR="00E772CA" w:rsidRPr="00E772CA" w:rsidRDefault="00975509" w:rsidP="00E772CA">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7</w:t>
      </w:r>
      <w:r w:rsidR="00E772CA" w:rsidRPr="00E772CA">
        <w:rPr>
          <w:rFonts w:eastAsia="TimesNewRomanPSMT"/>
          <w:b/>
          <w:bCs/>
          <w:iCs/>
          <w:sz w:val="24"/>
          <w:szCs w:val="24"/>
          <w:lang w:val="uz-Cyrl-UZ" w:eastAsia="ar-SA"/>
        </w:rPr>
        <w:t>. Учешће подизвођача</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w:t>
      </w:r>
      <w:r w:rsidRPr="00E772CA">
        <w:rPr>
          <w:rFonts w:eastAsia="TimesNewRomanPSMT"/>
          <w:bCs/>
          <w:color w:val="000000"/>
          <w:sz w:val="24"/>
          <w:szCs w:val="24"/>
          <w:lang w:val="x-none" w:eastAsia="x-none"/>
        </w:rPr>
        <w:t>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подноси понуду са подизвођачем,</w:t>
      </w:r>
      <w:r w:rsidRPr="00E772CA">
        <w:rPr>
          <w:rFonts w:eastAsia="TimesNewRomanPSMT"/>
          <w:bCs/>
          <w:color w:val="000000"/>
          <w:sz w:val="24"/>
          <w:szCs w:val="24"/>
          <w:lang w:val="x-none" w:eastAsia="x-none"/>
        </w:rPr>
        <w:t xml:space="preserve"> дужан </w:t>
      </w:r>
      <w:r w:rsidRPr="00E772CA">
        <w:rPr>
          <w:rFonts w:eastAsia="TimesNewRomanPSMT"/>
          <w:bCs/>
          <w:color w:val="000000"/>
          <w:sz w:val="24"/>
          <w:szCs w:val="24"/>
          <w:lang w:val="uz-Cyrl-UZ" w:eastAsia="x-none"/>
        </w:rPr>
        <w:t xml:space="preserve">је </w:t>
      </w:r>
      <w:r w:rsidRPr="00E772CA">
        <w:rPr>
          <w:rFonts w:eastAsia="TimesNewRomanPSMT"/>
          <w:bCs/>
          <w:color w:val="000000"/>
          <w:sz w:val="24"/>
          <w:szCs w:val="24"/>
          <w:lang w:val="x-none" w:eastAsia="x-none"/>
        </w:rPr>
        <w:t>да</w:t>
      </w:r>
      <w:r w:rsidRPr="00E772CA">
        <w:rPr>
          <w:rFonts w:eastAsia="TimesNewRomanPSMT"/>
          <w:bCs/>
          <w:color w:val="000000"/>
          <w:sz w:val="24"/>
          <w:szCs w:val="24"/>
          <w:lang w:val="uz-Cyrl-UZ" w:eastAsia="x-none"/>
        </w:rPr>
        <w:t xml:space="preserve"> у понуди наведе да ће </w:t>
      </w:r>
      <w:r w:rsidRPr="00E772CA">
        <w:rPr>
          <w:rFonts w:eastAsia="TimesNewRomanPSMT"/>
          <w:bCs/>
          <w:color w:val="000000"/>
          <w:sz w:val="24"/>
          <w:szCs w:val="24"/>
          <w:lang w:val="x-none" w:eastAsia="x-none"/>
        </w:rPr>
        <w:t>изв</w:t>
      </w:r>
      <w:r w:rsidRPr="00E772CA">
        <w:rPr>
          <w:rFonts w:eastAsia="TimesNewRomanPSMT"/>
          <w:bCs/>
          <w:color w:val="000000"/>
          <w:sz w:val="24"/>
          <w:szCs w:val="24"/>
          <w:lang w:val="uz-Cyrl-UZ" w:eastAsia="x-none"/>
        </w:rPr>
        <w:t xml:space="preserve">ршење набавке делимично </w:t>
      </w:r>
      <w:r w:rsidRPr="00E772CA">
        <w:rPr>
          <w:rFonts w:eastAsia="TimesNewRomanPSMT"/>
          <w:bCs/>
          <w:color w:val="000000"/>
          <w:sz w:val="24"/>
          <w:szCs w:val="24"/>
          <w:lang w:val="x-none" w:eastAsia="x-none"/>
        </w:rPr>
        <w:t>повери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подизвођачу, проценат укупне вредности набавке који ће поверити подизвођачу, </w:t>
      </w:r>
      <w:r w:rsidRPr="00E772CA">
        <w:rPr>
          <w:rFonts w:eastAsia="TimesNewRomanPSMT"/>
          <w:bCs/>
          <w:color w:val="000000"/>
          <w:sz w:val="24"/>
          <w:szCs w:val="24"/>
          <w:lang w:val="uz-Cyrl-UZ" w:eastAsia="x-none"/>
        </w:rPr>
        <w:t>као и</w:t>
      </w:r>
      <w:r w:rsidRPr="00E772CA">
        <w:rPr>
          <w:rFonts w:eastAsia="TimesNewRomanPSMT"/>
          <w:bCs/>
          <w:color w:val="000000"/>
          <w:sz w:val="24"/>
          <w:szCs w:val="24"/>
          <w:lang w:val="x-none" w:eastAsia="x-none"/>
        </w:rPr>
        <w:t xml:space="preserve"> део предмета набавке који ће извршити преко подизвођача</w:t>
      </w:r>
      <w:r w:rsidRPr="00E772CA">
        <w:rPr>
          <w:rFonts w:eastAsia="TimesNewRomanPSMT"/>
          <w:bCs/>
          <w:color w:val="000000"/>
          <w:sz w:val="24"/>
          <w:szCs w:val="24"/>
          <w:lang w:val="uz-Cyrl-UZ" w:eastAsia="x-none"/>
        </w:rPr>
        <w:t>.</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rsidR="00E772CA" w:rsidRPr="00E772CA" w:rsidRDefault="00E772CA" w:rsidP="00E772CA">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w:t>
      </w:r>
      <w:r w:rsidRPr="00E772CA">
        <w:rPr>
          <w:rFonts w:eastAsia="TimesNewRomanPSMT"/>
          <w:bCs/>
          <w:color w:val="000000"/>
          <w:sz w:val="24"/>
          <w:szCs w:val="24"/>
          <w:lang w:val="uz-Cyrl-UZ" w:eastAsia="x-none"/>
        </w:rPr>
        <w:t xml:space="preserve">нуђач </w:t>
      </w:r>
      <w:r w:rsidRPr="00E772CA">
        <w:rPr>
          <w:rFonts w:eastAsia="TimesNewRomanPSMT"/>
          <w:bCs/>
          <w:color w:val="000000"/>
          <w:sz w:val="24"/>
          <w:szCs w:val="24"/>
          <w:lang w:val="x-none" w:eastAsia="x-none"/>
        </w:rPr>
        <w:t>је дужан да наручиоцу, на његов захтев, омогући приступ код</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подизвођача ради утврђивања</w:t>
      </w:r>
      <w:r w:rsidRPr="00E772CA">
        <w:rPr>
          <w:rFonts w:eastAsia="TimesNewRomanPSMT"/>
          <w:bCs/>
          <w:color w:val="000000"/>
          <w:sz w:val="24"/>
          <w:szCs w:val="24"/>
          <w:lang w:val="sr-Cyrl-RS" w:eastAsia="x-none"/>
        </w:rPr>
        <w:t xml:space="preserve"> и провере</w:t>
      </w:r>
      <w:r w:rsidRPr="00E772CA">
        <w:rPr>
          <w:rFonts w:eastAsia="TimesNewRomanPSMT"/>
          <w:bCs/>
          <w:color w:val="000000"/>
          <w:sz w:val="24"/>
          <w:szCs w:val="24"/>
          <w:lang w:val="x-none" w:eastAsia="x-none"/>
        </w:rPr>
        <w:t xml:space="preserve"> испуњености услова.</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eastAsia="x-none"/>
        </w:rPr>
      </w:pPr>
      <w:r w:rsidRPr="00E772CA">
        <w:rPr>
          <w:rFonts w:eastAsia="TimesNewRomanPSMT"/>
          <w:bCs/>
          <w:color w:val="000000"/>
          <w:sz w:val="24"/>
          <w:szCs w:val="24"/>
          <w:lang w:val="x-none" w:eastAsia="x-none"/>
        </w:rPr>
        <w:t>Наручилац може</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на захтев подизвођача и где природа предмета набавке то дозвољава</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E772CA">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E772CA">
        <w:rPr>
          <w:rFonts w:eastAsia="TimesNewRomanPSMT"/>
          <w:bCs/>
          <w:color w:val="000000"/>
          <w:sz w:val="24"/>
          <w:szCs w:val="24"/>
          <w:lang w:val="x-none" w:eastAsia="x-none"/>
        </w:rPr>
        <w:t>добављачу да</w:t>
      </w:r>
      <w:r w:rsidRPr="00E772CA">
        <w:rPr>
          <w:rFonts w:eastAsia="TimesNewRomanPSMT"/>
          <w:bCs/>
          <w:color w:val="000000"/>
          <w:sz w:val="24"/>
          <w:szCs w:val="24"/>
          <w:lang w:val="uz-Cyrl-UZ" w:eastAsia="x-none"/>
        </w:rPr>
        <w:t xml:space="preserve"> у року од пет дана од дана добијања позива наручиоца </w:t>
      </w:r>
      <w:r w:rsidRPr="00E772CA">
        <w:rPr>
          <w:rFonts w:eastAsia="TimesNewRomanPSMT"/>
          <w:bCs/>
          <w:color w:val="000000"/>
          <w:sz w:val="24"/>
          <w:szCs w:val="24"/>
          <w:lang w:val="x-none" w:eastAsia="x-none"/>
        </w:rPr>
        <w:t xml:space="preserve">приговори </w:t>
      </w: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потраживање није доспело</w:t>
      </w:r>
      <w:r w:rsidRPr="00E772CA">
        <w:rPr>
          <w:rFonts w:eastAsia="TimesNewRomanPSMT"/>
          <w:bCs/>
          <w:color w:val="000000"/>
          <w:sz w:val="24"/>
          <w:szCs w:val="24"/>
          <w:lang w:val="uz-Cyrl-UZ" w:eastAsia="x-none"/>
        </w:rPr>
        <w:t xml:space="preserve">. Све ово не утиче на правило да понуђач, односно добављач, у потпуности </w:t>
      </w:r>
      <w:r w:rsidRPr="00E772CA">
        <w:rPr>
          <w:rFonts w:eastAsia="TimesNewRomanPSMT"/>
          <w:bCs/>
          <w:color w:val="000000"/>
          <w:sz w:val="24"/>
          <w:szCs w:val="24"/>
          <w:lang w:val="uz-Cyrl-UZ" w:eastAsia="x-none"/>
        </w:rPr>
        <w:lastRenderedPageBreak/>
        <w:t>одговара наручиоцу за извршење обавеза из поступка јавне набавке, односно за извршење уговорних обавеза, без обзира на број подизвођача.</w:t>
      </w:r>
    </w:p>
    <w:p w:rsidR="00E772CA" w:rsidRDefault="00E772CA" w:rsidP="00E772CA">
      <w:pPr>
        <w:suppressAutoHyphens/>
        <w:autoSpaceDE w:val="0"/>
        <w:autoSpaceDN w:val="0"/>
        <w:adjustRightInd w:val="0"/>
        <w:jc w:val="both"/>
        <w:rPr>
          <w:rFonts w:eastAsia="TimesNewRomanPS-BoldMT"/>
          <w:b/>
          <w:bCs/>
          <w:color w:val="00B0F0"/>
          <w:sz w:val="24"/>
          <w:szCs w:val="24"/>
          <w:lang w:val="uz-Cyrl-UZ" w:eastAsia="ar-SA"/>
        </w:rPr>
      </w:pPr>
    </w:p>
    <w:p w:rsidR="00E772CA" w:rsidRPr="00E772CA" w:rsidRDefault="00975509" w:rsidP="00927B39">
      <w:pPr>
        <w:keepNext/>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8</w:t>
      </w:r>
      <w:r w:rsidR="00E772CA" w:rsidRPr="00E772CA">
        <w:rPr>
          <w:rFonts w:eastAsia="TimesNewRomanPSMT"/>
          <w:b/>
          <w:bCs/>
          <w:iCs/>
          <w:sz w:val="24"/>
          <w:szCs w:val="24"/>
          <w:lang w:val="uz-Cyrl-UZ" w:eastAsia="ar-SA"/>
        </w:rPr>
        <w:t xml:space="preserve">. Подношење заједничке понуде </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онуду</w:t>
      </w:r>
      <w:r w:rsidRPr="00E772CA">
        <w:rPr>
          <w:rFonts w:eastAsia="TimesNewRomanPSMT"/>
          <w:bCs/>
          <w:color w:val="000000"/>
          <w:sz w:val="24"/>
          <w:szCs w:val="24"/>
          <w:lang w:val="x-none" w:eastAsia="x-none"/>
        </w:rPr>
        <w:t xml:space="preserve"> може поднети група </w:t>
      </w:r>
      <w:r w:rsidRPr="00E772CA">
        <w:rPr>
          <w:rFonts w:eastAsia="TimesNewRomanPSMT"/>
          <w:bCs/>
          <w:color w:val="000000"/>
          <w:sz w:val="24"/>
          <w:szCs w:val="24"/>
          <w:lang w:val="uz-Cyrl-UZ" w:eastAsia="x-none"/>
        </w:rPr>
        <w:t>понуђача</w:t>
      </w:r>
      <w:r w:rsidRPr="00E772CA">
        <w:rPr>
          <w:rFonts w:eastAsia="TimesNewRomanPSMT"/>
          <w:bCs/>
          <w:color w:val="000000"/>
          <w:sz w:val="24"/>
          <w:szCs w:val="24"/>
          <w:lang w:val="x-none" w:eastAsia="x-none"/>
        </w:rPr>
        <w:t>.</w:t>
      </w:r>
    </w:p>
    <w:p w:rsidR="00E772CA" w:rsidRPr="00345AF4" w:rsidRDefault="00345AF4" w:rsidP="00E772CA">
      <w:pPr>
        <w:autoSpaceDE w:val="0"/>
        <w:autoSpaceDN w:val="0"/>
        <w:adjustRightInd w:val="0"/>
        <w:ind w:firstLine="720"/>
        <w:contextualSpacing/>
        <w:jc w:val="both"/>
        <w:rPr>
          <w:rFonts w:eastAsia="TimesNewRomanPSMT"/>
          <w:bCs/>
          <w:color w:val="000000"/>
          <w:sz w:val="24"/>
          <w:szCs w:val="24"/>
          <w:lang w:val="uz-Cyrl-UZ" w:eastAsia="x-none"/>
        </w:rPr>
      </w:pPr>
      <w:r w:rsidRPr="00345AF4">
        <w:rPr>
          <w:sz w:val="24"/>
          <w:szCs w:val="24"/>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345AF4">
        <w:rPr>
          <w:sz w:val="24"/>
          <w:szCs w:val="24"/>
        </w:rPr>
        <w:t>ст</w:t>
      </w:r>
      <w:proofErr w:type="gramEnd"/>
      <w:r w:rsidRPr="00345AF4">
        <w:rPr>
          <w:sz w:val="24"/>
          <w:szCs w:val="24"/>
          <w:lang w:val="sr-Cyrl-CS"/>
        </w:rPr>
        <w:t>.</w:t>
      </w:r>
      <w:r w:rsidRPr="00345AF4">
        <w:rPr>
          <w:sz w:val="24"/>
          <w:szCs w:val="24"/>
        </w:rPr>
        <w:t xml:space="preserve"> 4. </w:t>
      </w:r>
      <w:proofErr w:type="gramStart"/>
      <w:r w:rsidRPr="00345AF4">
        <w:rPr>
          <w:sz w:val="24"/>
          <w:szCs w:val="24"/>
        </w:rPr>
        <w:t>тач</w:t>
      </w:r>
      <w:proofErr w:type="gramEnd"/>
      <w:r w:rsidRPr="00345AF4">
        <w:rPr>
          <w:sz w:val="24"/>
          <w:szCs w:val="24"/>
          <w:lang w:val="sr-Cyrl-CS"/>
        </w:rPr>
        <w:t>.</w:t>
      </w:r>
      <w:r w:rsidRPr="00345AF4">
        <w:rPr>
          <w:sz w:val="24"/>
          <w:szCs w:val="24"/>
        </w:rPr>
        <w:t xml:space="preserve"> 1</w:t>
      </w:r>
      <w:r w:rsidRPr="00345AF4">
        <w:rPr>
          <w:sz w:val="24"/>
          <w:szCs w:val="24"/>
          <w:lang w:val="sr-Cyrl-CS"/>
        </w:rPr>
        <w:t>)</w:t>
      </w:r>
      <w:r w:rsidRPr="00345AF4">
        <w:rPr>
          <w:sz w:val="24"/>
          <w:szCs w:val="24"/>
        </w:rPr>
        <w:t xml:space="preserve"> </w:t>
      </w:r>
      <w:r w:rsidRPr="00345AF4">
        <w:rPr>
          <w:sz w:val="24"/>
          <w:szCs w:val="24"/>
          <w:lang w:val="sr-Cyrl-RS"/>
        </w:rPr>
        <w:t xml:space="preserve"> </w:t>
      </w:r>
      <w:proofErr w:type="gramStart"/>
      <w:r w:rsidRPr="00345AF4">
        <w:rPr>
          <w:sz w:val="24"/>
          <w:szCs w:val="24"/>
          <w:lang w:val="sr-Cyrl-RS"/>
        </w:rPr>
        <w:t>и</w:t>
      </w:r>
      <w:proofErr w:type="gramEnd"/>
      <w:r w:rsidRPr="00345AF4">
        <w:rPr>
          <w:sz w:val="24"/>
          <w:szCs w:val="24"/>
          <w:lang w:val="sr-Cyrl-RS"/>
        </w:rPr>
        <w:t xml:space="preserve"> 2</w:t>
      </w:r>
      <w:r w:rsidRPr="00345AF4">
        <w:rPr>
          <w:sz w:val="24"/>
          <w:szCs w:val="24"/>
          <w:lang w:val="sr-Cyrl-CS"/>
        </w:rPr>
        <w:t>)</w:t>
      </w:r>
      <w:r w:rsidRPr="00345AF4">
        <w:rPr>
          <w:sz w:val="24"/>
          <w:szCs w:val="24"/>
        </w:rPr>
        <w:t xml:space="preserve"> ЗЈН и то податке о</w:t>
      </w:r>
      <w:r w:rsidR="00E772CA" w:rsidRPr="00345AF4">
        <w:rPr>
          <w:rFonts w:eastAsia="TimesNewRomanPSMT"/>
          <w:bCs/>
          <w:color w:val="000000"/>
          <w:sz w:val="24"/>
          <w:szCs w:val="24"/>
          <w:lang w:val="uz-Cyrl-UZ" w:eastAsia="x-none"/>
        </w:rPr>
        <w:t>:</w:t>
      </w:r>
      <w:r w:rsidRPr="00345AF4">
        <w:rPr>
          <w:rFonts w:eastAsia="TimesNewRomanPSMT"/>
          <w:bCs/>
          <w:color w:val="000000"/>
          <w:sz w:val="24"/>
          <w:szCs w:val="24"/>
          <w:lang w:val="uz-Cyrl-UZ" w:eastAsia="x-none"/>
        </w:rPr>
        <w:t xml:space="preserve"> </w:t>
      </w:r>
    </w:p>
    <w:p w:rsidR="00E772CA" w:rsidRPr="00E772CA" w:rsidRDefault="00E772CA" w:rsidP="00E772CA">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1) члану групе који ће бити носилац посла, односно који ће поднети понуду и који ће заступати групу понуђача пред наручиоцем, и</w:t>
      </w:r>
    </w:p>
    <w:p w:rsidR="00E772CA" w:rsidRPr="00E772CA" w:rsidRDefault="00E772CA" w:rsidP="00E772CA">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2) опис послова сваког од понуђача из групе понуђача у извршењу уговора.</w:t>
      </w:r>
    </w:p>
    <w:p w:rsidR="00E772CA" w:rsidRPr="00E772CA" w:rsidRDefault="00E772CA" w:rsidP="00E772CA">
      <w:pPr>
        <w:autoSpaceDE w:val="0"/>
        <w:autoSpaceDN w:val="0"/>
        <w:adjustRightInd w:val="0"/>
        <w:ind w:left="720"/>
        <w:contextualSpacing/>
        <w:jc w:val="both"/>
        <w:rPr>
          <w:rFonts w:eastAsia="TimesNewRomanPSMT"/>
          <w:bCs/>
          <w:iCs/>
          <w:sz w:val="24"/>
          <w:szCs w:val="24"/>
          <w:lang w:val="sr-Cyrl-RS" w:eastAsia="x-none"/>
        </w:rPr>
      </w:pPr>
    </w:p>
    <w:p w:rsidR="00E772CA" w:rsidRPr="00E772CA" w:rsidRDefault="00E772CA" w:rsidP="00345AF4">
      <w:pPr>
        <w:autoSpaceDE w:val="0"/>
        <w:autoSpaceDN w:val="0"/>
        <w:adjustRightInd w:val="0"/>
        <w:ind w:firstLine="720"/>
        <w:contextualSpacing/>
        <w:jc w:val="both"/>
        <w:rPr>
          <w:rFonts w:eastAsia="TimesNewRomanPSMT"/>
          <w:b/>
          <w:bCs/>
          <w:iCs/>
          <w:sz w:val="24"/>
          <w:szCs w:val="24"/>
          <w:u w:val="single"/>
          <w:lang w:val="sr-Cyrl-RS" w:eastAsia="x-none"/>
        </w:rPr>
      </w:pPr>
      <w:r w:rsidRPr="00E772CA">
        <w:rPr>
          <w:rFonts w:eastAsia="TimesNewRomanPSMT"/>
          <w:b/>
          <w:bCs/>
          <w:iCs/>
          <w:sz w:val="24"/>
          <w:szCs w:val="24"/>
          <w:u w:val="single"/>
          <w:lang w:val="sr-Cyrl-RS" w:eastAsia="x-none"/>
        </w:rPr>
        <w:t>Уколико група понуђача у понуди не достави наведени Споразум понуда ове групе</w:t>
      </w:r>
      <w:r w:rsidR="00DC3E0A">
        <w:rPr>
          <w:rFonts w:eastAsia="TimesNewRomanPSMT"/>
          <w:b/>
          <w:bCs/>
          <w:iCs/>
          <w:sz w:val="24"/>
          <w:szCs w:val="24"/>
          <w:u w:val="single"/>
          <w:lang w:val="sr-Cyrl-RS" w:eastAsia="x-none"/>
        </w:rPr>
        <w:t xml:space="preserve"> </w:t>
      </w:r>
      <w:r w:rsidRPr="00E772CA">
        <w:rPr>
          <w:rFonts w:eastAsia="TimesNewRomanPSMT"/>
          <w:b/>
          <w:bCs/>
          <w:iCs/>
          <w:sz w:val="24"/>
          <w:szCs w:val="24"/>
          <w:u w:val="single"/>
          <w:lang w:val="sr-Cyrl-RS" w:eastAsia="x-none"/>
        </w:rPr>
        <w:t>понуђача ће бити одбијена као неприхватљива.</w:t>
      </w:r>
    </w:p>
    <w:p w:rsidR="00E772CA" w:rsidRPr="00E772CA" w:rsidRDefault="00E772CA" w:rsidP="00E772CA">
      <w:pPr>
        <w:autoSpaceDE w:val="0"/>
        <w:autoSpaceDN w:val="0"/>
        <w:adjustRightInd w:val="0"/>
        <w:contextualSpacing/>
        <w:jc w:val="both"/>
        <w:rPr>
          <w:rFonts w:eastAsia="TimesNewRomanPSMT"/>
          <w:b/>
          <w:bCs/>
          <w:iCs/>
          <w:sz w:val="24"/>
          <w:szCs w:val="24"/>
          <w:u w:val="single"/>
          <w:lang w:val="sr-Cyrl-RS" w:eastAsia="x-none"/>
        </w:rPr>
      </w:pPr>
    </w:p>
    <w:p w:rsidR="00E772CA" w:rsidRPr="00E772CA" w:rsidRDefault="00E772CA" w:rsidP="00E772CA">
      <w:pPr>
        <w:autoSpaceDE w:val="0"/>
        <w:autoSpaceDN w:val="0"/>
        <w:adjustRightInd w:val="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ab/>
        <w:t>Група понуђача је дужна да достави све доказе о ис</w:t>
      </w:r>
      <w:r w:rsidR="00DC3E0A">
        <w:rPr>
          <w:rFonts w:eastAsia="TimesNewRomanPSMT"/>
          <w:bCs/>
          <w:iCs/>
          <w:sz w:val="24"/>
          <w:szCs w:val="24"/>
          <w:lang w:val="sr-Cyrl-RS" w:eastAsia="x-none"/>
        </w:rPr>
        <w:t>пуњености услова који су тражени</w:t>
      </w:r>
      <w:r w:rsidRPr="00E772CA">
        <w:rPr>
          <w:rFonts w:eastAsia="TimesNewRomanPSMT"/>
          <w:bCs/>
          <w:iCs/>
          <w:sz w:val="24"/>
          <w:szCs w:val="24"/>
          <w:lang w:val="sr-Cyrl-RS" w:eastAsia="x-none"/>
        </w:rPr>
        <w:t xml:space="preserve">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rsidR="00E772CA" w:rsidRDefault="00E772CA" w:rsidP="00E772CA">
      <w:pPr>
        <w:autoSpaceDE w:val="0"/>
        <w:autoSpaceDN w:val="0"/>
        <w:adjustRightInd w:val="0"/>
        <w:contextualSpacing/>
        <w:jc w:val="both"/>
        <w:rPr>
          <w:rFonts w:eastAsia="TimesNewRomanPSMT"/>
          <w:b/>
          <w:bCs/>
          <w:iCs/>
          <w:color w:val="002060"/>
          <w:sz w:val="24"/>
          <w:szCs w:val="24"/>
          <w:u w:val="single"/>
          <w:lang w:val="sr-Cyrl-RS" w:eastAsia="x-none"/>
        </w:rPr>
      </w:pPr>
    </w:p>
    <w:p w:rsidR="00345AF4" w:rsidRPr="00345AF4" w:rsidRDefault="00345AF4" w:rsidP="00345AF4">
      <w:pPr>
        <w:autoSpaceDE w:val="0"/>
        <w:autoSpaceDN w:val="0"/>
        <w:adjustRightInd w:val="0"/>
        <w:ind w:firstLine="720"/>
        <w:contextualSpacing/>
        <w:jc w:val="both"/>
        <w:rPr>
          <w:rFonts w:eastAsia="TimesNewRomanPSMT"/>
          <w:bCs/>
          <w:iCs/>
          <w:sz w:val="24"/>
          <w:szCs w:val="24"/>
          <w:lang w:val="sr-Cyrl-RS" w:eastAsia="x-none"/>
        </w:rPr>
      </w:pPr>
      <w:r w:rsidRPr="00345AF4">
        <w:rPr>
          <w:rFonts w:eastAsia="TimesNewRomanPSMT"/>
          <w:bCs/>
          <w:iCs/>
          <w:sz w:val="24"/>
          <w:szCs w:val="24"/>
          <w:lang w:val="sr-Cyrl-RS" w:eastAsia="x-none"/>
        </w:rPr>
        <w:t xml:space="preserve">Понуђачи из групе понуђача одговарају неограничено солидарно према наручиоцу. </w:t>
      </w:r>
    </w:p>
    <w:p w:rsidR="00345AF4" w:rsidRPr="00E772CA" w:rsidRDefault="00345AF4" w:rsidP="00E772CA">
      <w:pPr>
        <w:autoSpaceDE w:val="0"/>
        <w:autoSpaceDN w:val="0"/>
        <w:adjustRightInd w:val="0"/>
        <w:contextualSpacing/>
        <w:jc w:val="both"/>
        <w:rPr>
          <w:rFonts w:eastAsia="TimesNewRomanPSMT"/>
          <w:b/>
          <w:bCs/>
          <w:iCs/>
          <w:color w:val="002060"/>
          <w:sz w:val="24"/>
          <w:szCs w:val="24"/>
          <w:u w:val="single"/>
          <w:lang w:val="sr-Cyrl-RS" w:eastAsia="x-none"/>
        </w:rPr>
      </w:pPr>
    </w:p>
    <w:p w:rsidR="00E772CA" w:rsidRPr="00E772CA" w:rsidRDefault="00E772CA" w:rsidP="00E772CA">
      <w:pPr>
        <w:autoSpaceDE w:val="0"/>
        <w:autoSpaceDN w:val="0"/>
        <w:adjustRightInd w:val="0"/>
        <w:contextualSpacing/>
        <w:jc w:val="both"/>
        <w:rPr>
          <w:rFonts w:eastAsia="TimesNewRomanPSMT"/>
          <w:b/>
          <w:bCs/>
          <w:iCs/>
          <w:color w:val="002060"/>
          <w:sz w:val="24"/>
          <w:szCs w:val="24"/>
          <w:u w:val="single"/>
          <w:lang w:val="sr-Cyrl-RS" w:eastAsia="x-none"/>
        </w:rPr>
      </w:pPr>
    </w:p>
    <w:p w:rsidR="00E772CA" w:rsidRPr="00E772CA" w:rsidRDefault="00975509" w:rsidP="00E772CA">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9</w:t>
      </w:r>
      <w:r w:rsidR="00E772CA" w:rsidRPr="00E772CA">
        <w:rPr>
          <w:rFonts w:eastAsia="TimesNewRomanPSMT"/>
          <w:b/>
          <w:bCs/>
          <w:iCs/>
          <w:sz w:val="24"/>
          <w:szCs w:val="24"/>
          <w:lang w:val="uz-Cyrl-UZ" w:eastAsia="ar-SA"/>
        </w:rPr>
        <w:t>. Остали захтеви Наручиоца</w:t>
      </w:r>
      <w:r w:rsidR="00E772CA" w:rsidRPr="00E772CA">
        <w:rPr>
          <w:rFonts w:eastAsia="TimesNewRomanPSMT"/>
          <w:b/>
          <w:bCs/>
          <w:iCs/>
          <w:sz w:val="24"/>
          <w:szCs w:val="24"/>
          <w:lang w:val="sr-Cyrl-CS" w:eastAsia="ar-SA"/>
        </w:rPr>
        <w:t xml:space="preserve"> </w:t>
      </w:r>
    </w:p>
    <w:p w:rsidR="00E772CA" w:rsidRPr="0025555B" w:rsidRDefault="00975509" w:rsidP="00E772CA">
      <w:pPr>
        <w:autoSpaceDE w:val="0"/>
        <w:autoSpaceDN w:val="0"/>
        <w:adjustRightInd w:val="0"/>
        <w:ind w:left="720"/>
        <w:contextualSpacing/>
        <w:jc w:val="both"/>
        <w:rPr>
          <w:rFonts w:eastAsia="TimesNewRomanPSMT"/>
          <w:b/>
          <w:bCs/>
          <w:iCs/>
          <w:sz w:val="24"/>
          <w:szCs w:val="24"/>
          <w:u w:val="single"/>
          <w:lang w:eastAsia="x-none"/>
        </w:rPr>
      </w:pPr>
      <w:r>
        <w:rPr>
          <w:rFonts w:eastAsia="TimesNewRomanPSMT"/>
          <w:b/>
          <w:bCs/>
          <w:iCs/>
          <w:sz w:val="24"/>
          <w:szCs w:val="24"/>
          <w:u w:val="single"/>
          <w:lang w:val="uz-Cyrl-UZ" w:eastAsia="x-none"/>
        </w:rPr>
        <w:t>9</w:t>
      </w:r>
      <w:r w:rsidR="00E772CA" w:rsidRPr="0025555B">
        <w:rPr>
          <w:rFonts w:eastAsia="TimesNewRomanPSMT"/>
          <w:b/>
          <w:bCs/>
          <w:iCs/>
          <w:sz w:val="24"/>
          <w:szCs w:val="24"/>
          <w:u w:val="single"/>
          <w:lang w:val="uz-Cyrl-UZ" w:eastAsia="x-none"/>
        </w:rPr>
        <w:t>.1 Начин и услови плаћања</w:t>
      </w:r>
    </w:p>
    <w:p w:rsidR="003770D2" w:rsidRDefault="00E772CA" w:rsidP="003770D2">
      <w:pPr>
        <w:pStyle w:val="ListParagraph"/>
        <w:snapToGrid w:val="0"/>
        <w:ind w:left="0"/>
        <w:jc w:val="both"/>
        <w:rPr>
          <w:lang w:val="sr-Cyrl-RS"/>
        </w:rPr>
      </w:pPr>
      <w:r w:rsidRPr="0025555B">
        <w:rPr>
          <w:bCs/>
          <w:lang w:val="sr-Cyrl-CS"/>
        </w:rPr>
        <w:t xml:space="preserve"> </w:t>
      </w:r>
      <w:r w:rsidRPr="0025555B">
        <w:rPr>
          <w:bCs/>
          <w:lang w:val="sr-Cyrl-RS"/>
        </w:rPr>
        <w:tab/>
      </w:r>
      <w:r w:rsidR="005F27DD" w:rsidRPr="009D5CE5">
        <w:rPr>
          <w:lang w:val="sr-Cyrl-RS"/>
        </w:rPr>
        <w:t>Наручилац се обавезује да Добављачу изврши плаћање</w:t>
      </w:r>
      <w:r w:rsidR="005F27DD" w:rsidRPr="009D5CE5">
        <w:rPr>
          <w:lang w:val="sr-Latn-RS"/>
        </w:rPr>
        <w:t xml:space="preserve"> </w:t>
      </w:r>
      <w:r w:rsidR="005F27DD" w:rsidRPr="009D5CE5">
        <w:rPr>
          <w:lang w:val="sr-Cyrl-RS"/>
        </w:rPr>
        <w:t xml:space="preserve">за пружене услуге, у </w:t>
      </w:r>
      <w:r w:rsidR="005F27DD" w:rsidRPr="007D4813">
        <w:rPr>
          <w:lang w:val="sr-Cyrl-RS"/>
        </w:rPr>
        <w:t>једнаким</w:t>
      </w:r>
      <w:r w:rsidR="005F27DD" w:rsidRPr="009D5CE5">
        <w:rPr>
          <w:lang w:val="sr-Cyrl-RS"/>
        </w:rPr>
        <w:t xml:space="preserve"> месечним износима, на основу достављене уредне фактуре </w:t>
      </w:r>
      <w:r w:rsidR="005F27DD">
        <w:rPr>
          <w:lang w:val="sr-Cyrl-RS"/>
        </w:rPr>
        <w:t>регистроване</w:t>
      </w:r>
      <w:r w:rsidR="005F27DD" w:rsidRPr="00EE1B44">
        <w:rPr>
          <w:lang w:val="sr-Cyrl-RS"/>
        </w:rPr>
        <w:t xml:space="preserve"> </w:t>
      </w:r>
      <w:r w:rsidR="005F27DD" w:rsidRPr="009D5CE5">
        <w:rPr>
          <w:lang w:val="sr-Cyrl-RS"/>
        </w:rPr>
        <w:t>у</w:t>
      </w:r>
      <w:r w:rsidR="005F27DD" w:rsidRPr="00031157">
        <w:rPr>
          <w:lang w:val="sr-Cyrl-RS"/>
        </w:rPr>
        <w:t xml:space="preserve"> </w:t>
      </w:r>
      <w:r w:rsidR="005F27DD">
        <w:t>централном регистру</w:t>
      </w:r>
      <w:r w:rsidR="005F27DD">
        <w:rPr>
          <w:lang w:val="sr-Cyrl-RS"/>
        </w:rPr>
        <w:t xml:space="preserve"> фактура</w:t>
      </w:r>
      <w:r w:rsidR="005F27DD">
        <w:rPr>
          <w:lang w:val="en-US"/>
        </w:rPr>
        <w:t>,</w:t>
      </w:r>
      <w:r w:rsidR="005F27DD" w:rsidRPr="009D5CE5">
        <w:rPr>
          <w:lang w:val="sr-Cyrl-RS"/>
        </w:rPr>
        <w:t xml:space="preserve"> по извршеној услузи и Извештаја о извршеним услугама који сачињава Добављач и који мора да садржи детаљну спецификацију (опис и обим) пружених услуга, а потврђује лице одређено од стране Наручиоца, који потписују овлашћени представници Наручиоца и Добављача и то у року од 45 дана</w:t>
      </w:r>
      <w:r w:rsidR="005F27DD" w:rsidRPr="009D5CE5">
        <w:rPr>
          <w:i/>
          <w:lang w:val="sr-Cyrl-RS"/>
        </w:rPr>
        <w:t xml:space="preserve"> </w:t>
      </w:r>
      <w:r w:rsidR="005F27DD" w:rsidRPr="009D5CE5">
        <w:rPr>
          <w:lang w:val="sr-Cyrl-RS"/>
        </w:rPr>
        <w:t xml:space="preserve">од пријема </w:t>
      </w:r>
      <w:r w:rsidR="005F27DD">
        <w:rPr>
          <w:lang w:val="sr-Cyrl-RS"/>
        </w:rPr>
        <w:t xml:space="preserve">уредне </w:t>
      </w:r>
      <w:r w:rsidR="005F27DD">
        <w:t>и</w:t>
      </w:r>
      <w:r w:rsidR="005F27DD">
        <w:rPr>
          <w:lang w:val="sr-Cyrl-RS"/>
        </w:rPr>
        <w:t xml:space="preserve"> регистроване</w:t>
      </w:r>
      <w:r w:rsidR="005F27DD">
        <w:t xml:space="preserve"> </w:t>
      </w:r>
      <w:r w:rsidR="005F27DD" w:rsidRPr="00031157">
        <w:rPr>
          <w:lang w:val="sr-Cyrl-RS"/>
        </w:rPr>
        <w:t>фактуре</w:t>
      </w:r>
      <w:r w:rsidR="005F27DD" w:rsidRPr="00EE1B44">
        <w:rPr>
          <w:lang w:val="sr-Cyrl-RS"/>
        </w:rPr>
        <w:t xml:space="preserve"> </w:t>
      </w:r>
      <w:r w:rsidR="005F27DD" w:rsidRPr="009D5CE5">
        <w:rPr>
          <w:lang w:val="sr-Cyrl-RS"/>
        </w:rPr>
        <w:t>у</w:t>
      </w:r>
      <w:r w:rsidR="005F27DD" w:rsidRPr="00031157">
        <w:rPr>
          <w:lang w:val="sr-Cyrl-RS"/>
        </w:rPr>
        <w:t xml:space="preserve"> </w:t>
      </w:r>
      <w:r w:rsidR="005F27DD">
        <w:t>централном регистру</w:t>
      </w:r>
      <w:r w:rsidR="005F27DD">
        <w:rPr>
          <w:lang w:val="sr-Cyrl-RS"/>
        </w:rPr>
        <w:t xml:space="preserve"> фактура</w:t>
      </w:r>
      <w:r w:rsidR="005F27DD" w:rsidRPr="009D5CE5">
        <w:rPr>
          <w:lang w:val="sr-Cyrl-RS"/>
        </w:rPr>
        <w:t xml:space="preserve"> и Извештаја.</w:t>
      </w:r>
    </w:p>
    <w:p w:rsidR="003770D2" w:rsidRPr="00933325" w:rsidRDefault="003770D2" w:rsidP="003770D2">
      <w:pPr>
        <w:jc w:val="both"/>
        <w:rPr>
          <w:sz w:val="24"/>
          <w:szCs w:val="24"/>
          <w:lang w:val="sr-Cyrl-RS"/>
        </w:rPr>
      </w:pPr>
      <w:r w:rsidRPr="00933325">
        <w:rPr>
          <w:sz w:val="24"/>
          <w:szCs w:val="24"/>
          <w:lang w:val="uz-Cyrl-UZ"/>
        </w:rPr>
        <w:t xml:space="preserve">     </w:t>
      </w:r>
      <w:r w:rsidRPr="00933325">
        <w:rPr>
          <w:sz w:val="24"/>
          <w:szCs w:val="24"/>
          <w:lang w:val="uz-Cyrl-UZ"/>
        </w:rPr>
        <w:tab/>
      </w:r>
      <w:r w:rsidRPr="00933325">
        <w:rPr>
          <w:sz w:val="24"/>
          <w:szCs w:val="24"/>
          <w:lang w:val="sr-Cyrl-RS"/>
        </w:rPr>
        <w:t>Ако је у понуди исказана неуобичајно ниска цена Наручилац ће поступити у складу са чланом 92. ЗЈН.</w:t>
      </w:r>
    </w:p>
    <w:p w:rsidR="00E772CA" w:rsidRPr="00E772CA" w:rsidRDefault="00E772CA" w:rsidP="003770D2">
      <w:pPr>
        <w:ind w:hanging="360"/>
        <w:jc w:val="both"/>
        <w:rPr>
          <w:sz w:val="24"/>
          <w:szCs w:val="24"/>
        </w:rPr>
      </w:pPr>
    </w:p>
    <w:p w:rsidR="00E772CA" w:rsidRPr="00E772CA" w:rsidRDefault="00975509" w:rsidP="00E772CA">
      <w:pPr>
        <w:suppressAutoHyphens/>
        <w:ind w:firstLine="720"/>
        <w:jc w:val="both"/>
        <w:rPr>
          <w:rFonts w:eastAsia="TimesNewRomanPSMT"/>
          <w:b/>
          <w:bCs/>
          <w:iCs/>
          <w:sz w:val="24"/>
          <w:szCs w:val="24"/>
          <w:u w:val="single"/>
          <w:lang w:eastAsia="ar-SA"/>
        </w:rPr>
      </w:pPr>
      <w:r>
        <w:rPr>
          <w:rFonts w:eastAsia="TimesNewRomanPSMT"/>
          <w:b/>
          <w:bCs/>
          <w:iCs/>
          <w:sz w:val="24"/>
          <w:szCs w:val="24"/>
          <w:u w:val="single"/>
          <w:lang w:val="uz-Cyrl-UZ" w:eastAsia="ar-SA"/>
        </w:rPr>
        <w:t>9</w:t>
      </w:r>
      <w:r w:rsidR="00E772CA" w:rsidRPr="00E772CA">
        <w:rPr>
          <w:rFonts w:eastAsia="TimesNewRomanPSMT"/>
          <w:b/>
          <w:bCs/>
          <w:iCs/>
          <w:sz w:val="24"/>
          <w:szCs w:val="24"/>
          <w:u w:val="single"/>
          <w:lang w:val="uz-Cyrl-UZ" w:eastAsia="ar-SA"/>
        </w:rPr>
        <w:t>.2. Квалитет и контрола квалитета извршења услуге</w:t>
      </w:r>
    </w:p>
    <w:p w:rsidR="00E772CA" w:rsidRPr="00E772CA" w:rsidRDefault="00E772CA" w:rsidP="00E772CA">
      <w:pPr>
        <w:suppressAutoHyphens/>
        <w:ind w:right="4" w:firstLine="720"/>
        <w:jc w:val="both"/>
        <w:rPr>
          <w:rFonts w:eastAsia="TimesNewRomanPSMT"/>
          <w:bCs/>
          <w:iCs/>
          <w:sz w:val="24"/>
          <w:szCs w:val="24"/>
          <w:lang w:val="sr-Cyrl-CS" w:eastAsia="ar-SA"/>
        </w:rPr>
      </w:pPr>
      <w:r w:rsidRPr="00E772CA">
        <w:rPr>
          <w:rFonts w:eastAsia="TimesNewRomanPSMT"/>
          <w:bCs/>
          <w:iCs/>
          <w:sz w:val="24"/>
          <w:szCs w:val="24"/>
          <w:lang w:val="sr-Cyrl-CS" w:eastAsia="ar-SA"/>
        </w:rPr>
        <w:t xml:space="preserve">Добављач је дужан да </w:t>
      </w:r>
      <w:r w:rsidRPr="00E772CA">
        <w:rPr>
          <w:rFonts w:eastAsia="TimesNewRomanPSMT"/>
          <w:bCs/>
          <w:iCs/>
          <w:sz w:val="24"/>
          <w:szCs w:val="24"/>
          <w:lang w:val="sr-Cyrl-RS" w:eastAsia="ar-SA"/>
        </w:rPr>
        <w:t xml:space="preserve">изврши своје обавезе </w:t>
      </w:r>
      <w:r w:rsidRPr="00E772CA">
        <w:rPr>
          <w:rFonts w:eastAsia="TimesNewRomanPSMT"/>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 w:val="24"/>
          <w:szCs w:val="24"/>
          <w:lang w:val="sr-Cyrl-RS" w:eastAsia="ar-SA"/>
        </w:rPr>
        <w:t>извршења уговора</w:t>
      </w:r>
      <w:r w:rsidRPr="00E772CA">
        <w:rPr>
          <w:rFonts w:eastAsia="TimesNewRomanPSMT"/>
          <w:bCs/>
          <w:iCs/>
          <w:sz w:val="24"/>
          <w:szCs w:val="24"/>
          <w:lang w:val="sr-Cyrl-CS" w:eastAsia="ar-SA"/>
        </w:rPr>
        <w:t xml:space="preserve"> и имају право да указују у писаној форми на недостатке</w:t>
      </w:r>
      <w:r w:rsidRPr="00E772CA">
        <w:rPr>
          <w:rFonts w:eastAsia="TimesNewRomanPSMT"/>
          <w:bCs/>
          <w:iCs/>
          <w:sz w:val="24"/>
          <w:szCs w:val="24"/>
          <w:lang w:val="sr-Cyrl-RS" w:eastAsia="ar-SA"/>
        </w:rPr>
        <w:t xml:space="preserve"> у извршењу уговорних обавеза од стране Добављача</w:t>
      </w:r>
      <w:r w:rsidRPr="00E772CA">
        <w:rPr>
          <w:rFonts w:eastAsia="TimesNewRomanPSMT"/>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rsidR="00E87226" w:rsidRDefault="00E772CA" w:rsidP="00E772CA">
      <w:pPr>
        <w:tabs>
          <w:tab w:val="left" w:pos="700"/>
        </w:tabs>
        <w:suppressAutoHyphens/>
        <w:jc w:val="both"/>
        <w:rPr>
          <w:sz w:val="24"/>
          <w:szCs w:val="24"/>
          <w:lang w:val="sr-Cyrl-RS" w:eastAsia="ar-SA"/>
        </w:rPr>
      </w:pPr>
      <w:r w:rsidRPr="00E772CA">
        <w:rPr>
          <w:sz w:val="24"/>
          <w:szCs w:val="24"/>
          <w:lang w:val="sr-Cyrl-RS" w:eastAsia="ar-SA"/>
        </w:rPr>
        <w:tab/>
      </w:r>
    </w:p>
    <w:p w:rsidR="00975509" w:rsidRDefault="00975509" w:rsidP="00E772CA">
      <w:pPr>
        <w:tabs>
          <w:tab w:val="left" w:pos="700"/>
        </w:tabs>
        <w:suppressAutoHyphens/>
        <w:jc w:val="both"/>
        <w:rPr>
          <w:sz w:val="24"/>
          <w:szCs w:val="24"/>
          <w:lang w:val="sr-Cyrl-RS" w:eastAsia="ar-SA"/>
        </w:rPr>
      </w:pPr>
    </w:p>
    <w:p w:rsidR="00E772CA" w:rsidRPr="00E772CA" w:rsidRDefault="00975509" w:rsidP="007C61FD">
      <w:pPr>
        <w:keepNext/>
        <w:spacing w:line="276" w:lineRule="auto"/>
        <w:ind w:left="782"/>
        <w:contextualSpacing/>
        <w:jc w:val="both"/>
        <w:rPr>
          <w:rFonts w:eastAsia="Calibri"/>
          <w:b/>
          <w:sz w:val="24"/>
          <w:szCs w:val="24"/>
          <w:u w:val="single"/>
          <w:lang w:val="sr-Cyrl-CS" w:eastAsia="x-none"/>
        </w:rPr>
      </w:pPr>
      <w:r>
        <w:rPr>
          <w:rFonts w:eastAsia="TimesNewRomanPSMT"/>
          <w:b/>
          <w:bCs/>
          <w:iCs/>
          <w:sz w:val="24"/>
          <w:szCs w:val="24"/>
          <w:u w:val="single"/>
          <w:lang w:val="uz-Cyrl-UZ" w:eastAsia="x-none"/>
        </w:rPr>
        <w:lastRenderedPageBreak/>
        <w:t>9</w:t>
      </w:r>
      <w:r w:rsidR="00D60D06">
        <w:rPr>
          <w:rFonts w:eastAsia="TimesNewRomanPSMT"/>
          <w:b/>
          <w:bCs/>
          <w:iCs/>
          <w:sz w:val="24"/>
          <w:szCs w:val="24"/>
          <w:u w:val="single"/>
          <w:lang w:val="uz-Cyrl-UZ" w:eastAsia="x-none"/>
        </w:rPr>
        <w:t>.3. Рок важења уговора</w:t>
      </w:r>
      <w:r w:rsidR="006965D7">
        <w:rPr>
          <w:rFonts w:eastAsia="TimesNewRomanPSMT"/>
          <w:b/>
          <w:bCs/>
          <w:iCs/>
          <w:sz w:val="24"/>
          <w:szCs w:val="24"/>
          <w:u w:val="single"/>
          <w:lang w:val="uz-Cyrl-UZ" w:eastAsia="x-none"/>
        </w:rPr>
        <w:t>:</w:t>
      </w:r>
      <w:r w:rsidR="00E772CA" w:rsidRPr="00E772CA">
        <w:rPr>
          <w:rFonts w:eastAsia="Calibri"/>
          <w:b/>
          <w:sz w:val="24"/>
          <w:szCs w:val="24"/>
          <w:u w:val="single"/>
          <w:lang w:val="sr-Cyrl-RS" w:eastAsia="x-none"/>
        </w:rPr>
        <w:t xml:space="preserve"> </w:t>
      </w:r>
    </w:p>
    <w:p w:rsidR="00E83B84" w:rsidRDefault="005508E6" w:rsidP="009C7360">
      <w:pPr>
        <w:contextualSpacing/>
        <w:jc w:val="both"/>
        <w:rPr>
          <w:noProof/>
          <w:sz w:val="24"/>
          <w:szCs w:val="24"/>
          <w:lang w:val="ru-RU"/>
        </w:rPr>
      </w:pPr>
      <w:r>
        <w:rPr>
          <w:noProof/>
          <w:sz w:val="24"/>
          <w:szCs w:val="24"/>
          <w:lang w:val="ru-RU"/>
        </w:rPr>
        <w:t xml:space="preserve">   </w:t>
      </w:r>
      <w:r w:rsidR="007A6DBE">
        <w:rPr>
          <w:rFonts w:eastAsia="Calibri"/>
          <w:sz w:val="24"/>
          <w:szCs w:val="24"/>
        </w:rPr>
        <w:t xml:space="preserve">      </w:t>
      </w:r>
      <w:r w:rsidR="00E83B84" w:rsidRPr="00D24816">
        <w:rPr>
          <w:noProof/>
          <w:sz w:val="24"/>
          <w:szCs w:val="24"/>
          <w:lang w:val="ru-RU"/>
        </w:rPr>
        <w:tab/>
      </w:r>
      <w:r w:rsidR="00E83B84">
        <w:rPr>
          <w:noProof/>
          <w:sz w:val="24"/>
          <w:szCs w:val="24"/>
          <w:lang w:val="ru-RU"/>
        </w:rPr>
        <w:t xml:space="preserve">  Предметне услуге изабрани понуђач/Добављач дужан је да извршава у складу са Техничком спецификацијом дефинисаном у конкурсној документацији за предметну јавну набавку.</w:t>
      </w:r>
    </w:p>
    <w:p w:rsidR="00E83B84" w:rsidRPr="006F059B" w:rsidRDefault="00CB7983" w:rsidP="00E83B84">
      <w:pPr>
        <w:ind w:right="6" w:firstLine="720"/>
        <w:jc w:val="both"/>
        <w:rPr>
          <w:noProof/>
          <w:sz w:val="24"/>
          <w:szCs w:val="24"/>
          <w:lang w:val="sr-Cyrl-RS"/>
        </w:rPr>
      </w:pPr>
      <w:r>
        <w:rPr>
          <w:noProof/>
          <w:sz w:val="24"/>
          <w:szCs w:val="24"/>
          <w:lang w:val="ru-RU"/>
        </w:rPr>
        <w:t xml:space="preserve">  </w:t>
      </w:r>
      <w:r w:rsidR="00486B15" w:rsidRPr="000F3AA0">
        <w:rPr>
          <w:sz w:val="24"/>
          <w:szCs w:val="24"/>
          <w:lang w:val="sr-Cyrl-RS"/>
        </w:rPr>
        <w:t xml:space="preserve">Овај уговор </w:t>
      </w:r>
      <w:r w:rsidR="000F3AA0">
        <w:rPr>
          <w:sz w:val="24"/>
          <w:szCs w:val="24"/>
          <w:lang w:val="sr-Cyrl-RS"/>
        </w:rPr>
        <w:t xml:space="preserve">ступа на снагу </w:t>
      </w:r>
      <w:r w:rsidR="00486B15" w:rsidRPr="000F3AA0">
        <w:rPr>
          <w:sz w:val="24"/>
          <w:szCs w:val="24"/>
          <w:lang w:val="sr-Cyrl-RS"/>
        </w:rPr>
        <w:t>даном пот</w:t>
      </w:r>
      <w:r w:rsidR="000F3AA0">
        <w:rPr>
          <w:sz w:val="24"/>
          <w:szCs w:val="24"/>
          <w:lang w:val="sr-Cyrl-RS"/>
        </w:rPr>
        <w:t>писа од стране овлашћених лица</w:t>
      </w:r>
      <w:r w:rsidR="00486B15" w:rsidRPr="000F3AA0">
        <w:rPr>
          <w:sz w:val="24"/>
          <w:szCs w:val="24"/>
          <w:lang w:val="sr-Cyrl-RS"/>
        </w:rPr>
        <w:t xml:space="preserve">, и траје </w:t>
      </w:r>
      <w:r w:rsidR="00486B15" w:rsidRPr="000F3AA0">
        <w:rPr>
          <w:noProof/>
          <w:sz w:val="24"/>
          <w:szCs w:val="24"/>
          <w:lang w:val="ru-RU" w:eastAsia="ar-SA"/>
        </w:rPr>
        <w:t>12 (дван</w:t>
      </w:r>
      <w:r w:rsidR="00552BBE">
        <w:rPr>
          <w:noProof/>
          <w:sz w:val="24"/>
          <w:szCs w:val="24"/>
          <w:lang w:val="ru-RU" w:eastAsia="ar-SA"/>
        </w:rPr>
        <w:t>аест) месеци</w:t>
      </w:r>
      <w:r w:rsidR="00E60659">
        <w:rPr>
          <w:noProof/>
          <w:sz w:val="24"/>
          <w:szCs w:val="24"/>
          <w:lang w:val="ru-RU" w:eastAsia="ar-SA"/>
        </w:rPr>
        <w:t>.</w:t>
      </w:r>
      <w:r w:rsidR="00E83B84" w:rsidRPr="00B15459">
        <w:rPr>
          <w:noProof/>
          <w:sz w:val="24"/>
          <w:szCs w:val="24"/>
          <w:lang w:val="sr-Cyrl-RS"/>
        </w:rPr>
        <w:t xml:space="preserve"> Обавезе које доспевају у наредној буџетској години ће бити реализоване највише до износ</w:t>
      </w:r>
      <w:r w:rsidR="00E83B84" w:rsidRPr="00B15459">
        <w:rPr>
          <w:noProof/>
          <w:sz w:val="24"/>
          <w:szCs w:val="24"/>
        </w:rPr>
        <w:t>a</w:t>
      </w:r>
      <w:r w:rsidR="00E83B84" w:rsidRPr="00B15459">
        <w:rPr>
          <w:noProof/>
          <w:sz w:val="24"/>
          <w:szCs w:val="24"/>
          <w:lang w:val="sr-Cyrl-RS"/>
        </w:rPr>
        <w:t xml:space="preserve"> средстава које ће за ту намену бити одобрене у тој буџетској години, сходно члану 7.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број 21/14).</w:t>
      </w:r>
      <w:r w:rsidR="00E83B84" w:rsidRPr="006F059B">
        <w:rPr>
          <w:noProof/>
          <w:sz w:val="24"/>
          <w:szCs w:val="24"/>
        </w:rPr>
        <w:t xml:space="preserve"> </w:t>
      </w:r>
    </w:p>
    <w:p w:rsidR="00E83B84" w:rsidRDefault="00E83B84" w:rsidP="00E83B84">
      <w:pPr>
        <w:pStyle w:val="BodyText"/>
        <w:rPr>
          <w:rFonts w:ascii="Times New Roman" w:hAnsi="Times New Roman"/>
          <w:noProof/>
          <w:szCs w:val="24"/>
          <w:lang w:val="ru-RU"/>
        </w:rPr>
      </w:pPr>
      <w:r w:rsidRPr="006F059B">
        <w:rPr>
          <w:rFonts w:ascii="Times New Roman" w:hAnsi="Times New Roman"/>
          <w:noProof/>
          <w:szCs w:val="24"/>
          <w:lang w:val="ru-RU"/>
        </w:rPr>
        <w:t xml:space="preserve">             </w:t>
      </w:r>
      <w:r w:rsidR="00CB7983">
        <w:rPr>
          <w:rFonts w:ascii="Times New Roman" w:hAnsi="Times New Roman"/>
          <w:noProof/>
          <w:szCs w:val="24"/>
          <w:lang w:val="ru-RU"/>
        </w:rPr>
        <w:t xml:space="preserve"> </w:t>
      </w:r>
      <w:r w:rsidRPr="006F059B">
        <w:rPr>
          <w:rFonts w:ascii="Times New Roman" w:hAnsi="Times New Roman"/>
          <w:noProof/>
          <w:szCs w:val="24"/>
          <w:lang w:val="ru-RU"/>
        </w:rPr>
        <w:t>Наручилац задржава право да једнострано откаже овај уговор уколико</w:t>
      </w:r>
      <w:r w:rsidRPr="00C00281">
        <w:rPr>
          <w:rFonts w:ascii="Times New Roman" w:hAnsi="Times New Roman"/>
          <w:noProof/>
          <w:szCs w:val="24"/>
          <w:lang w:val="ru-RU"/>
        </w:rPr>
        <w:t xml:space="preserve"> Добављач не поштује рокове договорене за сваки појединачни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rsidR="00E83B84" w:rsidRDefault="00E83B84" w:rsidP="00E83B84">
      <w:pPr>
        <w:pStyle w:val="BodyText"/>
        <w:rPr>
          <w:rFonts w:ascii="Times New Roman" w:hAnsi="Times New Roman"/>
          <w:noProof/>
          <w:szCs w:val="24"/>
          <w:lang w:val="sr-Cyrl-RS"/>
        </w:rPr>
      </w:pPr>
    </w:p>
    <w:p w:rsidR="00E772CA" w:rsidRPr="00A10A20" w:rsidRDefault="00E772CA" w:rsidP="00E83B84">
      <w:pPr>
        <w:ind w:right="6" w:firstLine="720"/>
        <w:jc w:val="both"/>
        <w:rPr>
          <w:noProof/>
          <w:sz w:val="24"/>
          <w:szCs w:val="24"/>
          <w:lang w:val="sr-Cyrl-RS" w:eastAsia="x-none"/>
        </w:rPr>
      </w:pPr>
    </w:p>
    <w:p w:rsidR="00E772CA" w:rsidRPr="00E772CA" w:rsidRDefault="002011A1" w:rsidP="00E772CA">
      <w:pPr>
        <w:ind w:firstLine="720"/>
        <w:jc w:val="both"/>
        <w:rPr>
          <w:b/>
          <w:noProof/>
          <w:sz w:val="24"/>
          <w:szCs w:val="24"/>
          <w:lang w:val="sr-Cyrl-RS" w:eastAsia="x-none"/>
        </w:rPr>
      </w:pPr>
      <w:r>
        <w:rPr>
          <w:b/>
          <w:noProof/>
          <w:sz w:val="24"/>
          <w:szCs w:val="24"/>
          <w:u w:val="single"/>
          <w:lang w:val="sr-Cyrl-RS" w:eastAsia="x-none"/>
        </w:rPr>
        <w:t>9</w:t>
      </w:r>
      <w:r w:rsidR="00E772CA" w:rsidRPr="00E772CA">
        <w:rPr>
          <w:b/>
          <w:noProof/>
          <w:sz w:val="24"/>
          <w:szCs w:val="24"/>
          <w:u w:val="single"/>
          <w:lang w:val="sr-Cyrl-RS" w:eastAsia="x-none"/>
        </w:rPr>
        <w:t>.4. Рок важења понуде</w:t>
      </w:r>
      <w:r w:rsidR="00E772CA" w:rsidRPr="00E772CA">
        <w:rPr>
          <w:b/>
          <w:noProof/>
          <w:sz w:val="24"/>
          <w:szCs w:val="24"/>
          <w:lang w:val="sr-Cyrl-RS" w:eastAsia="x-none"/>
        </w:rPr>
        <w:t>:</w:t>
      </w:r>
    </w:p>
    <w:p w:rsidR="00E772CA" w:rsidRPr="00A4396B" w:rsidRDefault="00E772CA" w:rsidP="00E772CA">
      <w:pPr>
        <w:jc w:val="both"/>
        <w:rPr>
          <w:noProof/>
          <w:sz w:val="24"/>
          <w:szCs w:val="24"/>
          <w:lang w:val="sr-Cyrl-RS" w:eastAsia="x-none"/>
        </w:rPr>
      </w:pPr>
      <w:r w:rsidRPr="00E772CA">
        <w:rPr>
          <w:b/>
          <w:noProof/>
          <w:sz w:val="24"/>
          <w:szCs w:val="24"/>
          <w:lang w:val="sr-Cyrl-RS" w:eastAsia="x-none"/>
        </w:rPr>
        <w:tab/>
      </w:r>
      <w:r w:rsidRPr="00A4396B">
        <w:rPr>
          <w:noProof/>
          <w:sz w:val="24"/>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rsidR="00E772CA" w:rsidRDefault="00E772CA" w:rsidP="00E772CA">
      <w:pPr>
        <w:suppressAutoHyphens/>
        <w:autoSpaceDE w:val="0"/>
        <w:autoSpaceDN w:val="0"/>
        <w:adjustRightInd w:val="0"/>
        <w:jc w:val="both"/>
        <w:rPr>
          <w:rFonts w:eastAsia="TimesNewRomanPSMT"/>
          <w:bCs/>
          <w:iCs/>
          <w:color w:val="002060"/>
          <w:sz w:val="24"/>
          <w:szCs w:val="24"/>
          <w:u w:val="single"/>
          <w:lang w:val="sr-Cyrl-RS" w:eastAsia="ar-SA"/>
        </w:rPr>
      </w:pPr>
    </w:p>
    <w:p w:rsidR="00CD3E5D" w:rsidRPr="0019031C" w:rsidRDefault="002011A1" w:rsidP="00CD3E5D">
      <w:pPr>
        <w:jc w:val="both"/>
        <w:rPr>
          <w:b/>
          <w:bCs/>
          <w:iCs/>
          <w:sz w:val="24"/>
          <w:szCs w:val="24"/>
        </w:rPr>
      </w:pPr>
      <w:r>
        <w:rPr>
          <w:b/>
          <w:bCs/>
          <w:iCs/>
          <w:sz w:val="24"/>
          <w:szCs w:val="24"/>
          <w:lang w:val="sr-Cyrl-RS"/>
        </w:rPr>
        <w:t>10</w:t>
      </w:r>
      <w:r w:rsidR="0019031C" w:rsidRPr="0019031C">
        <w:rPr>
          <w:b/>
          <w:bCs/>
          <w:iCs/>
          <w:sz w:val="24"/>
          <w:szCs w:val="24"/>
          <w:lang w:val="sr-Cyrl-RS"/>
        </w:rPr>
        <w:t>.</w:t>
      </w:r>
      <w:r w:rsidR="0019031C" w:rsidRPr="0019031C">
        <w:rPr>
          <w:b/>
          <w:bCs/>
          <w:iCs/>
          <w:sz w:val="24"/>
          <w:szCs w:val="24"/>
        </w:rPr>
        <w:t xml:space="preserve"> </w:t>
      </w:r>
      <w:r w:rsidR="0019031C">
        <w:rPr>
          <w:b/>
          <w:bCs/>
          <w:iCs/>
          <w:sz w:val="24"/>
          <w:szCs w:val="24"/>
          <w:lang w:val="sr-Cyrl-RS"/>
        </w:rPr>
        <w:t>В</w:t>
      </w:r>
      <w:r w:rsidR="0019031C" w:rsidRPr="0019031C">
        <w:rPr>
          <w:b/>
          <w:bCs/>
          <w:iCs/>
          <w:sz w:val="24"/>
          <w:szCs w:val="24"/>
        </w:rPr>
        <w:t>алута и начин на који мора да буде наведена и изражена цена у понуди</w:t>
      </w:r>
    </w:p>
    <w:p w:rsidR="00CD3E5D" w:rsidRPr="0019031C" w:rsidRDefault="00CD3E5D" w:rsidP="00CD3E5D">
      <w:pPr>
        <w:jc w:val="both"/>
        <w:rPr>
          <w:rFonts w:ascii="Arial" w:hAnsi="Arial" w:cs="Arial"/>
          <w:b/>
          <w:bCs/>
          <w:i/>
          <w:iCs/>
          <w:sz w:val="24"/>
          <w:szCs w:val="24"/>
          <w:highlight w:val="yellow"/>
        </w:rPr>
      </w:pPr>
    </w:p>
    <w:p w:rsidR="0019031C" w:rsidRPr="0019031C" w:rsidRDefault="0019031C" w:rsidP="0019031C">
      <w:pPr>
        <w:pStyle w:val="Style6"/>
        <w:widowControl/>
        <w:spacing w:line="240" w:lineRule="auto"/>
        <w:ind w:firstLine="708"/>
        <w:rPr>
          <w:rStyle w:val="FontStyle69"/>
          <w:sz w:val="24"/>
          <w:lang w:val="sr-Cyrl-CS" w:eastAsia="sr-Cyrl-CS"/>
        </w:rPr>
      </w:pPr>
      <w:r w:rsidRPr="0019031C">
        <w:rPr>
          <w:rStyle w:val="FontStyle69"/>
          <w:sz w:val="24"/>
          <w:lang w:val="sr-Cyrl-CS" w:eastAsia="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9031C" w:rsidRPr="0019031C" w:rsidRDefault="0019031C" w:rsidP="0019031C">
      <w:pPr>
        <w:pStyle w:val="Style6"/>
        <w:widowControl/>
        <w:spacing w:line="240" w:lineRule="auto"/>
        <w:ind w:firstLine="708"/>
        <w:rPr>
          <w:rStyle w:val="FontStyle69"/>
          <w:sz w:val="24"/>
          <w:lang w:val="sr-Cyrl-CS" w:eastAsia="sr-Cyrl-CS"/>
        </w:rPr>
      </w:pPr>
      <w:r w:rsidRPr="0019031C">
        <w:rPr>
          <w:rStyle w:val="FontStyle69"/>
          <w:sz w:val="24"/>
          <w:lang w:val="sr-Cyrl-CS" w:eastAsia="sr-Cyrl-CS"/>
        </w:rPr>
        <w:t>Понуђач је дужан да искаже јединичну цену, као и укупно понуђену цену, са свим зависним трошковима, на начин како се тражи у обрасцу понуде са обрасцем структуре цене.</w:t>
      </w:r>
    </w:p>
    <w:p w:rsidR="0019031C" w:rsidRPr="0019031C" w:rsidRDefault="0019031C" w:rsidP="0019031C">
      <w:pPr>
        <w:pStyle w:val="Style6"/>
        <w:widowControl/>
        <w:spacing w:line="240" w:lineRule="auto"/>
        <w:ind w:firstLine="708"/>
        <w:rPr>
          <w:rStyle w:val="FontStyle69"/>
          <w:sz w:val="24"/>
          <w:lang w:val="sr-Cyrl-CS" w:eastAsia="sr-Cyrl-CS"/>
        </w:rPr>
      </w:pPr>
      <w:r w:rsidRPr="0019031C">
        <w:rPr>
          <w:rStyle w:val="FontStyle69"/>
          <w:sz w:val="24"/>
          <w:lang w:val="sr-Cyrl-CS" w:eastAsia="sr-Cyrl-CS"/>
        </w:rPr>
        <w:t>Ако је у понуди исказана неуобичајено ниска цена, наручилац ће поступити у складу са чланом 92. Закона.</w:t>
      </w:r>
    </w:p>
    <w:p w:rsidR="0019031C" w:rsidRPr="0019031C" w:rsidRDefault="0019031C" w:rsidP="0019031C">
      <w:pPr>
        <w:pStyle w:val="Style6"/>
        <w:widowControl/>
        <w:spacing w:line="240" w:lineRule="auto"/>
        <w:ind w:firstLine="708"/>
        <w:rPr>
          <w:rStyle w:val="FontStyle69"/>
          <w:sz w:val="24"/>
          <w:lang w:val="sr-Cyrl-CS" w:eastAsia="sr-Cyrl-CS"/>
        </w:rPr>
      </w:pPr>
      <w:r w:rsidRPr="0019031C">
        <w:rPr>
          <w:rStyle w:val="FontStyle69"/>
          <w:sz w:val="24"/>
          <w:lang w:val="sr-Cyrl-CS" w:eastAsia="sr-Cyrl-CS"/>
        </w:rPr>
        <w:t>Образац понуде са обрасцем структуре цене, понуђачи попуњавају у складу са упутством датим у конкурсној документацији.</w:t>
      </w:r>
    </w:p>
    <w:p w:rsidR="00CD3E5D" w:rsidRDefault="00CD3E5D" w:rsidP="00E772CA">
      <w:pPr>
        <w:suppressAutoHyphens/>
        <w:autoSpaceDE w:val="0"/>
        <w:autoSpaceDN w:val="0"/>
        <w:adjustRightInd w:val="0"/>
        <w:jc w:val="both"/>
        <w:rPr>
          <w:rFonts w:eastAsia="TimesNewRomanPSMT"/>
          <w:bCs/>
          <w:iCs/>
          <w:color w:val="002060"/>
          <w:sz w:val="24"/>
          <w:szCs w:val="24"/>
          <w:u w:val="single"/>
          <w:lang w:val="sr-Cyrl-RS" w:eastAsia="ar-SA"/>
        </w:rPr>
      </w:pPr>
    </w:p>
    <w:p w:rsidR="00785AE4" w:rsidRPr="00A4396B" w:rsidRDefault="00785AE4" w:rsidP="00E772CA">
      <w:pPr>
        <w:suppressAutoHyphens/>
        <w:autoSpaceDE w:val="0"/>
        <w:autoSpaceDN w:val="0"/>
        <w:adjustRightInd w:val="0"/>
        <w:jc w:val="both"/>
        <w:rPr>
          <w:rFonts w:eastAsia="TimesNewRomanPSMT"/>
          <w:bCs/>
          <w:iCs/>
          <w:color w:val="002060"/>
          <w:sz w:val="24"/>
          <w:szCs w:val="24"/>
          <w:u w:val="single"/>
          <w:lang w:val="sr-Cyrl-RS" w:eastAsia="ar-SA"/>
        </w:rPr>
      </w:pPr>
    </w:p>
    <w:p w:rsidR="00E772CA" w:rsidRPr="00E772CA" w:rsidRDefault="0019031C" w:rsidP="00E772CA">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w:t>
      </w:r>
      <w:r w:rsidR="002011A1">
        <w:rPr>
          <w:rFonts w:eastAsia="TimesNewRomanPSMT"/>
          <w:b/>
          <w:bCs/>
          <w:iCs/>
          <w:sz w:val="24"/>
          <w:szCs w:val="24"/>
          <w:lang w:val="uz-Cyrl-UZ" w:eastAsia="ar-SA"/>
        </w:rPr>
        <w:t>1</w:t>
      </w:r>
      <w:r w:rsidR="00E772CA" w:rsidRPr="00E772CA">
        <w:rPr>
          <w:rFonts w:eastAsia="TimesNewRomanPSMT"/>
          <w:b/>
          <w:bCs/>
          <w:iCs/>
          <w:sz w:val="24"/>
          <w:szCs w:val="24"/>
          <w:lang w:val="uz-Cyrl-UZ" w:eastAsia="ar-SA"/>
        </w:rPr>
        <w:t>. Начин означавања поверљивих података</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Свака страница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E772CA">
        <w:rPr>
          <w:rFonts w:eastAsia="TimesNewRomanPSMT"/>
          <w:bCs/>
          <w:color w:val="000000"/>
          <w:sz w:val="24"/>
          <w:szCs w:val="24"/>
          <w:lang w:val="uz-Cyrl-UZ" w:eastAsia="x-none"/>
        </w:rPr>
        <w:t xml:space="preserve">да </w:t>
      </w:r>
      <w:r w:rsidRPr="00E772CA">
        <w:rPr>
          <w:rFonts w:eastAsia="TimesNewRomanPSMT"/>
          <w:bCs/>
          <w:color w:val="000000"/>
          <w:sz w:val="24"/>
          <w:szCs w:val="24"/>
          <w:lang w:val="x-none" w:eastAsia="x-none"/>
        </w:rPr>
        <w:t>садржи ознаку ,,</w:t>
      </w:r>
      <w:r w:rsidRPr="00E772CA">
        <w:rPr>
          <w:rFonts w:eastAsia="TimesNewRomanPS-BoldMT"/>
          <w:bCs/>
          <w:color w:val="000000"/>
          <w:sz w:val="24"/>
          <w:szCs w:val="24"/>
          <w:lang w:val="x-none" w:eastAsia="x-none"/>
        </w:rPr>
        <w:t>ПОВЕРЉИВО</w:t>
      </w:r>
      <w:r w:rsidRPr="00E772CA">
        <w:rPr>
          <w:rFonts w:eastAsia="TimesNewRomanPSMT"/>
          <w:bCs/>
          <w:color w:val="000000"/>
          <w:sz w:val="24"/>
          <w:szCs w:val="24"/>
          <w:lang w:val="x-none" w:eastAsia="x-none"/>
        </w:rPr>
        <w:t>”</w:t>
      </w:r>
      <w:r w:rsidRPr="00E772CA">
        <w:rPr>
          <w:rFonts w:eastAsia="TimesNewRomanPSMT"/>
          <w:bCs/>
          <w:color w:val="000000"/>
          <w:sz w:val="24"/>
          <w:szCs w:val="24"/>
          <w:lang w:val="uz-Cyrl-UZ" w:eastAsia="x-none"/>
        </w:rPr>
        <w:t>, печат понуђача и потпис овлашћеног лица понуђача.</w:t>
      </w:r>
    </w:p>
    <w:p w:rsidR="00E772CA" w:rsidRPr="00E772CA" w:rsidRDefault="00E772CA" w:rsidP="00E772CA">
      <w:pPr>
        <w:autoSpaceDE w:val="0"/>
        <w:autoSpaceDN w:val="0"/>
        <w:adjustRightInd w:val="0"/>
        <w:ind w:firstLine="720"/>
        <w:contextualSpacing/>
        <w:jc w:val="both"/>
        <w:rPr>
          <w:rFonts w:eastAsia="TimesNewRomanPSMT"/>
          <w:bCs/>
          <w:sz w:val="24"/>
          <w:szCs w:val="24"/>
          <w:lang w:val="x-none" w:eastAsia="x-none"/>
        </w:rPr>
      </w:pPr>
      <w:r w:rsidRPr="00E772CA">
        <w:rPr>
          <w:rFonts w:eastAsia="TimesNewRomanPSMT"/>
          <w:bCs/>
          <w:sz w:val="24"/>
          <w:szCs w:val="24"/>
          <w:lang w:val="sr-Cyrl-RS" w:eastAsia="x-none"/>
        </w:rPr>
        <w:t xml:space="preserve">У складу са чланом  14. став 1. ЗЈН </w:t>
      </w:r>
      <w:r w:rsidRPr="00E772CA">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E772CA">
        <w:rPr>
          <w:rFonts w:eastAsia="Calibri"/>
          <w:spacing w:val="-4"/>
          <w:sz w:val="24"/>
          <w:szCs w:val="24"/>
          <w:lang w:val="sr-Cyrl-RS" w:eastAsia="x-none"/>
        </w:rPr>
        <w:t xml:space="preserve">. </w:t>
      </w:r>
    </w:p>
    <w:p w:rsidR="00E772CA" w:rsidRPr="00E772CA" w:rsidRDefault="00E772CA" w:rsidP="00E772CA">
      <w:pPr>
        <w:spacing w:after="200"/>
        <w:ind w:firstLine="720"/>
        <w:contextualSpacing/>
        <w:jc w:val="both"/>
        <w:rPr>
          <w:rFonts w:eastAsia="TimesNewRomanPSMT"/>
          <w:bCs/>
          <w:sz w:val="24"/>
          <w:szCs w:val="24"/>
          <w:lang w:val="sr-Cyrl-RS" w:eastAsia="x-none"/>
        </w:rPr>
      </w:pPr>
      <w:r w:rsidRPr="00E772CA">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E772CA" w:rsidRPr="00E772CA" w:rsidRDefault="00E772CA" w:rsidP="00E772CA">
      <w:pPr>
        <w:spacing w:after="200"/>
        <w:ind w:firstLine="720"/>
        <w:contextualSpacing/>
        <w:jc w:val="both"/>
        <w:rPr>
          <w:rFonts w:eastAsia="TimesNewRomanPSMT"/>
          <w:bCs/>
          <w:sz w:val="24"/>
          <w:szCs w:val="24"/>
          <w:lang w:eastAsia="x-none"/>
        </w:rPr>
      </w:pPr>
    </w:p>
    <w:p w:rsidR="00E772CA" w:rsidRPr="00E772CA" w:rsidRDefault="00E772CA" w:rsidP="00E772CA">
      <w:pPr>
        <w:ind w:firstLine="720"/>
        <w:contextualSpacing/>
        <w:jc w:val="both"/>
        <w:rPr>
          <w:rFonts w:eastAsia="Calibri"/>
          <w:sz w:val="24"/>
          <w:szCs w:val="24"/>
          <w:lang w:eastAsia="x-none"/>
        </w:rPr>
      </w:pPr>
      <w:r w:rsidRPr="00E772CA">
        <w:rPr>
          <w:rFonts w:eastAsia="TimesNewRomanPSMT"/>
          <w:bCs/>
          <w:sz w:val="24"/>
          <w:szCs w:val="24"/>
          <w:lang w:val="sr-Cyrl-RS" w:eastAsia="x-none"/>
        </w:rPr>
        <w:lastRenderedPageBreak/>
        <w:t>Нпр.</w:t>
      </w:r>
      <w:r w:rsidRPr="00E772CA">
        <w:rPr>
          <w:rFonts w:eastAsia="Calibri"/>
          <w:sz w:val="24"/>
          <w:szCs w:val="24"/>
          <w:lang w:val="sr-Cyrl-RS" w:eastAsia="x-none"/>
        </w:rPr>
        <w:t xml:space="preserve"> Чланом 4. став 1. Закона о заштити пословне тајне предвиђено је да</w:t>
      </w:r>
      <w:r w:rsidRPr="00E772CA">
        <w:rPr>
          <w:rFonts w:eastAsia="Calibri"/>
          <w:sz w:val="24"/>
          <w:szCs w:val="24"/>
          <w:lang w:eastAsia="x-none"/>
        </w:rPr>
        <w:t>:</w:t>
      </w:r>
    </w:p>
    <w:p w:rsidR="00E772CA" w:rsidRPr="00E772CA" w:rsidRDefault="00E772CA" w:rsidP="00E772CA">
      <w:pPr>
        <w:spacing w:after="200"/>
        <w:contextualSpacing/>
        <w:jc w:val="both"/>
        <w:rPr>
          <w:rFonts w:eastAsia="Calibri"/>
          <w:sz w:val="24"/>
          <w:szCs w:val="24"/>
          <w:lang w:val="sr-Cyrl-RS"/>
        </w:rPr>
      </w:pPr>
      <w:r w:rsidRPr="00E772CA">
        <w:rPr>
          <w:rFonts w:eastAsia="Calibri"/>
          <w:sz w:val="24"/>
          <w:szCs w:val="24"/>
          <w:lang w:val="sr-Cyrl-RS"/>
        </w:rPr>
        <w:t xml:space="preserve">           „</w:t>
      </w:r>
      <w:r w:rsidRPr="00E772CA">
        <w:rPr>
          <w:rFonts w:eastAsia="Calibri"/>
          <w:b/>
          <w:sz w:val="24"/>
          <w:szCs w:val="24"/>
        </w:rPr>
        <w:t>Пословном тајном,</w:t>
      </w:r>
      <w:r w:rsidRPr="00E772CA">
        <w:rPr>
          <w:rFonts w:eastAsia="Calibri"/>
          <w:sz w:val="24"/>
          <w:szCs w:val="24"/>
        </w:rPr>
        <w:t xml:space="preserve"> у смислу овог закона, сматра се било која </w:t>
      </w:r>
      <w:r w:rsidRPr="00E772CA">
        <w:rPr>
          <w:rFonts w:eastAsia="Calibri"/>
          <w:b/>
          <w:sz w:val="24"/>
          <w:szCs w:val="24"/>
          <w:u w:val="single"/>
        </w:rPr>
        <w:t>информација која има комерцијалну вредност</w:t>
      </w:r>
      <w:r w:rsidRPr="00E772CA">
        <w:rPr>
          <w:rFonts w:eastAsia="Calibri"/>
          <w:b/>
          <w:sz w:val="24"/>
          <w:szCs w:val="24"/>
        </w:rPr>
        <w:t xml:space="preserve"> </w:t>
      </w:r>
      <w:r w:rsidRPr="00E772CA">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E772CA">
        <w:rPr>
          <w:rFonts w:eastAsia="Calibri"/>
          <w:b/>
          <w:sz w:val="24"/>
          <w:szCs w:val="24"/>
          <w:u w:val="single"/>
        </w:rPr>
        <w:t>могла остварити економску корист</w:t>
      </w:r>
      <w:r w:rsidRPr="00E772CA">
        <w:rPr>
          <w:rFonts w:eastAsia="Calibri"/>
          <w:b/>
          <w:sz w:val="24"/>
          <w:szCs w:val="24"/>
        </w:rPr>
        <w:t>,</w:t>
      </w:r>
      <w:r w:rsidRPr="00E772CA">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E772CA">
        <w:rPr>
          <w:rFonts w:eastAsia="Calibri"/>
          <w:b/>
          <w:sz w:val="24"/>
          <w:szCs w:val="24"/>
          <w:u w:val="single"/>
        </w:rPr>
        <w:t>саопштавање трећем лицу могло нанети штету држаоцу пословне тајне.</w:t>
      </w:r>
      <w:r w:rsidRPr="00E772CA">
        <w:rPr>
          <w:rFonts w:eastAsia="Calibri"/>
          <w:b/>
          <w:sz w:val="24"/>
          <w:szCs w:val="24"/>
          <w:lang w:val="sr-Cyrl-RS"/>
        </w:rPr>
        <w:t xml:space="preserve"> </w:t>
      </w:r>
      <w:r w:rsidRPr="00E772CA">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E772CA" w:rsidRPr="00E772CA" w:rsidRDefault="00E772CA" w:rsidP="00E772CA">
      <w:pPr>
        <w:ind w:firstLine="720"/>
        <w:contextualSpacing/>
        <w:jc w:val="both"/>
        <w:rPr>
          <w:rFonts w:eastAsia="Calibri"/>
          <w:sz w:val="24"/>
          <w:szCs w:val="24"/>
          <w:lang w:val="sr-Cyrl-RS"/>
        </w:rPr>
      </w:pPr>
      <w:r w:rsidRPr="00E772CA">
        <w:rPr>
          <w:rFonts w:eastAsia="TimesNewRomanPSMT"/>
          <w:bCs/>
          <w:color w:val="000000"/>
          <w:sz w:val="24"/>
          <w:szCs w:val="24"/>
          <w:lang w:val="sr-Cyrl-CS" w:eastAsia="ar-SA"/>
        </w:rPr>
        <w:t xml:space="preserve">Неће се сматрати </w:t>
      </w:r>
      <w:r w:rsidRPr="00E772CA">
        <w:rPr>
          <w:rFonts w:eastAsia="TimesNewRomanPSMT"/>
          <w:bCs/>
          <w:color w:val="000000"/>
          <w:sz w:val="24"/>
          <w:szCs w:val="24"/>
          <w:lang w:val="sr-Cyrl-RS" w:eastAsia="ar-SA"/>
        </w:rPr>
        <w:t xml:space="preserve">као </w:t>
      </w:r>
      <w:r w:rsidRPr="00E772CA">
        <w:rPr>
          <w:rFonts w:eastAsia="TimesNewRomanPSMT"/>
          <w:bCs/>
          <w:color w:val="000000"/>
          <w:sz w:val="24"/>
          <w:szCs w:val="24"/>
          <w:lang w:val="sr-Cyrl-CS" w:eastAsia="ar-SA"/>
        </w:rPr>
        <w:t>поверљив</w:t>
      </w:r>
      <w:r w:rsidRPr="00E772CA">
        <w:rPr>
          <w:rFonts w:eastAsia="TimesNewRomanPSMT"/>
          <w:bCs/>
          <w:color w:val="000000"/>
          <w:sz w:val="24"/>
          <w:szCs w:val="24"/>
          <w:lang w:val="sr-Cyrl-RS" w:eastAsia="ar-SA"/>
        </w:rPr>
        <w:t>и</w:t>
      </w:r>
      <w:r w:rsidRPr="00E772CA">
        <w:rPr>
          <w:rFonts w:eastAsia="TimesNewRomanPSMT"/>
          <w:bCs/>
          <w:color w:val="000000"/>
          <w:sz w:val="24"/>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Наручилац je дужан да чува као поверљиве све податке о по</w:t>
      </w:r>
      <w:r w:rsidRPr="00E772CA">
        <w:rPr>
          <w:rFonts w:eastAsia="TimesNewRomanPSMT"/>
          <w:bCs/>
          <w:color w:val="000000"/>
          <w:sz w:val="24"/>
          <w:szCs w:val="24"/>
          <w:lang w:val="uz-Cyrl-UZ" w:eastAsia="x-none"/>
        </w:rPr>
        <w:t xml:space="preserve">нуђачима </w:t>
      </w:r>
      <w:r w:rsidRPr="00E772CA">
        <w:rPr>
          <w:rFonts w:eastAsia="TimesNewRomanPSMT"/>
          <w:bCs/>
          <w:color w:val="000000"/>
          <w:sz w:val="24"/>
          <w:szCs w:val="24"/>
          <w:lang w:val="x-none" w:eastAsia="x-none"/>
        </w:rPr>
        <w:t>садржане у</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означио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одби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да </w:t>
      </w:r>
      <w:r w:rsidRPr="00E772CA">
        <w:rPr>
          <w:rFonts w:eastAsia="TimesNewRomanPSMT"/>
          <w:bCs/>
          <w:color w:val="000000"/>
          <w:sz w:val="24"/>
          <w:szCs w:val="24"/>
          <w:lang w:val="uz-Cyrl-UZ" w:eastAsia="x-none"/>
        </w:rPr>
        <w:t>да и</w:t>
      </w:r>
      <w:r w:rsidRPr="00E772CA">
        <w:rPr>
          <w:rFonts w:eastAsia="TimesNewRomanPSMT"/>
          <w:bCs/>
          <w:color w:val="000000"/>
          <w:sz w:val="24"/>
          <w:szCs w:val="24"/>
          <w:lang w:val="x-none" w:eastAsia="x-none"/>
        </w:rPr>
        <w:t>нформацију која би значила повреду поверљивости</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података добијених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чува</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као пословну тајну имена </w:t>
      </w:r>
      <w:r w:rsidRPr="00E772CA">
        <w:rPr>
          <w:rFonts w:eastAsia="TimesNewRomanPSMT"/>
          <w:bCs/>
          <w:color w:val="000000"/>
          <w:sz w:val="24"/>
          <w:szCs w:val="24"/>
          <w:lang w:val="uz-Cyrl-UZ" w:eastAsia="x-none"/>
        </w:rPr>
        <w:t>заинтересованих лица, понуђача</w:t>
      </w:r>
      <w:r w:rsidRPr="00E772CA">
        <w:rPr>
          <w:rFonts w:eastAsia="TimesNewRomanPSMT"/>
          <w:bCs/>
          <w:color w:val="000000"/>
          <w:sz w:val="24"/>
          <w:szCs w:val="24"/>
          <w:lang w:val="x-none" w:eastAsia="x-none"/>
        </w:rPr>
        <w:t xml:space="preserve"> и </w:t>
      </w:r>
      <w:r w:rsidRPr="00E772CA">
        <w:rPr>
          <w:rFonts w:eastAsia="TimesNewRomanPSMT"/>
          <w:bCs/>
          <w:color w:val="000000"/>
          <w:sz w:val="24"/>
          <w:szCs w:val="24"/>
          <w:lang w:val="uz-Cyrl-UZ" w:eastAsia="x-none"/>
        </w:rPr>
        <w:t xml:space="preserve">податке о </w:t>
      </w:r>
      <w:r w:rsidRPr="00E772CA">
        <w:rPr>
          <w:rFonts w:eastAsia="TimesNewRomanPSMT"/>
          <w:bCs/>
          <w:color w:val="000000"/>
          <w:sz w:val="24"/>
          <w:szCs w:val="24"/>
          <w:lang w:val="x-none" w:eastAsia="x-none"/>
        </w:rPr>
        <w:t>поднет</w:t>
      </w:r>
      <w:r w:rsidRPr="00E772CA">
        <w:rPr>
          <w:rFonts w:eastAsia="TimesNewRomanPSMT"/>
          <w:bCs/>
          <w:color w:val="000000"/>
          <w:sz w:val="24"/>
          <w:szCs w:val="24"/>
          <w:lang w:val="uz-Cyrl-UZ" w:eastAsia="x-none"/>
        </w:rPr>
        <w:t>им</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 xml:space="preserve">онудама </w:t>
      </w:r>
      <w:r w:rsidRPr="00E772CA">
        <w:rPr>
          <w:rFonts w:eastAsia="TimesNewRomanPSMT"/>
          <w:bCs/>
          <w:color w:val="000000"/>
          <w:sz w:val="24"/>
          <w:szCs w:val="24"/>
          <w:lang w:val="x-none" w:eastAsia="x-none"/>
        </w:rPr>
        <w:t>до отварањ</w:t>
      </w:r>
      <w:r w:rsidRPr="00E772CA">
        <w:rPr>
          <w:rFonts w:eastAsia="TimesNewRomanPSMT"/>
          <w:bCs/>
          <w:color w:val="000000"/>
          <w:sz w:val="24"/>
          <w:szCs w:val="24"/>
          <w:lang w:val="uz-Cyrl-UZ" w:eastAsia="x-none"/>
        </w:rPr>
        <w:t>а</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онуда</w:t>
      </w:r>
      <w:r w:rsidRPr="00E772CA">
        <w:rPr>
          <w:rFonts w:eastAsia="TimesNewRomanPSMT"/>
          <w:bCs/>
          <w:color w:val="000000"/>
          <w:sz w:val="24"/>
          <w:szCs w:val="24"/>
          <w:lang w:val="x-none" w:eastAsia="x-none"/>
        </w:rPr>
        <w:t>.</w:t>
      </w:r>
    </w:p>
    <w:p w:rsidR="00E772CA" w:rsidRDefault="00E772CA" w:rsidP="00E772CA">
      <w:pPr>
        <w:suppressAutoHyphens/>
        <w:autoSpaceDE w:val="0"/>
        <w:autoSpaceDN w:val="0"/>
        <w:adjustRightInd w:val="0"/>
        <w:jc w:val="both"/>
        <w:rPr>
          <w:rFonts w:eastAsia="TimesNewRomanPSMT"/>
          <w:bCs/>
          <w:color w:val="000000"/>
          <w:sz w:val="24"/>
          <w:szCs w:val="24"/>
          <w:lang w:val="uz-Cyrl-UZ" w:eastAsia="ar-SA"/>
        </w:rPr>
      </w:pPr>
    </w:p>
    <w:p w:rsidR="00E772CA" w:rsidRPr="00E772CA" w:rsidRDefault="00E772CA" w:rsidP="00E772CA">
      <w:pPr>
        <w:suppressAutoHyphens/>
        <w:autoSpaceDE w:val="0"/>
        <w:autoSpaceDN w:val="0"/>
        <w:adjustRightInd w:val="0"/>
        <w:spacing w:after="120"/>
        <w:jc w:val="both"/>
        <w:rPr>
          <w:rFonts w:eastAsia="TimesNewRomanPSMT"/>
          <w:b/>
          <w:bCs/>
          <w:iCs/>
          <w:sz w:val="24"/>
          <w:szCs w:val="24"/>
          <w:lang w:val="uz-Cyrl-UZ" w:eastAsia="ar-SA"/>
        </w:rPr>
      </w:pPr>
      <w:r w:rsidRPr="00E772CA">
        <w:rPr>
          <w:rFonts w:eastAsia="TimesNewRomanPSMT"/>
          <w:b/>
          <w:bCs/>
          <w:iCs/>
          <w:sz w:val="24"/>
          <w:szCs w:val="24"/>
          <w:lang w:val="uz-Cyrl-UZ" w:eastAsia="ar-SA"/>
        </w:rPr>
        <w:t>1</w:t>
      </w:r>
      <w:r w:rsidR="002011A1">
        <w:rPr>
          <w:rFonts w:eastAsia="TimesNewRomanPSMT"/>
          <w:b/>
          <w:bCs/>
          <w:iCs/>
          <w:sz w:val="24"/>
          <w:szCs w:val="24"/>
          <w:lang w:val="sr-Cyrl-RS" w:eastAsia="ar-SA"/>
        </w:rPr>
        <w:t>2</w:t>
      </w:r>
      <w:r w:rsidRPr="00E772CA">
        <w:rPr>
          <w:rFonts w:eastAsia="TimesNewRomanPSMT"/>
          <w:b/>
          <w:bCs/>
          <w:iCs/>
          <w:sz w:val="24"/>
          <w:szCs w:val="24"/>
          <w:lang w:val="uz-Cyrl-UZ" w:eastAsia="ar-SA"/>
        </w:rPr>
        <w:t>. Обавезна средства обезбеђења за испуњавање обавеза понуђача и добављача</w:t>
      </w:r>
    </w:p>
    <w:p w:rsidR="006965D7" w:rsidRDefault="00A31040" w:rsidP="00E772CA">
      <w:pPr>
        <w:ind w:firstLine="720"/>
        <w:jc w:val="both"/>
        <w:rPr>
          <w:sz w:val="24"/>
          <w:szCs w:val="24"/>
          <w:lang w:val="sr-Cyrl-RS"/>
        </w:rPr>
      </w:pPr>
      <w:r>
        <w:rPr>
          <w:sz w:val="24"/>
          <w:szCs w:val="24"/>
          <w:lang w:val="ru-RU"/>
        </w:rPr>
        <w:t>Изабрани понуђач/</w:t>
      </w:r>
      <w:r w:rsidR="00E772CA" w:rsidRPr="00E772CA">
        <w:rPr>
          <w:sz w:val="24"/>
          <w:szCs w:val="24"/>
          <w:lang w:val="ru-RU"/>
        </w:rPr>
        <w:t xml:space="preserve">Добављач је дужан да приликом закључења уговора,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w:t>
      </w:r>
      <w:r w:rsidR="00E772CA" w:rsidRPr="00E772CA">
        <w:rPr>
          <w:b/>
          <w:sz w:val="24"/>
          <w:szCs w:val="24"/>
          <w:lang w:val="ru-RU"/>
        </w:rPr>
        <w:t>у висини од 1</w:t>
      </w:r>
      <w:r w:rsidR="006965D7">
        <w:rPr>
          <w:b/>
          <w:sz w:val="24"/>
          <w:szCs w:val="24"/>
          <w:lang w:val="ru-RU"/>
        </w:rPr>
        <w:t>0</w:t>
      </w:r>
      <w:r w:rsidR="00E772CA" w:rsidRPr="00E772CA">
        <w:rPr>
          <w:b/>
          <w:sz w:val="24"/>
          <w:szCs w:val="24"/>
          <w:lang w:val="ru-RU"/>
        </w:rPr>
        <w:t>%</w:t>
      </w:r>
      <w:r w:rsidR="00E772CA" w:rsidRPr="00E772CA">
        <w:rPr>
          <w:sz w:val="24"/>
          <w:szCs w:val="24"/>
          <w:lang w:val="ru-RU"/>
        </w:rPr>
        <w:t xml:space="preserve"> </w:t>
      </w:r>
      <w:r w:rsidR="00E772CA" w:rsidRPr="00E772CA">
        <w:rPr>
          <w:b/>
          <w:sz w:val="24"/>
          <w:szCs w:val="24"/>
          <w:lang w:val="ru-RU"/>
        </w:rPr>
        <w:t>процењене вредности јавне набавке без ПДВ-а</w:t>
      </w:r>
      <w:r w:rsidR="00E772CA" w:rsidRPr="00E772CA">
        <w:rPr>
          <w:sz w:val="24"/>
          <w:szCs w:val="24"/>
          <w:lang w:val="ru-RU"/>
        </w:rPr>
        <w:t xml:space="preserve">, са клаузулом </w:t>
      </w:r>
      <w:r w:rsidR="00E772CA" w:rsidRPr="00E772CA">
        <w:rPr>
          <w:sz w:val="24"/>
          <w:szCs w:val="24"/>
          <w:lang w:val="sr-Latn-RS"/>
        </w:rPr>
        <w:t>„</w:t>
      </w:r>
      <w:r w:rsidR="00E772CA" w:rsidRPr="00E772CA">
        <w:rPr>
          <w:sz w:val="24"/>
          <w:szCs w:val="24"/>
          <w:lang w:val="sr-Cyrl-RS"/>
        </w:rPr>
        <w:t xml:space="preserve">без приговора“, „по виђењу“, „неопозива“ и „безусловна" као средство финансијског обезбеђења </w:t>
      </w:r>
      <w:r w:rsidR="00E772CA" w:rsidRPr="006965D7">
        <w:rPr>
          <w:b/>
          <w:sz w:val="24"/>
          <w:szCs w:val="24"/>
          <w:u w:val="single"/>
          <w:lang w:val="sr-Cyrl-RS"/>
        </w:rPr>
        <w:t>за добро извршење посла</w:t>
      </w:r>
      <w:r w:rsidR="00E772CA" w:rsidRPr="00E772CA">
        <w:rPr>
          <w:sz w:val="24"/>
          <w:szCs w:val="24"/>
          <w:lang w:val="sr-Cyrl-RS"/>
        </w:rPr>
        <w:t xml:space="preserve">. </w:t>
      </w:r>
    </w:p>
    <w:p w:rsidR="008147C4" w:rsidRDefault="008147C4" w:rsidP="00E772CA">
      <w:pPr>
        <w:ind w:firstLine="720"/>
        <w:jc w:val="both"/>
        <w:rPr>
          <w:sz w:val="24"/>
          <w:szCs w:val="24"/>
          <w:lang w:val="sr-Cyrl-RS"/>
        </w:rPr>
      </w:pPr>
    </w:p>
    <w:p w:rsidR="00E772CA" w:rsidRPr="00E772CA" w:rsidRDefault="00E772CA" w:rsidP="00E772CA">
      <w:pPr>
        <w:ind w:firstLine="720"/>
        <w:jc w:val="both"/>
        <w:rPr>
          <w:sz w:val="24"/>
          <w:szCs w:val="24"/>
          <w:lang w:val="sr-Cyrl-RS"/>
        </w:rPr>
      </w:pPr>
      <w:r w:rsidRPr="00E772CA">
        <w:rPr>
          <w:sz w:val="24"/>
          <w:szCs w:val="24"/>
          <w:lang w:val="sr-Cyrl-RS"/>
        </w:rPr>
        <w:t xml:space="preserve">Меница мора да важи тридесет дана дуже од истека рока важења уговора. </w:t>
      </w:r>
    </w:p>
    <w:p w:rsidR="00E772CA" w:rsidRPr="00E772CA" w:rsidRDefault="00E772CA" w:rsidP="006965D7">
      <w:pPr>
        <w:jc w:val="both"/>
        <w:rPr>
          <w:b/>
          <w:sz w:val="24"/>
          <w:szCs w:val="24"/>
          <w:u w:val="single"/>
          <w:lang w:val="sr-Cyrl-RS"/>
        </w:rPr>
      </w:pPr>
    </w:p>
    <w:p w:rsidR="00785AE4" w:rsidRDefault="00E772CA" w:rsidP="00785AE4">
      <w:pPr>
        <w:ind w:firstLine="720"/>
        <w:jc w:val="both"/>
        <w:rPr>
          <w:sz w:val="24"/>
          <w:szCs w:val="24"/>
          <w:lang w:val="sr-Cyrl-RS"/>
        </w:rPr>
      </w:pPr>
      <w:r w:rsidRPr="00E772CA">
        <w:rPr>
          <w:sz w:val="24"/>
          <w:szCs w:val="24"/>
          <w:lang w:val="sr-Cyrl-RS"/>
        </w:rPr>
        <w:t xml:space="preserve">Менично овлашћење мора бити потписано и оверено, </w:t>
      </w:r>
      <w:r w:rsidR="00785AE4" w:rsidRPr="00D24816">
        <w:rPr>
          <w:sz w:val="24"/>
          <w:szCs w:val="24"/>
          <w:lang w:val="sr-Cyrl-RS"/>
        </w:rPr>
        <w:t xml:space="preserve">у складу са </w:t>
      </w:r>
      <w:r w:rsidR="00785AE4">
        <w:rPr>
          <w:sz w:val="24"/>
          <w:szCs w:val="24"/>
          <w:lang w:val="sr-Cyrl-RS"/>
        </w:rPr>
        <w:t xml:space="preserve">прописима који регулишу ову област. </w:t>
      </w:r>
    </w:p>
    <w:p w:rsidR="00E772CA" w:rsidRPr="00E772CA" w:rsidRDefault="00E772CA" w:rsidP="00785AE4">
      <w:pPr>
        <w:ind w:firstLine="720"/>
        <w:jc w:val="both"/>
        <w:rPr>
          <w:sz w:val="24"/>
          <w:szCs w:val="24"/>
          <w:lang w:val="sr-Cyrl-RS"/>
        </w:rPr>
      </w:pPr>
    </w:p>
    <w:p w:rsidR="00E772CA" w:rsidRPr="00E772CA" w:rsidRDefault="00E772CA" w:rsidP="00E772CA">
      <w:pPr>
        <w:suppressAutoHyphens/>
        <w:ind w:firstLine="720"/>
        <w:jc w:val="both"/>
        <w:rPr>
          <w:sz w:val="24"/>
          <w:szCs w:val="24"/>
          <w:lang w:val="sr-Cyrl-RS"/>
        </w:rPr>
      </w:pPr>
      <w:r w:rsidRPr="00E772CA">
        <w:rPr>
          <w:sz w:val="24"/>
          <w:szCs w:val="24"/>
          <w:lang w:val="sr-Cyrl-RS"/>
        </w:rPr>
        <w:t xml:space="preserve">Са меницом, изабрани понуђач је дужан да достави и копију картона депонованих потписа, ОП образац – оверени потпис лица овлашћеног за заступање и доказ о регистрацији менице, у складу са </w:t>
      </w:r>
      <w:r w:rsidRPr="00E772CA">
        <w:rPr>
          <w:sz w:val="24"/>
          <w:szCs w:val="24"/>
        </w:rPr>
        <w:t xml:space="preserve"> Одлуком о ближим условима, садржини и начину вођења регистра меница и овлашћења (</w:t>
      </w:r>
      <w:r w:rsidRPr="00E772CA">
        <w:rPr>
          <w:sz w:val="24"/>
          <w:szCs w:val="24"/>
          <w:lang w:val="sr-Cyrl-RS"/>
        </w:rPr>
        <w:t>„</w:t>
      </w:r>
      <w:r w:rsidRPr="00E772CA">
        <w:rPr>
          <w:sz w:val="24"/>
          <w:szCs w:val="24"/>
        </w:rPr>
        <w:t>Службени гласник РС" број 56/2011</w:t>
      </w:r>
      <w:r w:rsidR="005F27DD">
        <w:rPr>
          <w:sz w:val="24"/>
          <w:szCs w:val="24"/>
        </w:rPr>
        <w:t>,</w:t>
      </w:r>
      <w:r w:rsidR="005F27DD" w:rsidRPr="005F27DD">
        <w:rPr>
          <w:sz w:val="24"/>
          <w:szCs w:val="24"/>
        </w:rPr>
        <w:t xml:space="preserve"> </w:t>
      </w:r>
      <w:r w:rsidR="005F27DD">
        <w:rPr>
          <w:sz w:val="24"/>
          <w:szCs w:val="24"/>
        </w:rPr>
        <w:t>80/2015, 76/2016 и</w:t>
      </w:r>
      <w:r w:rsidR="005F27DD" w:rsidRPr="005A57A7">
        <w:rPr>
          <w:sz w:val="24"/>
          <w:szCs w:val="24"/>
        </w:rPr>
        <w:t xml:space="preserve"> 82/2017</w:t>
      </w:r>
      <w:r w:rsidRPr="00E772CA">
        <w:rPr>
          <w:sz w:val="24"/>
          <w:szCs w:val="24"/>
        </w:rPr>
        <w:t>)</w:t>
      </w:r>
      <w:r w:rsidRPr="00E772CA">
        <w:rPr>
          <w:sz w:val="24"/>
          <w:szCs w:val="24"/>
          <w:lang w:val="sr-Cyrl-RS"/>
        </w:rPr>
        <w:t>.</w:t>
      </w:r>
    </w:p>
    <w:p w:rsidR="00E772CA" w:rsidRPr="00E772CA" w:rsidRDefault="00E772CA" w:rsidP="00E772CA">
      <w:pPr>
        <w:jc w:val="both"/>
        <w:rPr>
          <w:sz w:val="24"/>
          <w:szCs w:val="24"/>
          <w:lang w:val="sr-Cyrl-RS"/>
        </w:rPr>
      </w:pPr>
    </w:p>
    <w:p w:rsidR="00E772CA" w:rsidRPr="00E772CA" w:rsidRDefault="00E772CA" w:rsidP="00E772CA">
      <w:pPr>
        <w:ind w:firstLine="720"/>
        <w:jc w:val="both"/>
        <w:rPr>
          <w:sz w:val="24"/>
          <w:szCs w:val="24"/>
          <w:lang w:val="sr-Cyrl-RS"/>
        </w:rPr>
      </w:pPr>
      <w:r w:rsidRPr="00E772CA">
        <w:rPr>
          <w:sz w:val="24"/>
          <w:szCs w:val="24"/>
          <w:lang w:val="sr-Cyrl-RS"/>
        </w:rPr>
        <w:t xml:space="preserve">Уколико Добављач </w:t>
      </w:r>
      <w:r w:rsidRPr="00E772CA">
        <w:rPr>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наручилац може уговор раскинути.</w:t>
      </w:r>
    </w:p>
    <w:p w:rsidR="00E772CA" w:rsidRDefault="00E772CA" w:rsidP="00E772CA">
      <w:pPr>
        <w:autoSpaceDE w:val="0"/>
        <w:autoSpaceDN w:val="0"/>
        <w:adjustRightInd w:val="0"/>
        <w:contextualSpacing/>
        <w:jc w:val="both"/>
        <w:rPr>
          <w:rFonts w:eastAsia="TimesNewRomanPSMT"/>
          <w:b/>
          <w:bCs/>
          <w:iCs/>
          <w:color w:val="002060"/>
          <w:sz w:val="24"/>
          <w:szCs w:val="24"/>
          <w:u w:val="single"/>
          <w:lang w:val="uz-Cyrl-UZ" w:eastAsia="x-none"/>
        </w:rPr>
      </w:pPr>
    </w:p>
    <w:p w:rsidR="00341F20" w:rsidRDefault="00341F20" w:rsidP="00E772CA">
      <w:pPr>
        <w:autoSpaceDE w:val="0"/>
        <w:autoSpaceDN w:val="0"/>
        <w:adjustRightInd w:val="0"/>
        <w:contextualSpacing/>
        <w:jc w:val="both"/>
        <w:rPr>
          <w:rFonts w:eastAsia="TimesNewRomanPSMT"/>
          <w:b/>
          <w:bCs/>
          <w:iCs/>
          <w:color w:val="002060"/>
          <w:sz w:val="24"/>
          <w:szCs w:val="24"/>
          <w:u w:val="single"/>
          <w:lang w:val="uz-Cyrl-UZ" w:eastAsia="x-none"/>
        </w:rPr>
      </w:pPr>
    </w:p>
    <w:p w:rsidR="00341F20" w:rsidRDefault="00341F20" w:rsidP="00E772CA">
      <w:pPr>
        <w:autoSpaceDE w:val="0"/>
        <w:autoSpaceDN w:val="0"/>
        <w:adjustRightInd w:val="0"/>
        <w:contextualSpacing/>
        <w:jc w:val="both"/>
        <w:rPr>
          <w:rFonts w:eastAsia="TimesNewRomanPSMT"/>
          <w:b/>
          <w:bCs/>
          <w:iCs/>
          <w:color w:val="002060"/>
          <w:sz w:val="24"/>
          <w:szCs w:val="24"/>
          <w:u w:val="single"/>
          <w:lang w:val="uz-Cyrl-UZ" w:eastAsia="x-none"/>
        </w:rPr>
      </w:pPr>
    </w:p>
    <w:p w:rsidR="00E60659" w:rsidRDefault="00E60659" w:rsidP="00E772CA">
      <w:pPr>
        <w:autoSpaceDE w:val="0"/>
        <w:autoSpaceDN w:val="0"/>
        <w:adjustRightInd w:val="0"/>
        <w:contextualSpacing/>
        <w:jc w:val="both"/>
        <w:rPr>
          <w:rFonts w:eastAsia="TimesNewRomanPSMT"/>
          <w:b/>
          <w:bCs/>
          <w:iCs/>
          <w:color w:val="002060"/>
          <w:sz w:val="24"/>
          <w:szCs w:val="24"/>
          <w:u w:val="single"/>
          <w:lang w:val="uz-Cyrl-UZ" w:eastAsia="x-none"/>
        </w:rPr>
      </w:pPr>
    </w:p>
    <w:p w:rsidR="00341F20" w:rsidRPr="00E772CA" w:rsidRDefault="00341F20" w:rsidP="00E772CA">
      <w:pPr>
        <w:autoSpaceDE w:val="0"/>
        <w:autoSpaceDN w:val="0"/>
        <w:adjustRightInd w:val="0"/>
        <w:contextualSpacing/>
        <w:jc w:val="both"/>
        <w:rPr>
          <w:rFonts w:eastAsia="TimesNewRomanPSMT"/>
          <w:b/>
          <w:bCs/>
          <w:iCs/>
          <w:color w:val="002060"/>
          <w:sz w:val="24"/>
          <w:szCs w:val="24"/>
          <w:u w:val="single"/>
          <w:lang w:val="uz-Cyrl-UZ" w:eastAsia="x-none"/>
        </w:rPr>
      </w:pPr>
    </w:p>
    <w:p w:rsidR="00E772CA" w:rsidRPr="00E772CA" w:rsidRDefault="00E772CA" w:rsidP="00E772CA">
      <w:pPr>
        <w:suppressAutoHyphens/>
        <w:autoSpaceDE w:val="0"/>
        <w:autoSpaceDN w:val="0"/>
        <w:adjustRightInd w:val="0"/>
        <w:jc w:val="both"/>
        <w:rPr>
          <w:rFonts w:eastAsia="TimesNewRomanPSMT"/>
          <w:b/>
          <w:bCs/>
          <w:iCs/>
          <w:sz w:val="24"/>
          <w:szCs w:val="24"/>
          <w:lang w:eastAsia="ar-SA"/>
        </w:rPr>
      </w:pPr>
      <w:r w:rsidRPr="008E0BF0">
        <w:rPr>
          <w:rFonts w:eastAsia="TimesNewRomanPSMT"/>
          <w:b/>
          <w:bCs/>
          <w:iCs/>
          <w:sz w:val="24"/>
          <w:szCs w:val="24"/>
          <w:lang w:val="uz-Cyrl-UZ" w:eastAsia="ar-SA"/>
        </w:rPr>
        <w:lastRenderedPageBreak/>
        <w:t>1</w:t>
      </w:r>
      <w:r w:rsidR="002011A1">
        <w:rPr>
          <w:rFonts w:eastAsia="TimesNewRomanPSMT"/>
          <w:b/>
          <w:bCs/>
          <w:iCs/>
          <w:sz w:val="24"/>
          <w:szCs w:val="24"/>
          <w:lang w:val="sr-Cyrl-RS" w:eastAsia="ar-SA"/>
        </w:rPr>
        <w:t>3</w:t>
      </w:r>
      <w:r w:rsidRPr="008E0BF0">
        <w:rPr>
          <w:rFonts w:eastAsia="TimesNewRomanPSMT"/>
          <w:b/>
          <w:bCs/>
          <w:iCs/>
          <w:sz w:val="24"/>
          <w:szCs w:val="24"/>
          <w:lang w:val="uz-Cyrl-UZ" w:eastAsia="ar-SA"/>
        </w:rPr>
        <w:t>.</w:t>
      </w:r>
      <w:r w:rsidRPr="00E772CA">
        <w:rPr>
          <w:rFonts w:eastAsia="TimesNewRomanPSMT"/>
          <w:b/>
          <w:bCs/>
          <w:iCs/>
          <w:sz w:val="24"/>
          <w:szCs w:val="24"/>
          <w:lang w:val="uz-Cyrl-UZ" w:eastAsia="ar-SA"/>
        </w:rPr>
        <w:t xml:space="preserve">  Подаци који се налазе у конкурсној документацији нису поверљиви. </w:t>
      </w:r>
    </w:p>
    <w:p w:rsidR="00E772CA" w:rsidRPr="00E772CA" w:rsidRDefault="00E772CA" w:rsidP="00E772CA">
      <w:pPr>
        <w:suppressAutoHyphens/>
        <w:autoSpaceDE w:val="0"/>
        <w:autoSpaceDN w:val="0"/>
        <w:adjustRightInd w:val="0"/>
        <w:jc w:val="both"/>
        <w:rPr>
          <w:rFonts w:eastAsia="TimesNewRomanPSMT"/>
          <w:b/>
          <w:bCs/>
          <w:iCs/>
          <w:color w:val="002060"/>
          <w:sz w:val="24"/>
          <w:szCs w:val="24"/>
          <w:u w:val="single"/>
          <w:lang w:eastAsia="ar-SA"/>
        </w:rPr>
      </w:pPr>
    </w:p>
    <w:p w:rsidR="00E772CA" w:rsidRPr="00E772CA" w:rsidRDefault="00E772CA" w:rsidP="00762F6E">
      <w:pPr>
        <w:keepNext/>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t>1</w:t>
      </w:r>
      <w:r w:rsidR="002011A1">
        <w:rPr>
          <w:rFonts w:eastAsia="TimesNewRomanPSMT"/>
          <w:b/>
          <w:bCs/>
          <w:iCs/>
          <w:sz w:val="24"/>
          <w:szCs w:val="24"/>
          <w:lang w:val="sr-Cyrl-RS" w:eastAsia="ar-SA"/>
        </w:rPr>
        <w:t>4</w:t>
      </w:r>
      <w:r w:rsidRPr="00E772CA">
        <w:rPr>
          <w:rFonts w:eastAsia="TimesNewRomanPSMT"/>
          <w:b/>
          <w:bCs/>
          <w:iCs/>
          <w:sz w:val="24"/>
          <w:szCs w:val="24"/>
          <w:lang w:val="sr-Cyrl-RS" w:eastAsia="ar-SA"/>
        </w:rPr>
        <w:t>. Додатне информације и појашњења у вези са припремањем понуде</w:t>
      </w:r>
    </w:p>
    <w:p w:rsidR="008A4567" w:rsidRDefault="00E772CA" w:rsidP="00E772CA">
      <w:pPr>
        <w:ind w:firstLine="720"/>
        <w:jc w:val="both"/>
        <w:rPr>
          <w:sz w:val="24"/>
          <w:szCs w:val="24"/>
          <w:lang w:val="sr-Cyrl-RS"/>
        </w:rPr>
      </w:pPr>
      <w:r w:rsidRPr="00E772CA">
        <w:rPr>
          <w:rFonts w:eastAsia="TimesNewRomanPSMT"/>
          <w:bCs/>
          <w:color w:val="000000"/>
          <w:sz w:val="24"/>
          <w:szCs w:val="24"/>
          <w:lang w:val="sr-Cyrl-CS" w:eastAsia="ar-SA"/>
        </w:rPr>
        <w:t xml:space="preserve">Заинтересовано лице може, у </w:t>
      </w:r>
      <w:r w:rsidRPr="00E772CA">
        <w:rPr>
          <w:rFonts w:eastAsia="TimesNewRomanPSMT"/>
          <w:bCs/>
          <w:color w:val="000000"/>
          <w:sz w:val="24"/>
          <w:szCs w:val="24"/>
          <w:lang w:val="uz-Cyrl-UZ" w:eastAsia="ar-SA"/>
        </w:rPr>
        <w:t>писаном</w:t>
      </w:r>
      <w:r w:rsidRPr="00E772CA">
        <w:rPr>
          <w:rFonts w:eastAsia="TimesNewRomanPSMT"/>
          <w:bCs/>
          <w:color w:val="000000"/>
          <w:sz w:val="24"/>
          <w:szCs w:val="24"/>
          <w:lang w:val="sr-Cyrl-CS" w:eastAsia="ar-SA"/>
        </w:rPr>
        <w:t xml:space="preserve"> облику, </w:t>
      </w:r>
      <w:r w:rsidRPr="00E772CA">
        <w:rPr>
          <w:rFonts w:eastAsia="TimesNewRomanPSMT"/>
          <w:bCs/>
          <w:color w:val="000000"/>
          <w:sz w:val="24"/>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E772CA">
        <w:rPr>
          <w:rFonts w:eastAsia="TimesNewRomanPS-BoldMT"/>
          <w:bCs/>
          <w:color w:val="000000"/>
          <w:sz w:val="24"/>
          <w:szCs w:val="24"/>
          <w:lang w:val="uz-Cyrl-UZ" w:eastAsia="ar-SA"/>
        </w:rPr>
        <w:t xml:space="preserve">Пожељно је да постављена питања заинтересована лица наслове са </w:t>
      </w:r>
      <w:r w:rsidRPr="00E772CA">
        <w:rPr>
          <w:rFonts w:eastAsia="TimesNewRomanPSMT"/>
          <w:bCs/>
          <w:color w:val="000000"/>
          <w:sz w:val="24"/>
          <w:szCs w:val="24"/>
          <w:lang w:val="uz-Cyrl-UZ" w:eastAsia="ar-SA"/>
        </w:rPr>
        <w:t xml:space="preserve">„Захтев за додатним информацијама или појашњењима конкурсне документације - </w:t>
      </w:r>
      <w:r w:rsidRPr="00E772CA">
        <w:rPr>
          <w:sz w:val="24"/>
          <w:szCs w:val="24"/>
          <w:lang w:val="sr-Cyrl-CS" w:eastAsia="ar-SA"/>
        </w:rPr>
        <w:t xml:space="preserve">за јавну набавку </w:t>
      </w:r>
      <w:r w:rsidR="008A4567">
        <w:rPr>
          <w:rFonts w:eastAsia="Calibri"/>
          <w:sz w:val="24"/>
          <w:szCs w:val="24"/>
          <w:lang w:val="sr-Cyrl-RS"/>
        </w:rPr>
        <w:t>услуга</w:t>
      </w:r>
      <w:r w:rsidR="00666587">
        <w:rPr>
          <w:rFonts w:eastAsia="Calibri"/>
          <w:sz w:val="24"/>
          <w:szCs w:val="24"/>
          <w:lang w:val="sr-Cyrl-RS"/>
        </w:rPr>
        <w:t xml:space="preserve"> -</w:t>
      </w:r>
      <w:r w:rsidR="008A4567">
        <w:rPr>
          <w:rFonts w:eastAsia="Calibri"/>
          <w:sz w:val="24"/>
          <w:szCs w:val="24"/>
          <w:lang w:val="sr-Cyrl-RS"/>
        </w:rPr>
        <w:t xml:space="preserve"> </w:t>
      </w:r>
      <w:r w:rsidR="00666587" w:rsidRPr="00447818">
        <w:rPr>
          <w:rFonts w:eastAsia="Calibri"/>
          <w:sz w:val="24"/>
          <w:szCs w:val="24"/>
          <w:lang w:val="sr-Cyrl-CS"/>
        </w:rPr>
        <w:t>Одржавање инфраструктуре (дизел агрегат, INROW јединице и UPS уређаји) у сервер сали Министарства</w:t>
      </w:r>
      <w:r w:rsidR="00816720">
        <w:rPr>
          <w:sz w:val="24"/>
          <w:szCs w:val="24"/>
          <w:lang w:val="sr-Cyrl-CS" w:eastAsia="sr-Latn-RS"/>
        </w:rPr>
        <w:t xml:space="preserve"> </w:t>
      </w:r>
      <w:r w:rsidR="00341F20">
        <w:rPr>
          <w:sz w:val="24"/>
          <w:szCs w:val="24"/>
          <w:lang w:eastAsia="sr-Latn-RS"/>
        </w:rPr>
        <w:t xml:space="preserve">, </w:t>
      </w:r>
      <w:r w:rsidR="003C66C1">
        <w:rPr>
          <w:sz w:val="24"/>
          <w:szCs w:val="24"/>
          <w:lang w:val="sr-Cyrl-RS"/>
        </w:rPr>
        <w:t xml:space="preserve">ЈНМВ </w:t>
      </w:r>
      <w:r w:rsidR="00E60659">
        <w:rPr>
          <w:sz w:val="24"/>
          <w:szCs w:val="24"/>
          <w:lang w:val="sr-Cyrl-RS"/>
        </w:rPr>
        <w:t>4/2019</w:t>
      </w:r>
      <w:r w:rsidR="008A4567">
        <w:rPr>
          <w:sz w:val="24"/>
          <w:szCs w:val="24"/>
          <w:lang w:val="sr-Cyrl-RS"/>
        </w:rPr>
        <w:t>.</w:t>
      </w:r>
    </w:p>
    <w:p w:rsidR="00E772CA" w:rsidRPr="00E772CA" w:rsidRDefault="00E772CA" w:rsidP="00E772CA">
      <w:pPr>
        <w:ind w:firstLine="720"/>
        <w:jc w:val="both"/>
        <w:rPr>
          <w:rFonts w:eastAsia="Calibri"/>
          <w:sz w:val="24"/>
          <w:szCs w:val="24"/>
          <w:lang w:val="sr-Cyrl-RS"/>
        </w:rPr>
      </w:pPr>
      <w:r w:rsidRPr="00E772CA">
        <w:rPr>
          <w:rFonts w:eastAsia="TimesNewRomanPSMT"/>
          <w:bCs/>
          <w:iCs/>
          <w:sz w:val="24"/>
          <w:szCs w:val="24"/>
          <w:lang w:val="uz-Cyrl-UZ" w:eastAsia="x-none"/>
        </w:rPr>
        <w:t xml:space="preserve">Питања се могу слати током радног времена Наручиоца и то од 07:30 до 15:30 часова од понедељка до петка, на </w:t>
      </w:r>
      <w:r w:rsidRPr="00E772CA">
        <w:rPr>
          <w:rFonts w:eastAsia="ヒラギノ角ゴ Pro W3"/>
          <w:sz w:val="24"/>
          <w:szCs w:val="24"/>
          <w:lang w:val="sr-Cyrl-RS" w:eastAsia="x-none"/>
        </w:rPr>
        <w:t xml:space="preserve">мејл адресу: </w:t>
      </w:r>
      <w:hyperlink r:id="rId18" w:history="1">
        <w:r w:rsidRPr="00E772CA">
          <w:rPr>
            <w:rFonts w:eastAsia="ヒラギノ角ゴ Pro W3"/>
            <w:color w:val="0000FF"/>
            <w:sz w:val="24"/>
            <w:szCs w:val="24"/>
            <w:u w:val="single"/>
            <w:lang w:val="sr-Latn-RS" w:eastAsia="x-none"/>
          </w:rPr>
          <w:t>javnenabavke</w:t>
        </w:r>
        <w:r w:rsidRPr="00E772CA">
          <w:rPr>
            <w:rFonts w:eastAsia="ヒラギノ角ゴ Pro W3"/>
            <w:color w:val="0000FF"/>
            <w:sz w:val="24"/>
            <w:szCs w:val="24"/>
            <w:u w:val="single"/>
            <w:lang w:eastAsia="x-none"/>
          </w:rPr>
          <w:t>@mtt.gov.rs</w:t>
        </w:r>
      </w:hyperlink>
      <w:r w:rsidRPr="00E772CA">
        <w:rPr>
          <w:rFonts w:eastAsia="ヒラギノ角ゴ Pro W3"/>
          <w:sz w:val="24"/>
          <w:szCs w:val="24"/>
          <w:lang w:eastAsia="x-none"/>
        </w:rPr>
        <w:t xml:space="preserve">. </w:t>
      </w:r>
      <w:r w:rsidRPr="00E772CA">
        <w:rPr>
          <w:rFonts w:eastAsia="ヒラギノ角ゴ Pro W3"/>
          <w:sz w:val="24"/>
          <w:szCs w:val="24"/>
          <w:lang w:val="sr-Cyrl-RS" w:eastAsia="x-none"/>
        </w:rPr>
        <w:t>П</w:t>
      </w:r>
      <w:r w:rsidRPr="00E772CA">
        <w:rPr>
          <w:rFonts w:eastAsia="Calibri"/>
          <w:sz w:val="24"/>
          <w:szCs w:val="24"/>
          <w:lang w:val="x-none"/>
        </w:rPr>
        <w:t xml:space="preserve">итање </w:t>
      </w:r>
      <w:r w:rsidRPr="00E772CA">
        <w:rPr>
          <w:rFonts w:eastAsia="Calibri"/>
          <w:sz w:val="24"/>
          <w:szCs w:val="24"/>
          <w:lang w:val="sr-Cyrl-RS"/>
        </w:rPr>
        <w:t xml:space="preserve">у е-форми </w:t>
      </w:r>
      <w:r w:rsidRPr="00E772CA">
        <w:rPr>
          <w:rFonts w:eastAsia="Calibri"/>
          <w:sz w:val="24"/>
          <w:szCs w:val="24"/>
          <w:lang w:val="x-none"/>
        </w:rPr>
        <w:t xml:space="preserve">мора бити достављено са печатом и потписом овлашћеног лица понуђача – </w:t>
      </w:r>
      <w:r w:rsidRPr="00E772CA">
        <w:rPr>
          <w:rFonts w:eastAsia="Calibri"/>
          <w:b/>
          <w:sz w:val="24"/>
          <w:szCs w:val="24"/>
          <w:lang w:val="x-none"/>
        </w:rPr>
        <w:t>скениран документ</w:t>
      </w:r>
      <w:r w:rsidRPr="00E772CA">
        <w:rPr>
          <w:rFonts w:eastAsia="Calibri"/>
          <w:sz w:val="24"/>
          <w:szCs w:val="24"/>
          <w:lang w:val="x-none"/>
        </w:rPr>
        <w:t xml:space="preserve">. </w:t>
      </w:r>
      <w:r w:rsidRPr="00E772CA">
        <w:rPr>
          <w:rFonts w:eastAsia="Calibri"/>
          <w:sz w:val="24"/>
          <w:szCs w:val="24"/>
          <w:lang w:val="sr-Cyrl-RS"/>
        </w:rPr>
        <w:t>Питања се могу достављати и путем поште на адресу Наручиоца.</w:t>
      </w:r>
    </w:p>
    <w:p w:rsidR="00E772CA" w:rsidRPr="00E772CA" w:rsidRDefault="00E772CA" w:rsidP="00E772CA">
      <w:pPr>
        <w:autoSpaceDE w:val="0"/>
        <w:autoSpaceDN w:val="0"/>
        <w:adjustRightInd w:val="0"/>
        <w:ind w:firstLine="720"/>
        <w:contextualSpacing/>
        <w:jc w:val="both"/>
        <w:rPr>
          <w:rFonts w:eastAsia="TimesNewRomanPSMT"/>
          <w:bCs/>
          <w:sz w:val="24"/>
          <w:szCs w:val="24"/>
          <w:lang w:val="sr-Cyrl-RS" w:eastAsia="x-none"/>
        </w:rPr>
      </w:pPr>
      <w:r w:rsidRPr="00E772CA">
        <w:rPr>
          <w:rFonts w:eastAsia="TimesNewRomanPS-BoldMT"/>
          <w:bCs/>
          <w:sz w:val="24"/>
          <w:szCs w:val="24"/>
          <w:lang w:val="uz-Cyrl-UZ" w:eastAsia="x-none"/>
        </w:rPr>
        <w:t>Н</w:t>
      </w:r>
      <w:r w:rsidRPr="00E772CA">
        <w:rPr>
          <w:rFonts w:eastAsia="TimesNewRomanPSMT"/>
          <w:bCs/>
          <w:sz w:val="24"/>
          <w:szCs w:val="24"/>
          <w:lang w:val="x-none" w:eastAsia="x-none"/>
        </w:rPr>
        <w:t xml:space="preserve">аручилац ће </w:t>
      </w:r>
      <w:r w:rsidRPr="00E772CA">
        <w:rPr>
          <w:rFonts w:eastAsia="TimesNewRomanPSMT"/>
          <w:bCs/>
          <w:sz w:val="24"/>
          <w:szCs w:val="24"/>
          <w:lang w:val="sr-Cyrl-RS" w:eastAsia="x-none"/>
        </w:rPr>
        <w:t xml:space="preserve">одговор </w:t>
      </w:r>
      <w:r w:rsidRPr="00E772CA">
        <w:rPr>
          <w:rFonts w:eastAsia="TimesNewRomanPSMT"/>
          <w:bCs/>
          <w:sz w:val="24"/>
          <w:szCs w:val="24"/>
          <w:lang w:val="x-none" w:eastAsia="x-none"/>
        </w:rPr>
        <w:t>објавити на Порталу јавних набавки и на својој интернет страници</w:t>
      </w:r>
      <w:r w:rsidRPr="00E772CA">
        <w:rPr>
          <w:rFonts w:eastAsia="TimesNewRomanPSMT"/>
          <w:bCs/>
          <w:sz w:val="24"/>
          <w:szCs w:val="24"/>
          <w:lang w:val="sr-Cyrl-RS" w:eastAsia="x-none"/>
        </w:rPr>
        <w:t xml:space="preserve"> у року од три дана од дана пријема захтева.</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Тражење додатних информација и појашњења телефоном </w:t>
      </w:r>
      <w:r w:rsidRPr="00E772CA">
        <w:rPr>
          <w:rFonts w:eastAsia="TimesNewRomanPSMT"/>
          <w:b/>
          <w:bCs/>
          <w:color w:val="000000"/>
          <w:sz w:val="24"/>
          <w:szCs w:val="24"/>
          <w:lang w:val="uz-Cyrl-UZ" w:eastAsia="x-none"/>
        </w:rPr>
        <w:t>није дозвољено</w:t>
      </w:r>
      <w:r w:rsidRPr="00E772CA">
        <w:rPr>
          <w:rFonts w:eastAsia="TimesNewRomanPSMT"/>
          <w:bCs/>
          <w:color w:val="000000"/>
          <w:sz w:val="24"/>
          <w:szCs w:val="24"/>
          <w:lang w:val="uz-Cyrl-UZ" w:eastAsia="x-none"/>
        </w:rPr>
        <w:t>.</w:t>
      </w:r>
    </w:p>
    <w:p w:rsidR="00E772CA" w:rsidRPr="00E772CA" w:rsidRDefault="00E772CA" w:rsidP="00E772CA">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color w:val="000000"/>
          <w:sz w:val="24"/>
          <w:szCs w:val="24"/>
          <w:lang w:val="uz-Cyrl-UZ" w:eastAsia="x-none"/>
        </w:rPr>
        <w:t xml:space="preserve">Комуникација се у поступку јавне набавке одвија на начин </w:t>
      </w:r>
      <w:r w:rsidRPr="00E772CA">
        <w:rPr>
          <w:rFonts w:eastAsia="TimesNewRomanPSMT"/>
          <w:bCs/>
          <w:sz w:val="24"/>
          <w:szCs w:val="24"/>
          <w:lang w:val="uz-Cyrl-UZ" w:eastAsia="x-none"/>
        </w:rPr>
        <w:t>прописан чланом 20. ЗЈН, а то је писаним путем, односно путем поште</w:t>
      </w:r>
      <w:r w:rsidRPr="00E772CA">
        <w:rPr>
          <w:rFonts w:eastAsia="TimesNewRomanPSMT"/>
          <w:bCs/>
          <w:sz w:val="24"/>
          <w:szCs w:val="24"/>
          <w:lang w:val="sr-Latn-RS" w:eastAsia="x-none"/>
        </w:rPr>
        <w:t xml:space="preserve"> </w:t>
      </w:r>
      <w:r w:rsidRPr="00E772CA">
        <w:rPr>
          <w:rFonts w:eastAsia="TimesNewRomanPSMT"/>
          <w:bCs/>
          <w:sz w:val="24"/>
          <w:szCs w:val="24"/>
          <w:lang w:val="sr-Cyrl-RS" w:eastAsia="x-none"/>
        </w:rPr>
        <w:t>или</w:t>
      </w:r>
      <w:r w:rsidRPr="00E772CA">
        <w:rPr>
          <w:rFonts w:eastAsia="TimesNewRomanPSMT"/>
          <w:bCs/>
          <w:sz w:val="24"/>
          <w:szCs w:val="24"/>
          <w:lang w:val="uz-Cyrl-UZ" w:eastAsia="x-none"/>
        </w:rPr>
        <w:t xml:space="preserve"> електронске поште, као и објављивањем од стране наручиоца на Порталу јавних набавки.</w:t>
      </w:r>
    </w:p>
    <w:p w:rsidR="00E772CA" w:rsidRDefault="00E772CA" w:rsidP="00E772CA">
      <w:pPr>
        <w:suppressAutoHyphens/>
        <w:autoSpaceDE w:val="0"/>
        <w:autoSpaceDN w:val="0"/>
        <w:adjustRightInd w:val="0"/>
        <w:jc w:val="both"/>
        <w:rPr>
          <w:rFonts w:eastAsia="TimesNewRomanPSMT"/>
          <w:b/>
          <w:bCs/>
          <w:sz w:val="24"/>
          <w:szCs w:val="24"/>
          <w:lang w:val="sr-Cyrl-RS" w:eastAsia="ar-SA"/>
        </w:rPr>
      </w:pPr>
    </w:p>
    <w:p w:rsidR="003C66C1" w:rsidRDefault="003C66C1" w:rsidP="00E772CA">
      <w:pPr>
        <w:suppressAutoHyphens/>
        <w:autoSpaceDE w:val="0"/>
        <w:autoSpaceDN w:val="0"/>
        <w:adjustRightInd w:val="0"/>
        <w:jc w:val="both"/>
        <w:rPr>
          <w:rFonts w:eastAsia="TimesNewRomanPSMT"/>
          <w:b/>
          <w:bCs/>
          <w:sz w:val="24"/>
          <w:szCs w:val="24"/>
          <w:lang w:val="sr-Cyrl-RS" w:eastAsia="ar-SA"/>
        </w:rPr>
      </w:pPr>
    </w:p>
    <w:p w:rsidR="00E772CA" w:rsidRPr="00E772CA" w:rsidRDefault="00E772CA" w:rsidP="00E772CA">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Latn-RS" w:eastAsia="ar-SA"/>
        </w:rPr>
        <w:t>1</w:t>
      </w:r>
      <w:r w:rsidR="002011A1">
        <w:rPr>
          <w:rFonts w:eastAsia="TimesNewRomanPSMT"/>
          <w:b/>
          <w:bCs/>
          <w:iCs/>
          <w:sz w:val="24"/>
          <w:szCs w:val="24"/>
          <w:lang w:val="sr-Cyrl-RS" w:eastAsia="ar-SA"/>
        </w:rPr>
        <w:t>5</w:t>
      </w:r>
      <w:r w:rsidRPr="00E772CA">
        <w:rPr>
          <w:rFonts w:eastAsia="TimesNewRomanPSMT"/>
          <w:b/>
          <w:bCs/>
          <w:iCs/>
          <w:sz w:val="24"/>
          <w:szCs w:val="24"/>
          <w:lang w:val="sr-Latn-RS" w:eastAsia="ar-SA"/>
        </w:rPr>
        <w:t xml:space="preserve">. </w:t>
      </w:r>
      <w:r w:rsidRPr="00E772CA">
        <w:rPr>
          <w:rFonts w:eastAsia="TimesNewRomanPSMT"/>
          <w:b/>
          <w:bCs/>
          <w:iCs/>
          <w:sz w:val="24"/>
          <w:szCs w:val="24"/>
          <w:lang w:val="sr-Cyrl-RS" w:eastAsia="ar-SA"/>
        </w:rPr>
        <w:t>Додатна објашњења од понуђача за оцену понуда</w:t>
      </w:r>
    </w:p>
    <w:p w:rsidR="00785AE4" w:rsidRPr="00785AE4" w:rsidRDefault="00E772CA" w:rsidP="00785AE4">
      <w:pPr>
        <w:jc w:val="both"/>
        <w:rPr>
          <w:rFonts w:eastAsia="TimesNewRomanPSMT"/>
          <w:bCs/>
          <w:sz w:val="24"/>
          <w:szCs w:val="24"/>
        </w:rPr>
      </w:pPr>
      <w:r w:rsidRPr="00E772CA">
        <w:rPr>
          <w:rFonts w:eastAsia="TimesNewRomanPSMT"/>
          <w:bCs/>
          <w:color w:val="000000"/>
          <w:sz w:val="24"/>
          <w:szCs w:val="24"/>
          <w:lang w:val="uz-Cyrl-UZ" w:eastAsia="x-none"/>
        </w:rPr>
        <w:tab/>
      </w:r>
      <w:r w:rsidR="00785AE4" w:rsidRPr="00785AE4">
        <w:rPr>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785AE4" w:rsidRPr="00785AE4" w:rsidRDefault="00785AE4" w:rsidP="00785AE4">
      <w:pPr>
        <w:tabs>
          <w:tab w:val="left" w:pos="-135"/>
          <w:tab w:val="left" w:pos="0"/>
          <w:tab w:val="left" w:pos="120"/>
        </w:tabs>
        <w:jc w:val="both"/>
        <w:rPr>
          <w:sz w:val="24"/>
          <w:szCs w:val="24"/>
        </w:rPr>
      </w:pPr>
      <w:r w:rsidRPr="00785AE4">
        <w:rPr>
          <w:rFonts w:eastAsia="TimesNewRomanPSMT"/>
          <w:bCs/>
          <w:sz w:val="24"/>
          <w:szCs w:val="24"/>
        </w:rPr>
        <w:t>Уколико наручилац оцени да су потребна додатна објашњења или је потребно извршити</w:t>
      </w:r>
      <w:r w:rsidRPr="00785AE4">
        <w:rPr>
          <w:sz w:val="24"/>
          <w:szCs w:val="24"/>
        </w:rPr>
        <w:t xml:space="preserve"> контролу (увид) код понуђача, односно његовог подизвођача</w:t>
      </w:r>
      <w:r w:rsidRPr="00785AE4">
        <w:rPr>
          <w:rFonts w:eastAsia="TimesNewRomanPSMT"/>
          <w:bCs/>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85AE4" w:rsidRPr="00785AE4" w:rsidRDefault="00785AE4" w:rsidP="00785AE4">
      <w:pPr>
        <w:tabs>
          <w:tab w:val="left" w:pos="-135"/>
          <w:tab w:val="left" w:pos="0"/>
          <w:tab w:val="left" w:pos="120"/>
        </w:tabs>
        <w:jc w:val="both"/>
        <w:rPr>
          <w:sz w:val="24"/>
          <w:szCs w:val="24"/>
        </w:rPr>
      </w:pPr>
      <w:r w:rsidRPr="00785AE4">
        <w:rPr>
          <w:sz w:val="24"/>
          <w:szCs w:val="24"/>
        </w:rPr>
        <w:tab/>
      </w:r>
      <w:r w:rsidRPr="00785AE4">
        <w:rPr>
          <w:sz w:val="24"/>
          <w:szCs w:val="24"/>
        </w:rPr>
        <w:tab/>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85AE4" w:rsidRPr="00785AE4" w:rsidRDefault="00785AE4" w:rsidP="00785AE4">
      <w:pPr>
        <w:tabs>
          <w:tab w:val="left" w:pos="-135"/>
          <w:tab w:val="left" w:pos="0"/>
          <w:tab w:val="left" w:pos="120"/>
        </w:tabs>
        <w:jc w:val="both"/>
        <w:rPr>
          <w:sz w:val="24"/>
          <w:szCs w:val="24"/>
        </w:rPr>
      </w:pPr>
      <w:r w:rsidRPr="00785AE4">
        <w:rPr>
          <w:sz w:val="24"/>
          <w:szCs w:val="24"/>
        </w:rPr>
        <w:tab/>
      </w:r>
      <w:r w:rsidRPr="00785AE4">
        <w:rPr>
          <w:sz w:val="24"/>
          <w:szCs w:val="24"/>
        </w:rPr>
        <w:tab/>
        <w:t>У случају разлике између јединичне и укупне цене, меродавна је јединична цена.</w:t>
      </w:r>
    </w:p>
    <w:p w:rsidR="00785AE4" w:rsidRPr="00785AE4" w:rsidRDefault="00785AE4" w:rsidP="00785AE4">
      <w:pPr>
        <w:ind w:firstLine="720"/>
        <w:jc w:val="both"/>
        <w:rPr>
          <w:sz w:val="24"/>
          <w:szCs w:val="24"/>
        </w:rPr>
      </w:pPr>
      <w:r w:rsidRPr="00785AE4">
        <w:rPr>
          <w:sz w:val="24"/>
          <w:szCs w:val="24"/>
        </w:rPr>
        <w:t>Ако се понуђач не сагласи са исправком рачунских грешака, наручил</w:t>
      </w:r>
      <w:r w:rsidRPr="00785AE4">
        <w:rPr>
          <w:sz w:val="24"/>
          <w:szCs w:val="24"/>
          <w:lang w:val="sr-Cyrl-CS"/>
        </w:rPr>
        <w:t>а</w:t>
      </w:r>
      <w:r w:rsidRPr="00785AE4">
        <w:rPr>
          <w:sz w:val="24"/>
          <w:szCs w:val="24"/>
        </w:rPr>
        <w:t xml:space="preserve">ц ће његову понуду одбити као неприхватљиву. </w:t>
      </w:r>
    </w:p>
    <w:p w:rsidR="009A63BA" w:rsidRPr="00E772CA" w:rsidRDefault="009A63BA" w:rsidP="00785AE4">
      <w:pPr>
        <w:tabs>
          <w:tab w:val="left" w:pos="-135"/>
          <w:tab w:val="left" w:pos="0"/>
          <w:tab w:val="left" w:pos="120"/>
        </w:tabs>
        <w:spacing w:after="200"/>
        <w:contextualSpacing/>
        <w:jc w:val="both"/>
        <w:rPr>
          <w:rFonts w:eastAsia="TimesNewRomanPSMT"/>
          <w:bCs/>
          <w:color w:val="000000"/>
          <w:sz w:val="24"/>
          <w:szCs w:val="24"/>
          <w:lang w:val="uz-Cyrl-UZ" w:eastAsia="x-none"/>
        </w:rPr>
      </w:pPr>
    </w:p>
    <w:p w:rsidR="00982A4D" w:rsidRPr="00B15459" w:rsidRDefault="00E772CA" w:rsidP="00982A4D">
      <w:pPr>
        <w:rPr>
          <w:b/>
          <w:sz w:val="24"/>
          <w:szCs w:val="24"/>
          <w:u w:val="single"/>
          <w:lang w:val="sr-Cyrl-RS"/>
        </w:rPr>
      </w:pPr>
      <w:r w:rsidRPr="00B15459">
        <w:rPr>
          <w:rFonts w:eastAsia="TimesNewRomanPSMT"/>
          <w:b/>
          <w:bCs/>
          <w:iCs/>
          <w:sz w:val="24"/>
          <w:szCs w:val="24"/>
          <w:lang w:val="uz-Cyrl-UZ" w:eastAsia="ar-SA"/>
        </w:rPr>
        <w:t>1</w:t>
      </w:r>
      <w:r w:rsidR="002011A1">
        <w:rPr>
          <w:rFonts w:eastAsia="TimesNewRomanPSMT"/>
          <w:b/>
          <w:bCs/>
          <w:iCs/>
          <w:sz w:val="24"/>
          <w:szCs w:val="24"/>
          <w:lang w:val="sr-Cyrl-RS" w:eastAsia="ar-SA"/>
        </w:rPr>
        <w:t>6</w:t>
      </w:r>
      <w:r w:rsidRPr="00B15459">
        <w:rPr>
          <w:rFonts w:eastAsia="TimesNewRomanPSMT"/>
          <w:b/>
          <w:bCs/>
          <w:iCs/>
          <w:sz w:val="24"/>
          <w:szCs w:val="24"/>
          <w:lang w:val="uz-Cyrl-UZ" w:eastAsia="ar-SA"/>
        </w:rPr>
        <w:t xml:space="preserve">. </w:t>
      </w:r>
      <w:r w:rsidR="000B71C0" w:rsidRPr="00B15459">
        <w:rPr>
          <w:b/>
          <w:sz w:val="24"/>
          <w:szCs w:val="24"/>
          <w:lang w:val="sr-Cyrl-RS"/>
        </w:rPr>
        <w:t>К</w:t>
      </w:r>
      <w:r w:rsidR="00982A4D" w:rsidRPr="00B15459">
        <w:rPr>
          <w:b/>
          <w:sz w:val="24"/>
          <w:szCs w:val="24"/>
          <w:lang w:val="sr-Cyrl-RS"/>
        </w:rPr>
        <w:t>ритеријум за доделу уговора</w:t>
      </w:r>
    </w:p>
    <w:p w:rsidR="006E2A29" w:rsidRPr="00453B24" w:rsidRDefault="00D102E7" w:rsidP="006E2A29">
      <w:pPr>
        <w:ind w:firstLine="9"/>
        <w:jc w:val="both"/>
        <w:rPr>
          <w:rFonts w:eastAsia="TimesNewRomanPSMT"/>
          <w:b/>
          <w:bCs/>
          <w:sz w:val="24"/>
          <w:szCs w:val="24"/>
          <w:lang w:val="sr-Cyrl-RS" w:eastAsia="x-none" w:bidi="en-US"/>
        </w:rPr>
      </w:pPr>
      <w:r>
        <w:rPr>
          <w:rFonts w:eastAsia="TimesNewRomanPSMT"/>
          <w:bCs/>
          <w:sz w:val="24"/>
          <w:szCs w:val="24"/>
          <w:lang w:val="sr-Cyrl-RS" w:eastAsia="x-none" w:bidi="en-US"/>
        </w:rPr>
        <w:t xml:space="preserve">           </w:t>
      </w:r>
      <w:r w:rsidR="006E2A29" w:rsidRPr="00B15459">
        <w:rPr>
          <w:rFonts w:eastAsia="TimesNewRomanPSMT"/>
          <w:bCs/>
          <w:sz w:val="24"/>
          <w:szCs w:val="24"/>
          <w:lang w:eastAsia="x-none" w:bidi="en-US"/>
        </w:rPr>
        <w:t xml:space="preserve">Избор најповољније понуде ће се извршити применом критеријума </w:t>
      </w:r>
      <w:r w:rsidR="006E2A29" w:rsidRPr="00B15459">
        <w:rPr>
          <w:rFonts w:eastAsia="TimesNewRomanPSMT"/>
          <w:b/>
          <w:bCs/>
          <w:sz w:val="24"/>
          <w:szCs w:val="24"/>
          <w:lang w:eastAsia="x-none" w:bidi="en-US"/>
        </w:rPr>
        <w:t>„</w:t>
      </w:r>
      <w:r w:rsidR="006E2A29" w:rsidRPr="00B15459">
        <w:rPr>
          <w:rFonts w:eastAsia="TimesNewRomanPSMT"/>
          <w:b/>
          <w:bCs/>
          <w:sz w:val="24"/>
          <w:szCs w:val="24"/>
          <w:lang w:val="sr-Cyrl-RS" w:eastAsia="x-none" w:bidi="en-US"/>
        </w:rPr>
        <w:t>најнижа понуђена цена</w:t>
      </w:r>
      <w:r w:rsidR="006E2A29" w:rsidRPr="00B15459">
        <w:rPr>
          <w:rFonts w:eastAsia="TimesNewRomanPSMT"/>
          <w:b/>
          <w:bCs/>
          <w:sz w:val="24"/>
          <w:szCs w:val="24"/>
          <w:lang w:eastAsia="x-none" w:bidi="en-US"/>
        </w:rPr>
        <w:t>“.</w:t>
      </w:r>
    </w:p>
    <w:p w:rsidR="00982A4D" w:rsidRPr="0017750C" w:rsidRDefault="00982A4D" w:rsidP="00982A4D">
      <w:pPr>
        <w:rPr>
          <w:sz w:val="24"/>
          <w:szCs w:val="24"/>
        </w:rPr>
      </w:pPr>
    </w:p>
    <w:p w:rsidR="00982A4D" w:rsidRPr="00B15459" w:rsidRDefault="000B71C0" w:rsidP="00982A4D">
      <w:pPr>
        <w:shd w:val="clear" w:color="auto" w:fill="FFFFFF"/>
        <w:spacing w:before="115" w:line="235" w:lineRule="exact"/>
        <w:ind w:left="547" w:hanging="538"/>
        <w:rPr>
          <w:sz w:val="24"/>
          <w:szCs w:val="24"/>
          <w:u w:val="single"/>
          <w:lang w:val="ru-RU"/>
        </w:rPr>
      </w:pPr>
      <w:r w:rsidRPr="00B15459">
        <w:rPr>
          <w:b/>
          <w:bCs/>
          <w:color w:val="000000"/>
          <w:spacing w:val="6"/>
          <w:sz w:val="24"/>
          <w:szCs w:val="24"/>
          <w:lang w:val="sr-Cyrl-CS"/>
        </w:rPr>
        <w:t>1</w:t>
      </w:r>
      <w:r w:rsidR="002011A1">
        <w:rPr>
          <w:b/>
          <w:bCs/>
          <w:color w:val="000000"/>
          <w:spacing w:val="6"/>
          <w:sz w:val="24"/>
          <w:szCs w:val="24"/>
          <w:lang w:val="sr-Cyrl-CS"/>
        </w:rPr>
        <w:t>7</w:t>
      </w:r>
      <w:r w:rsidRPr="00B15459">
        <w:rPr>
          <w:b/>
          <w:bCs/>
          <w:color w:val="000000"/>
          <w:spacing w:val="6"/>
          <w:sz w:val="24"/>
          <w:szCs w:val="24"/>
          <w:lang w:val="sr-Cyrl-CS"/>
        </w:rPr>
        <w:t xml:space="preserve">. </w:t>
      </w:r>
      <w:r w:rsidR="0068418F">
        <w:rPr>
          <w:b/>
          <w:bCs/>
          <w:color w:val="000000"/>
          <w:spacing w:val="6"/>
          <w:sz w:val="24"/>
          <w:szCs w:val="24"/>
          <w:lang w:val="sr-Cyrl-CS"/>
        </w:rPr>
        <w:t>Резервни елементи критеријума</w:t>
      </w:r>
    </w:p>
    <w:p w:rsidR="0068418F" w:rsidRPr="002F0618" w:rsidRDefault="006730DC" w:rsidP="0068418F">
      <w:pPr>
        <w:pStyle w:val="ListParagraph"/>
        <w:autoSpaceDE w:val="0"/>
        <w:autoSpaceDN w:val="0"/>
        <w:adjustRightInd w:val="0"/>
        <w:ind w:left="0"/>
        <w:jc w:val="both"/>
        <w:rPr>
          <w:rFonts w:eastAsia="TimesNewRomanPSMT"/>
          <w:bCs/>
          <w:color w:val="000000"/>
          <w:lang w:val="sr-Cyrl-CS"/>
        </w:rPr>
      </w:pPr>
      <w:r>
        <w:rPr>
          <w:rFonts w:eastAsia="TimesNewRomanPSMT"/>
          <w:bCs/>
          <w:iCs/>
        </w:rPr>
        <w:t xml:space="preserve">        </w:t>
      </w:r>
      <w:r w:rsidR="0068418F" w:rsidRPr="009A724A">
        <w:rPr>
          <w:lang w:val="sr-Cyrl-CS" w:eastAsia="ar-SA"/>
        </w:rPr>
        <w:t>Уколико дв</w:t>
      </w:r>
      <w:r w:rsidR="0068418F" w:rsidRPr="009A724A">
        <w:rPr>
          <w:lang w:val="sr-Cyrl-RS" w:eastAsia="ar-SA"/>
        </w:rPr>
        <w:t>а</w:t>
      </w:r>
      <w:r w:rsidR="0068418F" w:rsidRPr="009A724A">
        <w:rPr>
          <w:lang w:val="sr-Cyrl-CS" w:eastAsia="ar-SA"/>
        </w:rPr>
        <w:t xml:space="preserve"> или више пону</w:t>
      </w:r>
      <w:r w:rsidR="0068418F" w:rsidRPr="009A724A">
        <w:rPr>
          <w:lang w:val="sr-Cyrl-RS" w:eastAsia="ar-SA"/>
        </w:rPr>
        <w:t>ђача</w:t>
      </w:r>
      <w:r w:rsidR="0068418F" w:rsidRPr="009A724A">
        <w:rPr>
          <w:lang w:val="sr-Cyrl-CS" w:eastAsia="ar-SA"/>
        </w:rPr>
        <w:t xml:space="preserve"> </w:t>
      </w:r>
      <w:r w:rsidR="0068418F" w:rsidRPr="009A724A">
        <w:rPr>
          <w:lang w:val="sr-Cyrl-RS" w:eastAsia="ar-SA"/>
        </w:rPr>
        <w:t>понуде исту укупну цену без ПДВ</w:t>
      </w:r>
      <w:r w:rsidR="0068418F">
        <w:rPr>
          <w:lang w:val="sr-Cyrl-RS" w:eastAsia="en-US"/>
        </w:rPr>
        <w:t xml:space="preserve"> </w:t>
      </w:r>
      <w:r w:rsidR="0068418F" w:rsidRPr="009A724A">
        <w:rPr>
          <w:lang w:val="en-US" w:eastAsia="en-US"/>
        </w:rPr>
        <w:t xml:space="preserve">наручилац ће </w:t>
      </w:r>
      <w:r w:rsidR="0068418F" w:rsidRPr="009A724A">
        <w:rPr>
          <w:lang w:val="sr-Cyrl-RS" w:eastAsia="en-US"/>
        </w:rPr>
        <w:t xml:space="preserve">уговор доделити </w:t>
      </w:r>
      <w:r w:rsidR="0068418F" w:rsidRPr="009A724A">
        <w:rPr>
          <w:lang w:val="en-US" w:eastAsia="en-US"/>
        </w:rPr>
        <w:t xml:space="preserve">понуђачу који буде извучен путем </w:t>
      </w:r>
      <w:r w:rsidR="0068418F" w:rsidRPr="009A724A">
        <w:rPr>
          <w:b/>
          <w:lang w:val="en-US" w:eastAsia="en-US"/>
        </w:rPr>
        <w:t>жреба</w:t>
      </w:r>
      <w:r w:rsidR="0068418F" w:rsidRPr="009A724A">
        <w:rPr>
          <w:lang w:val="en-US" w:eastAsia="en-US"/>
        </w:rPr>
        <w:t>,</w:t>
      </w:r>
      <w:r w:rsidR="0068418F" w:rsidRPr="009A724A">
        <w:rPr>
          <w:lang w:val="sr-Cyrl-RS" w:eastAsia="ar-SA"/>
        </w:rPr>
        <w:t xml:space="preserve"> у складу са чланом 84. став 4. ЗЈН</w:t>
      </w:r>
      <w:r w:rsidR="0068418F">
        <w:rPr>
          <w:lang w:val="sr-Cyrl-RS" w:eastAsia="ar-SA"/>
        </w:rPr>
        <w:t>.</w:t>
      </w:r>
    </w:p>
    <w:p w:rsidR="006E2A29" w:rsidRPr="00B15459" w:rsidRDefault="006E2A29" w:rsidP="006E2A29">
      <w:pPr>
        <w:jc w:val="both"/>
        <w:rPr>
          <w:rFonts w:eastAsia="TimesNewRomanPSMT"/>
          <w:b/>
          <w:bCs/>
          <w:sz w:val="24"/>
          <w:szCs w:val="24"/>
          <w:lang w:val="sr-Cyrl-RS" w:eastAsia="x-none" w:bidi="en-US"/>
        </w:rPr>
      </w:pPr>
      <w:r w:rsidRPr="00B15459">
        <w:rPr>
          <w:rFonts w:eastAsia="TimesNewRomanPSMT"/>
          <w:bCs/>
          <w:iCs/>
          <w:sz w:val="24"/>
          <w:szCs w:val="24"/>
          <w:lang w:val="sr-Cyrl-RS" w:eastAsia="x-none" w:bidi="en-US"/>
        </w:rPr>
        <w:t xml:space="preserve">(Комисијским извлачењем цедуљице са називом понуђача, из кутије, у присуству понуђача, о чему ће бити сачињен посебан записник). </w:t>
      </w:r>
    </w:p>
    <w:p w:rsidR="006E2A29" w:rsidRPr="00B15459" w:rsidRDefault="006E2A29" w:rsidP="006E2A29">
      <w:pPr>
        <w:jc w:val="both"/>
        <w:rPr>
          <w:sz w:val="24"/>
          <w:szCs w:val="24"/>
          <w:lang w:val="sr-Cyrl-RS"/>
        </w:rPr>
      </w:pPr>
      <w:r w:rsidRPr="00B15459">
        <w:rPr>
          <w:sz w:val="24"/>
          <w:szCs w:val="24"/>
          <w:lang w:val="sr-Cyrl-RS"/>
        </w:rPr>
        <w:t xml:space="preserve">             </w:t>
      </w:r>
    </w:p>
    <w:p w:rsidR="006E2A29" w:rsidRPr="00FB7FA1" w:rsidRDefault="006730DC" w:rsidP="006E2A29">
      <w:pPr>
        <w:jc w:val="both"/>
        <w:rPr>
          <w:b/>
          <w:bCs/>
          <w:iCs/>
          <w:sz w:val="24"/>
          <w:szCs w:val="24"/>
          <w:lang w:val="sr-Cyrl-RS"/>
        </w:rPr>
      </w:pPr>
      <w:r>
        <w:rPr>
          <w:sz w:val="24"/>
          <w:szCs w:val="24"/>
          <w:lang w:val="sr-Cyrl-RS"/>
        </w:rPr>
        <w:lastRenderedPageBreak/>
        <w:t xml:space="preserve">          </w:t>
      </w:r>
      <w:r w:rsidR="006E2A29" w:rsidRPr="00B15459">
        <w:rPr>
          <w:sz w:val="24"/>
          <w:szCs w:val="24"/>
          <w:lang w:val="sr-Cyrl-RS"/>
        </w:rPr>
        <w:t xml:space="preserve">Начин на који ће бити извршео жребање: </w:t>
      </w:r>
      <w:r w:rsidR="006E2A29" w:rsidRPr="00B15459">
        <w:rPr>
          <w:sz w:val="24"/>
          <w:szCs w:val="24"/>
        </w:rPr>
        <w:t>Наручилац ће писмено обавестити све понуђаче</w:t>
      </w:r>
      <w:r w:rsidR="006E2A29" w:rsidRPr="00B15459">
        <w:rPr>
          <w:sz w:val="24"/>
          <w:szCs w:val="24"/>
          <w:lang w:val="sr-Cyrl-RS"/>
        </w:rPr>
        <w:t xml:space="preserve"> који су поднели понуде</w:t>
      </w:r>
      <w:r w:rsidR="006E2A29" w:rsidRPr="00B15459">
        <w:rPr>
          <w:sz w:val="24"/>
          <w:szCs w:val="24"/>
        </w:rPr>
        <w:t xml:space="preserve"> о датуму када ће се одржати извлачење путем жреба. </w:t>
      </w:r>
      <w:r>
        <w:rPr>
          <w:sz w:val="24"/>
          <w:szCs w:val="24"/>
          <w:lang w:val="sr-Cyrl-RS"/>
        </w:rPr>
        <w:t xml:space="preserve">     </w:t>
      </w:r>
      <w:r w:rsidR="006E2A29" w:rsidRPr="00B15459">
        <w:rPr>
          <w:sz w:val="24"/>
          <w:szCs w:val="24"/>
        </w:rPr>
        <w:t xml:space="preserve">Жребом ће бити обухваћене само оне понуде које </w:t>
      </w:r>
      <w:r w:rsidR="006E2A29" w:rsidRPr="00B15459">
        <w:rPr>
          <w:sz w:val="24"/>
          <w:szCs w:val="24"/>
          <w:lang w:val="sr-Cyrl-RS"/>
        </w:rPr>
        <w:t>су</w:t>
      </w:r>
      <w:r w:rsidR="006E2A29" w:rsidRPr="00B15459">
        <w:rPr>
          <w:sz w:val="24"/>
          <w:szCs w:val="24"/>
        </w:rPr>
        <w:t xml:space="preserve"> једнак</w:t>
      </w:r>
      <w:r w:rsidR="006E2A29" w:rsidRPr="00B15459">
        <w:rPr>
          <w:sz w:val="24"/>
          <w:szCs w:val="24"/>
          <w:lang w:val="sr-Cyrl-RS"/>
        </w:rPr>
        <w:t>е према</w:t>
      </w:r>
      <w:r w:rsidR="006E2A29" w:rsidRPr="00B15459">
        <w:rPr>
          <w:sz w:val="24"/>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006E2A29" w:rsidRPr="00B15459">
        <w:rPr>
          <w:sz w:val="24"/>
          <w:szCs w:val="24"/>
          <w:lang w:val="sr-Cyrl-RS"/>
        </w:rPr>
        <w:t>додељен уговор</w:t>
      </w:r>
      <w:r w:rsidR="006E2A29" w:rsidRPr="00B15459">
        <w:rPr>
          <w:sz w:val="24"/>
          <w:szCs w:val="24"/>
        </w:rPr>
        <w:t xml:space="preserve">. </w:t>
      </w:r>
      <w:r w:rsidR="006E2A29" w:rsidRPr="00B15459">
        <w:rPr>
          <w:sz w:val="24"/>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rsidR="00E772CA" w:rsidRPr="00E772CA" w:rsidRDefault="00E772CA" w:rsidP="006E2A29">
      <w:pPr>
        <w:suppressAutoHyphens/>
        <w:autoSpaceDE w:val="0"/>
        <w:autoSpaceDN w:val="0"/>
        <w:adjustRightInd w:val="0"/>
        <w:spacing w:after="120"/>
        <w:jc w:val="center"/>
        <w:rPr>
          <w:sz w:val="24"/>
          <w:szCs w:val="24"/>
          <w:lang w:val="sr-Cyrl-RS" w:eastAsia="ar-SA"/>
        </w:rPr>
      </w:pPr>
    </w:p>
    <w:p w:rsidR="00E772CA" w:rsidRPr="00E772CA" w:rsidRDefault="00E772CA" w:rsidP="00E772CA">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uz-Cyrl-UZ" w:eastAsia="ar-SA"/>
        </w:rPr>
        <w:t>1</w:t>
      </w:r>
      <w:r w:rsidR="002011A1">
        <w:rPr>
          <w:rFonts w:eastAsia="TimesNewRomanPSMT"/>
          <w:b/>
          <w:bCs/>
          <w:iCs/>
          <w:sz w:val="24"/>
          <w:szCs w:val="24"/>
          <w:lang w:val="sr-Cyrl-RS" w:eastAsia="ar-SA"/>
        </w:rPr>
        <w:t>8</w:t>
      </w:r>
      <w:r w:rsidRPr="00E772CA">
        <w:rPr>
          <w:rFonts w:eastAsia="TimesNewRomanPSMT"/>
          <w:b/>
          <w:bCs/>
          <w:iCs/>
          <w:sz w:val="24"/>
          <w:szCs w:val="24"/>
          <w:lang w:val="uz-Cyrl-UZ" w:eastAsia="ar-SA"/>
        </w:rPr>
        <w:t>. Обавезе понуђача по чл. 74. став 2. и 75. став 2. ЗЈН</w:t>
      </w:r>
    </w:p>
    <w:p w:rsidR="00E772CA" w:rsidRPr="00E772CA" w:rsidRDefault="00E772CA" w:rsidP="00E772CA">
      <w:pPr>
        <w:autoSpaceDE w:val="0"/>
        <w:autoSpaceDN w:val="0"/>
        <w:adjustRightInd w:val="0"/>
        <w:ind w:firstLine="720"/>
        <w:contextualSpacing/>
        <w:jc w:val="both"/>
        <w:rPr>
          <w:rFonts w:eastAsia="TimesNewRomanPSMT"/>
          <w:bCs/>
          <w:iCs/>
          <w:sz w:val="24"/>
          <w:szCs w:val="24"/>
          <w:lang w:eastAsia="x-none"/>
        </w:rPr>
      </w:pPr>
      <w:r w:rsidRPr="00E772CA">
        <w:rPr>
          <w:rFonts w:eastAsia="TimesNewRomanPSMT"/>
          <w:bCs/>
          <w:iCs/>
          <w:sz w:val="24"/>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E772CA">
        <w:rPr>
          <w:rFonts w:eastAsia="TimesNewRomanPSMT"/>
          <w:bCs/>
          <w:iCs/>
          <w:sz w:val="24"/>
          <w:szCs w:val="24"/>
          <w:lang w:val="sr-Cyrl-RS" w:eastAsia="x-none"/>
        </w:rPr>
        <w:t>да нема забрану обављања делатности која је на снази у време подношења понуде</w:t>
      </w:r>
      <w:r w:rsidRPr="00E772CA">
        <w:rPr>
          <w:rFonts w:eastAsia="TimesNewRomanPSMT"/>
          <w:bCs/>
          <w:iCs/>
          <w:sz w:val="24"/>
          <w:szCs w:val="24"/>
          <w:lang w:val="uz-Cyrl-UZ" w:eastAsia="x-none"/>
        </w:rPr>
        <w:t xml:space="preserve">. </w:t>
      </w:r>
      <w:r w:rsidR="00AE30A8">
        <w:rPr>
          <w:rFonts w:eastAsia="TimesNewRomanPSMT"/>
          <w:b/>
          <w:bCs/>
          <w:iCs/>
          <w:sz w:val="24"/>
          <w:szCs w:val="24"/>
          <w:lang w:val="uz-Cyrl-UZ" w:eastAsia="x-none"/>
        </w:rPr>
        <w:t>Обрас</w:t>
      </w:r>
      <w:r w:rsidRPr="00E772CA">
        <w:rPr>
          <w:rFonts w:eastAsia="TimesNewRomanPSMT"/>
          <w:b/>
          <w:bCs/>
          <w:iCs/>
          <w:sz w:val="24"/>
          <w:szCs w:val="24"/>
          <w:lang w:val="uz-Cyrl-UZ" w:eastAsia="x-none"/>
        </w:rPr>
        <w:t>ц</w:t>
      </w:r>
      <w:r w:rsidR="00AE30A8">
        <w:rPr>
          <w:rFonts w:eastAsia="TimesNewRomanPSMT"/>
          <w:b/>
          <w:bCs/>
          <w:iCs/>
          <w:sz w:val="24"/>
          <w:szCs w:val="24"/>
          <w:lang w:val="uz-Cyrl-UZ" w:eastAsia="x-none"/>
        </w:rPr>
        <w:t>и</w:t>
      </w:r>
      <w:r w:rsidRPr="00E772CA">
        <w:rPr>
          <w:rFonts w:eastAsia="TimesNewRomanPSMT"/>
          <w:bCs/>
          <w:iCs/>
          <w:sz w:val="24"/>
          <w:szCs w:val="24"/>
          <w:lang w:val="uz-Cyrl-UZ" w:eastAsia="x-none"/>
        </w:rPr>
        <w:t xml:space="preserve"> </w:t>
      </w:r>
      <w:r w:rsidRPr="00E772CA">
        <w:rPr>
          <w:rFonts w:eastAsia="TimesNewRomanPSMT"/>
          <w:b/>
          <w:bCs/>
          <w:iCs/>
          <w:sz w:val="24"/>
          <w:szCs w:val="24"/>
          <w:lang w:val="uz-Cyrl-UZ" w:eastAsia="x-none"/>
        </w:rPr>
        <w:t>изјав</w:t>
      </w:r>
      <w:r w:rsidR="00AE30A8">
        <w:rPr>
          <w:rFonts w:eastAsia="TimesNewRomanPSMT"/>
          <w:b/>
          <w:bCs/>
          <w:iCs/>
          <w:sz w:val="24"/>
          <w:szCs w:val="24"/>
          <w:lang w:val="uz-Cyrl-UZ" w:eastAsia="x-none"/>
        </w:rPr>
        <w:t>а</w:t>
      </w:r>
      <w:r w:rsidRPr="00E772CA">
        <w:rPr>
          <w:rFonts w:eastAsia="TimesNewRomanPSMT"/>
          <w:bCs/>
          <w:iCs/>
          <w:sz w:val="24"/>
          <w:szCs w:val="24"/>
          <w:lang w:val="uz-Cyrl-UZ" w:eastAsia="x-none"/>
        </w:rPr>
        <w:t xml:space="preserve"> дат</w:t>
      </w:r>
      <w:r w:rsidR="00AE30A8">
        <w:rPr>
          <w:rFonts w:eastAsia="TimesNewRomanPSMT"/>
          <w:bCs/>
          <w:iCs/>
          <w:sz w:val="24"/>
          <w:szCs w:val="24"/>
          <w:lang w:val="uz-Cyrl-UZ" w:eastAsia="x-none"/>
        </w:rPr>
        <w:t>и</w:t>
      </w:r>
      <w:r w:rsidRPr="00E772CA">
        <w:rPr>
          <w:rFonts w:eastAsia="TimesNewRomanPSMT"/>
          <w:bCs/>
          <w:iCs/>
          <w:sz w:val="24"/>
          <w:szCs w:val="24"/>
          <w:lang w:val="uz-Cyrl-UZ" w:eastAsia="x-none"/>
        </w:rPr>
        <w:t xml:space="preserve"> </w:t>
      </w:r>
      <w:r w:rsidR="00AE30A8">
        <w:rPr>
          <w:rFonts w:eastAsia="TimesNewRomanPSMT"/>
          <w:bCs/>
          <w:iCs/>
          <w:sz w:val="24"/>
          <w:szCs w:val="24"/>
          <w:lang w:val="uz-Cyrl-UZ" w:eastAsia="x-none"/>
        </w:rPr>
        <w:t>с</w:t>
      </w:r>
      <w:r w:rsidRPr="00E772CA">
        <w:rPr>
          <w:rFonts w:eastAsia="TimesNewRomanPSMT"/>
          <w:bCs/>
          <w:iCs/>
          <w:sz w:val="24"/>
          <w:szCs w:val="24"/>
          <w:lang w:val="uz-Cyrl-UZ" w:eastAsia="x-none"/>
        </w:rPr>
        <w:t>у</w:t>
      </w:r>
      <w:r w:rsidR="00AE30A8">
        <w:rPr>
          <w:rFonts w:eastAsia="TimesNewRomanPSMT"/>
          <w:bCs/>
          <w:iCs/>
          <w:sz w:val="24"/>
          <w:szCs w:val="24"/>
          <w:lang w:val="uz-Cyrl-UZ" w:eastAsia="x-none"/>
        </w:rPr>
        <w:t xml:space="preserve"> у</w:t>
      </w:r>
      <w:r w:rsidRPr="00E772CA">
        <w:rPr>
          <w:rFonts w:eastAsia="TimesNewRomanPSMT"/>
          <w:bCs/>
          <w:iCs/>
          <w:sz w:val="24"/>
          <w:szCs w:val="24"/>
          <w:lang w:val="uz-Cyrl-UZ" w:eastAsia="x-none"/>
        </w:rPr>
        <w:t xml:space="preserve"> конкурсној документацији</w:t>
      </w:r>
      <w:r w:rsidRPr="00E772CA">
        <w:rPr>
          <w:rFonts w:eastAsia="TimesNewRomanPSMT"/>
          <w:bCs/>
          <w:iCs/>
          <w:sz w:val="24"/>
          <w:szCs w:val="24"/>
          <w:lang w:eastAsia="x-none"/>
        </w:rPr>
        <w:t>.</w:t>
      </w:r>
    </w:p>
    <w:p w:rsidR="00E772CA" w:rsidRPr="00E772CA" w:rsidRDefault="00E772CA" w:rsidP="00E772CA">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Накнаду за кори</w:t>
      </w:r>
      <w:r w:rsidR="000E1C23">
        <w:rPr>
          <w:rFonts w:eastAsia="TimesNewRomanPSMT"/>
          <w:bCs/>
          <w:iCs/>
          <w:sz w:val="24"/>
          <w:szCs w:val="24"/>
          <w:lang w:val="uz-Cyrl-UZ" w:eastAsia="x-none"/>
        </w:rPr>
        <w:t xml:space="preserve">шћење патената </w:t>
      </w:r>
      <w:r w:rsidRPr="00E772CA">
        <w:rPr>
          <w:rFonts w:eastAsia="TimesNewRomanPSMT"/>
          <w:bCs/>
          <w:iCs/>
          <w:sz w:val="24"/>
          <w:szCs w:val="24"/>
          <w:lang w:val="uz-Cyrl-UZ" w:eastAsia="x-none"/>
        </w:rPr>
        <w:t>сноси понуђач, у складу са чланом 74. став 2. ЗЈН.</w:t>
      </w:r>
    </w:p>
    <w:p w:rsidR="00C21992" w:rsidRDefault="00C21992" w:rsidP="00E772CA">
      <w:pPr>
        <w:suppressAutoHyphens/>
        <w:autoSpaceDE w:val="0"/>
        <w:autoSpaceDN w:val="0"/>
        <w:adjustRightInd w:val="0"/>
        <w:jc w:val="both"/>
        <w:rPr>
          <w:rFonts w:eastAsia="TimesNewRomanPSMT"/>
          <w:b/>
          <w:bCs/>
          <w:iCs/>
          <w:sz w:val="24"/>
          <w:szCs w:val="24"/>
          <w:u w:val="single"/>
          <w:lang w:val="sr-Cyrl-RS" w:eastAsia="ar-SA"/>
        </w:rPr>
      </w:pPr>
    </w:p>
    <w:p w:rsidR="00E772CA" w:rsidRPr="00E772CA" w:rsidRDefault="00E772CA" w:rsidP="00E772CA">
      <w:pPr>
        <w:suppressAutoHyphens/>
        <w:autoSpaceDE w:val="0"/>
        <w:autoSpaceDN w:val="0"/>
        <w:adjustRightInd w:val="0"/>
        <w:spacing w:after="120"/>
        <w:jc w:val="both"/>
        <w:rPr>
          <w:rFonts w:eastAsia="TimesNewRomanPSMT"/>
          <w:b/>
          <w:bCs/>
          <w:iCs/>
          <w:sz w:val="24"/>
          <w:szCs w:val="24"/>
          <w:lang w:val="uz-Cyrl-UZ" w:eastAsia="ar-SA"/>
        </w:rPr>
      </w:pPr>
      <w:r w:rsidRPr="00E772CA">
        <w:rPr>
          <w:rFonts w:eastAsia="TimesNewRomanPSMT"/>
          <w:b/>
          <w:bCs/>
          <w:iCs/>
          <w:sz w:val="24"/>
          <w:szCs w:val="24"/>
          <w:lang w:val="uz-Cyrl-UZ" w:eastAsia="ar-SA"/>
        </w:rPr>
        <w:t>1</w:t>
      </w:r>
      <w:r w:rsidR="002011A1">
        <w:rPr>
          <w:rFonts w:eastAsia="TimesNewRomanPSMT"/>
          <w:b/>
          <w:bCs/>
          <w:iCs/>
          <w:sz w:val="24"/>
          <w:szCs w:val="24"/>
          <w:lang w:val="sr-Cyrl-RS" w:eastAsia="ar-SA"/>
        </w:rPr>
        <w:t>9</w:t>
      </w:r>
      <w:r w:rsidRPr="00E772CA">
        <w:rPr>
          <w:rFonts w:eastAsia="TimesNewRomanPSMT"/>
          <w:b/>
          <w:bCs/>
          <w:iCs/>
          <w:sz w:val="24"/>
          <w:szCs w:val="24"/>
          <w:lang w:val="uz-Cyrl-UZ" w:eastAsia="ar-SA"/>
        </w:rPr>
        <w:t>. Захтев за заштиту права</w:t>
      </w:r>
    </w:p>
    <w:p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подноси се наручиоцу, а копија се истовремено доставља Републичкој комисији.</w:t>
      </w:r>
    </w:p>
    <w:p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може се поднети у току целог поступка јавне набавке, против сваке радње наручиоца, осим ако</w:t>
      </w:r>
      <w:r w:rsidRPr="00E772CA">
        <w:rPr>
          <w:sz w:val="24"/>
          <w:szCs w:val="24"/>
          <w:lang w:val="sr-Cyrl-RS"/>
        </w:rPr>
        <w:t xml:space="preserve"> </w:t>
      </w:r>
      <w:r w:rsidRPr="00E772CA">
        <w:rPr>
          <w:sz w:val="24"/>
          <w:szCs w:val="24"/>
        </w:rPr>
        <w:t>овим законом није другачије одређено.</w:t>
      </w:r>
    </w:p>
    <w:p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којим се оспорава врста поступка, садржина позива за подношење понуда или конкурсне</w:t>
      </w:r>
      <w:r w:rsidRPr="00E772CA">
        <w:rPr>
          <w:sz w:val="24"/>
          <w:szCs w:val="24"/>
          <w:lang w:val="sr-Cyrl-RS"/>
        </w:rPr>
        <w:t xml:space="preserve"> </w:t>
      </w:r>
      <w:r w:rsidRPr="00E772CA">
        <w:rPr>
          <w:sz w:val="24"/>
          <w:szCs w:val="24"/>
        </w:rPr>
        <w:t>документације сматраће се благовременим ако је примљен од стране наручиоца најкасније седам дана пре истека рока за</w:t>
      </w:r>
      <w:r w:rsidRPr="00E772CA">
        <w:rPr>
          <w:sz w:val="24"/>
          <w:szCs w:val="24"/>
          <w:lang w:val="sr-Cyrl-RS"/>
        </w:rPr>
        <w:t xml:space="preserve"> </w:t>
      </w:r>
      <w:r w:rsidRPr="00E772CA">
        <w:rPr>
          <w:sz w:val="24"/>
          <w:szCs w:val="24"/>
        </w:rPr>
        <w:t>подношење понуда, а у поступку јавне набавке мале вредности и квалификационом поступку ако је примљен од стране</w:t>
      </w:r>
      <w:r w:rsidRPr="00E772CA">
        <w:rPr>
          <w:sz w:val="24"/>
          <w:szCs w:val="24"/>
          <w:lang w:val="sr-Cyrl-RS"/>
        </w:rPr>
        <w:t xml:space="preserve"> </w:t>
      </w:r>
      <w:r w:rsidRPr="00E772CA">
        <w:rPr>
          <w:sz w:val="24"/>
          <w:szCs w:val="24"/>
        </w:rPr>
        <w:t>наручиоца три дана пре истека рока за подношење понуда, без обзира на начин достављања и уколико је подносилац захтева у</w:t>
      </w:r>
      <w:r w:rsidRPr="00E772CA">
        <w:rPr>
          <w:sz w:val="24"/>
          <w:szCs w:val="24"/>
          <w:lang w:val="sr-Cyrl-RS"/>
        </w:rPr>
        <w:t xml:space="preserve"> </w:t>
      </w:r>
      <w:r w:rsidRPr="00E772CA">
        <w:rPr>
          <w:sz w:val="24"/>
          <w:szCs w:val="24"/>
        </w:rPr>
        <w:t xml:space="preserve">складу са чланом 63. </w:t>
      </w:r>
      <w:proofErr w:type="gramStart"/>
      <w:r w:rsidRPr="00E772CA">
        <w:rPr>
          <w:sz w:val="24"/>
          <w:szCs w:val="24"/>
        </w:rPr>
        <w:t>став</w:t>
      </w:r>
      <w:proofErr w:type="gramEnd"/>
      <w:r w:rsidRPr="00E772CA">
        <w:rPr>
          <w:sz w:val="24"/>
          <w:szCs w:val="24"/>
        </w:rPr>
        <w:t xml:space="preserve"> 2. </w:t>
      </w:r>
      <w:proofErr w:type="gramStart"/>
      <w:r w:rsidRPr="00E772CA">
        <w:rPr>
          <w:sz w:val="24"/>
          <w:szCs w:val="24"/>
        </w:rPr>
        <w:t>овог</w:t>
      </w:r>
      <w:proofErr w:type="gramEnd"/>
      <w:r w:rsidRPr="00E772CA">
        <w:rPr>
          <w:sz w:val="24"/>
          <w:szCs w:val="24"/>
        </w:rPr>
        <w:t xml:space="preserve"> закона указао наручиоцу на евентуалне недостатке и неправилности, а наручилац исте није</w:t>
      </w:r>
      <w:r w:rsidRPr="00E772CA">
        <w:rPr>
          <w:sz w:val="24"/>
          <w:szCs w:val="24"/>
          <w:lang w:val="sr-Cyrl-RS"/>
        </w:rPr>
        <w:t xml:space="preserve"> </w:t>
      </w:r>
      <w:r w:rsidRPr="00E772CA">
        <w:rPr>
          <w:sz w:val="24"/>
          <w:szCs w:val="24"/>
        </w:rPr>
        <w:t>отклонио.</w:t>
      </w:r>
    </w:p>
    <w:p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којим се оспоравају радње које наручилац предузме пре истека рока за подношење понуда, а</w:t>
      </w:r>
      <w:r w:rsidRPr="00E772CA">
        <w:rPr>
          <w:sz w:val="24"/>
          <w:szCs w:val="24"/>
          <w:lang w:val="sr-Cyrl-RS"/>
        </w:rPr>
        <w:t xml:space="preserve"> </w:t>
      </w:r>
      <w:r w:rsidRPr="00E772CA">
        <w:rPr>
          <w:sz w:val="24"/>
          <w:szCs w:val="24"/>
        </w:rPr>
        <w:t xml:space="preserve">након истека рока из става 3. </w:t>
      </w:r>
      <w:proofErr w:type="gramStart"/>
      <w:r w:rsidRPr="00E772CA">
        <w:rPr>
          <w:sz w:val="24"/>
          <w:szCs w:val="24"/>
        </w:rPr>
        <w:t>члана</w:t>
      </w:r>
      <w:proofErr w:type="gramEnd"/>
      <w:r w:rsidRPr="00E772CA">
        <w:rPr>
          <w:sz w:val="24"/>
          <w:szCs w:val="24"/>
          <w:lang w:val="sr-Cyrl-RS"/>
        </w:rPr>
        <w:t xml:space="preserve"> 149. ЗЈН</w:t>
      </w:r>
      <w:r w:rsidRPr="00E772CA">
        <w:rPr>
          <w:sz w:val="24"/>
          <w:szCs w:val="24"/>
        </w:rPr>
        <w:t>, сматраће се благовременим уколико је поднет најкасније до истека рока за подношење</w:t>
      </w:r>
      <w:r w:rsidRPr="00E772CA">
        <w:rPr>
          <w:sz w:val="24"/>
          <w:szCs w:val="24"/>
          <w:lang w:val="sr-Cyrl-RS"/>
        </w:rPr>
        <w:t xml:space="preserve"> </w:t>
      </w:r>
      <w:r w:rsidRPr="00E772CA">
        <w:rPr>
          <w:sz w:val="24"/>
          <w:szCs w:val="24"/>
        </w:rPr>
        <w:t>понуда.</w:t>
      </w:r>
    </w:p>
    <w:p w:rsidR="00E772CA" w:rsidRPr="00E772CA" w:rsidRDefault="00E772CA" w:rsidP="00E772CA">
      <w:pPr>
        <w:autoSpaceDE w:val="0"/>
        <w:autoSpaceDN w:val="0"/>
        <w:adjustRightInd w:val="0"/>
        <w:ind w:firstLine="720"/>
        <w:jc w:val="both"/>
        <w:rPr>
          <w:sz w:val="24"/>
          <w:szCs w:val="24"/>
        </w:rPr>
      </w:pPr>
      <w:r w:rsidRPr="00E772CA">
        <w:rPr>
          <w:sz w:val="24"/>
          <w:szCs w:val="24"/>
        </w:rPr>
        <w:t xml:space="preserve">Одредбе ст. 3. </w:t>
      </w:r>
      <w:proofErr w:type="gramStart"/>
      <w:r w:rsidRPr="00E772CA">
        <w:rPr>
          <w:sz w:val="24"/>
          <w:szCs w:val="24"/>
        </w:rPr>
        <w:t>и</w:t>
      </w:r>
      <w:proofErr w:type="gramEnd"/>
      <w:r w:rsidRPr="00E772CA">
        <w:rPr>
          <w:sz w:val="24"/>
          <w:szCs w:val="24"/>
        </w:rPr>
        <w:t xml:space="preserve"> 4. </w:t>
      </w:r>
      <w:proofErr w:type="gramStart"/>
      <w:r w:rsidRPr="00E772CA">
        <w:rPr>
          <w:sz w:val="24"/>
          <w:szCs w:val="24"/>
        </w:rPr>
        <w:t>члана</w:t>
      </w:r>
      <w:proofErr w:type="gramEnd"/>
      <w:r w:rsidRPr="00E772CA">
        <w:rPr>
          <w:sz w:val="24"/>
          <w:szCs w:val="24"/>
          <w:lang w:val="sr-Cyrl-RS"/>
        </w:rPr>
        <w:t xml:space="preserve"> 149. ЗЈН</w:t>
      </w:r>
      <w:r w:rsidRPr="00E772CA">
        <w:rPr>
          <w:sz w:val="24"/>
          <w:szCs w:val="24"/>
        </w:rPr>
        <w:t xml:space="preserve"> не примењују се у случају преговарачког поступка без објављивања позива за подношење</w:t>
      </w:r>
      <w:r w:rsidRPr="00E772CA">
        <w:rPr>
          <w:sz w:val="24"/>
          <w:szCs w:val="24"/>
          <w:lang w:val="sr-Cyrl-RS"/>
        </w:rPr>
        <w:t xml:space="preserve"> </w:t>
      </w:r>
      <w:r w:rsidRPr="00E772CA">
        <w:rPr>
          <w:sz w:val="24"/>
          <w:szCs w:val="24"/>
        </w:rPr>
        <w:t>понуда, ако подносилац захтева или са њим повезано лице није учествовао у том поступку.</w:t>
      </w:r>
    </w:p>
    <w:p w:rsidR="00E772CA" w:rsidRPr="00E772CA" w:rsidRDefault="00E772CA" w:rsidP="00E772CA">
      <w:pPr>
        <w:autoSpaceDE w:val="0"/>
        <w:autoSpaceDN w:val="0"/>
        <w:adjustRightInd w:val="0"/>
        <w:ind w:firstLine="720"/>
        <w:jc w:val="both"/>
        <w:rPr>
          <w:sz w:val="24"/>
          <w:szCs w:val="24"/>
        </w:rPr>
      </w:pPr>
      <w:r w:rsidRPr="00E772CA">
        <w:rPr>
          <w:sz w:val="24"/>
          <w:szCs w:val="24"/>
        </w:rPr>
        <w:t>После доношења одлуке о додели уговора, одлуке о закључењу оквирног споразума, одлуке о признавању квалификације</w:t>
      </w:r>
      <w:r w:rsidRPr="00E772CA">
        <w:rPr>
          <w:sz w:val="24"/>
          <w:szCs w:val="24"/>
          <w:lang w:val="sr-Cyrl-RS"/>
        </w:rPr>
        <w:t xml:space="preserve"> </w:t>
      </w:r>
      <w:r w:rsidRPr="00E772CA">
        <w:rPr>
          <w:sz w:val="24"/>
          <w:szCs w:val="24"/>
        </w:rPr>
        <w:t>и одлуке о обустави поступка, рок за подношење захтева за заштиту права је десет дана од дана објављивања одлуке на</w:t>
      </w:r>
      <w:r w:rsidRPr="00E772CA">
        <w:rPr>
          <w:sz w:val="24"/>
          <w:szCs w:val="24"/>
          <w:lang w:val="sr-Cyrl-RS"/>
        </w:rPr>
        <w:t xml:space="preserve"> </w:t>
      </w:r>
      <w:r w:rsidRPr="00E772CA">
        <w:rPr>
          <w:sz w:val="24"/>
          <w:szCs w:val="24"/>
        </w:rPr>
        <w:t>Порталу јавних набавки, а пет дана у поступку јавне набавке мале вредности и доношења одлуке о додели уговора на основу</w:t>
      </w:r>
      <w:r w:rsidRPr="00E772CA">
        <w:rPr>
          <w:sz w:val="24"/>
          <w:szCs w:val="24"/>
          <w:lang w:val="sr-Cyrl-RS"/>
        </w:rPr>
        <w:t xml:space="preserve"> </w:t>
      </w:r>
      <w:r w:rsidRPr="00E772CA">
        <w:rPr>
          <w:sz w:val="24"/>
          <w:szCs w:val="24"/>
        </w:rPr>
        <w:t>оквирног споразума у складу са чланом 40а овог закона.</w:t>
      </w:r>
    </w:p>
    <w:p w:rsidR="00E772CA" w:rsidRPr="00E772CA" w:rsidRDefault="00E772CA" w:rsidP="00E772CA">
      <w:pPr>
        <w:autoSpaceDE w:val="0"/>
        <w:autoSpaceDN w:val="0"/>
        <w:adjustRightInd w:val="0"/>
        <w:ind w:firstLine="720"/>
        <w:jc w:val="both"/>
        <w:rPr>
          <w:sz w:val="24"/>
          <w:szCs w:val="24"/>
        </w:rPr>
      </w:pPr>
      <w:r w:rsidRPr="00E772CA">
        <w:rPr>
          <w:sz w:val="24"/>
          <w:szCs w:val="24"/>
        </w:rPr>
        <w:lastRenderedPageBreak/>
        <w:t>Захтевом за заштиту права не могу се оспоравати радње наручиоца предузете у поступку јавне набавке ако су подносиоцу</w:t>
      </w:r>
      <w:r w:rsidRPr="00E772CA">
        <w:rPr>
          <w:sz w:val="24"/>
          <w:szCs w:val="24"/>
          <w:lang w:val="sr-Cyrl-RS"/>
        </w:rPr>
        <w:t xml:space="preserve"> </w:t>
      </w:r>
      <w:r w:rsidRPr="00E772CA">
        <w:rPr>
          <w:sz w:val="24"/>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E772CA">
        <w:rPr>
          <w:sz w:val="24"/>
          <w:szCs w:val="24"/>
        </w:rPr>
        <w:t>и</w:t>
      </w:r>
      <w:proofErr w:type="gramEnd"/>
      <w:r w:rsidRPr="00E772CA">
        <w:rPr>
          <w:sz w:val="24"/>
          <w:szCs w:val="24"/>
        </w:rPr>
        <w:t xml:space="preserve"> 4. </w:t>
      </w:r>
      <w:proofErr w:type="gramStart"/>
      <w:r w:rsidRPr="00E772CA">
        <w:rPr>
          <w:sz w:val="24"/>
          <w:szCs w:val="24"/>
        </w:rPr>
        <w:t>члана</w:t>
      </w:r>
      <w:proofErr w:type="gramEnd"/>
      <w:r w:rsidRPr="00E772CA">
        <w:rPr>
          <w:sz w:val="24"/>
          <w:szCs w:val="24"/>
          <w:lang w:val="sr-Cyrl-RS"/>
        </w:rPr>
        <w:t xml:space="preserve"> 149. ЗЈН</w:t>
      </w:r>
      <w:r w:rsidRPr="00E772CA">
        <w:rPr>
          <w:sz w:val="24"/>
          <w:szCs w:val="24"/>
        </w:rPr>
        <w:t>, а подносилац захтева га није поднео пре истека тог рока.</w:t>
      </w:r>
    </w:p>
    <w:p w:rsidR="00E772CA" w:rsidRPr="00E772CA" w:rsidRDefault="00E772CA" w:rsidP="00E772CA">
      <w:pPr>
        <w:autoSpaceDE w:val="0"/>
        <w:autoSpaceDN w:val="0"/>
        <w:adjustRightInd w:val="0"/>
        <w:ind w:firstLine="720"/>
        <w:jc w:val="both"/>
        <w:rPr>
          <w:sz w:val="24"/>
          <w:szCs w:val="24"/>
        </w:rPr>
      </w:pPr>
      <w:r w:rsidRPr="00E772CA">
        <w:rPr>
          <w:sz w:val="24"/>
          <w:szCs w:val="24"/>
        </w:rPr>
        <w:t>Ако је у истом поступку јавне набавке поново поднет захтев за заштиту права од стране истог подносиоца захтева, у том</w:t>
      </w:r>
      <w:r w:rsidRPr="00E772CA">
        <w:rPr>
          <w:sz w:val="24"/>
          <w:szCs w:val="24"/>
          <w:lang w:val="sr-Cyrl-RS"/>
        </w:rPr>
        <w:t xml:space="preserve"> </w:t>
      </w:r>
      <w:r w:rsidRPr="00E772CA">
        <w:rPr>
          <w:sz w:val="24"/>
          <w:szCs w:val="24"/>
        </w:rPr>
        <w:t>захтеву се не могу оспоравати радње наручиоца за које је подносилац захтева знао или могао знати приликом подношења</w:t>
      </w:r>
      <w:r w:rsidRPr="00E772CA">
        <w:rPr>
          <w:sz w:val="24"/>
          <w:szCs w:val="24"/>
          <w:lang w:val="sr-Cyrl-RS"/>
        </w:rPr>
        <w:t xml:space="preserve"> </w:t>
      </w:r>
      <w:r w:rsidRPr="00E772CA">
        <w:rPr>
          <w:sz w:val="24"/>
          <w:szCs w:val="24"/>
        </w:rPr>
        <w:t>претходног захтева.</w:t>
      </w:r>
    </w:p>
    <w:p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не задржава даље активности наручиоца у поступку јавне набавке у складу са одредбама члана</w:t>
      </w:r>
      <w:r w:rsidRPr="00E772CA">
        <w:rPr>
          <w:sz w:val="24"/>
          <w:szCs w:val="24"/>
          <w:lang w:val="sr-Cyrl-RS"/>
        </w:rPr>
        <w:t xml:space="preserve"> </w:t>
      </w:r>
      <w:r w:rsidRPr="00E772CA">
        <w:rPr>
          <w:sz w:val="24"/>
          <w:szCs w:val="24"/>
        </w:rPr>
        <w:t>150. ЗЈН</w:t>
      </w:r>
    </w:p>
    <w:p w:rsidR="00E772CA" w:rsidRPr="00E772CA" w:rsidRDefault="00E772CA" w:rsidP="00E772CA">
      <w:pPr>
        <w:autoSpaceDE w:val="0"/>
        <w:autoSpaceDN w:val="0"/>
        <w:adjustRightInd w:val="0"/>
        <w:ind w:firstLine="720"/>
        <w:jc w:val="both"/>
        <w:rPr>
          <w:sz w:val="24"/>
          <w:szCs w:val="24"/>
        </w:rPr>
      </w:pPr>
      <w:r w:rsidRPr="00E772CA">
        <w:rPr>
          <w:sz w:val="24"/>
          <w:szCs w:val="24"/>
        </w:rPr>
        <w:t>Наручилац објављује обавештење о поднетом захтеву за заштиту права на Порталу јавних набавки и на својој интернет</w:t>
      </w:r>
      <w:r w:rsidRPr="00E772CA">
        <w:rPr>
          <w:sz w:val="24"/>
          <w:szCs w:val="24"/>
          <w:lang w:val="sr-Cyrl-RS"/>
        </w:rPr>
        <w:t xml:space="preserve"> </w:t>
      </w:r>
      <w:r w:rsidRPr="00E772CA">
        <w:rPr>
          <w:sz w:val="24"/>
          <w:szCs w:val="24"/>
        </w:rPr>
        <w:t>страници најкасније у року од два дана од дана пријема захтева за заштиту права, које садржи податке из Прилога 3Љ.</w:t>
      </w:r>
    </w:p>
    <w:p w:rsidR="00E772CA" w:rsidRPr="00E772CA" w:rsidRDefault="00E772CA" w:rsidP="00E772CA">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uz-Cyrl-UZ" w:eastAsia="ar-SA"/>
        </w:rPr>
        <w:t xml:space="preserve">Захтев за заштиту права се доставља непосредно, електронском поштом, на адресу </w:t>
      </w:r>
      <w:hyperlink r:id="rId19" w:history="1">
        <w:r w:rsidRPr="00E772CA">
          <w:rPr>
            <w:rFonts w:eastAsia="TimesNewRomanPSMT"/>
            <w:bCs/>
            <w:color w:val="0000FF"/>
            <w:sz w:val="24"/>
            <w:szCs w:val="24"/>
            <w:u w:val="single"/>
            <w:lang w:val="uz-Cyrl-UZ" w:eastAsia="ar-SA"/>
          </w:rPr>
          <w:t>javnenabavke@mtt.gov.rs</w:t>
        </w:r>
      </w:hyperlink>
      <w:r w:rsidRPr="00E772CA">
        <w:rPr>
          <w:rFonts w:eastAsia="TimesNewRomanPSMT"/>
          <w:bCs/>
          <w:color w:val="000000"/>
          <w:sz w:val="24"/>
          <w:szCs w:val="24"/>
          <w:lang w:val="uz-Cyrl-UZ" w:eastAsia="ar-SA"/>
        </w:rPr>
        <w:t xml:space="preserve">, </w:t>
      </w:r>
      <w:r w:rsidRPr="00E772CA">
        <w:rPr>
          <w:rFonts w:eastAsia="ヒラギノ角ゴ Pro W3"/>
          <w:sz w:val="24"/>
          <w:szCs w:val="24"/>
          <w:lang w:val="sr-Cyrl-CS" w:eastAsia="ar-SA"/>
        </w:rPr>
        <w:t>у радно време Наручиоца, радним данима од понедељка до петка од 07:30 до 15:30 часова</w:t>
      </w:r>
      <w:r w:rsidRPr="00E772CA">
        <w:rPr>
          <w:rFonts w:eastAsia="ヒラギノ角ゴ Pro W3"/>
          <w:b/>
          <w:sz w:val="24"/>
          <w:szCs w:val="24"/>
          <w:lang w:val="sr-Cyrl-CS" w:eastAsia="ar-SA"/>
        </w:rPr>
        <w:t xml:space="preserve"> </w:t>
      </w:r>
      <w:r w:rsidRPr="00E772CA">
        <w:rPr>
          <w:rFonts w:eastAsia="TimesNewRomanPSMT"/>
          <w:bCs/>
          <w:color w:val="000000"/>
          <w:sz w:val="24"/>
          <w:szCs w:val="24"/>
          <w:lang w:val="uz-Cyrl-UZ" w:eastAsia="ar-SA"/>
        </w:rPr>
        <w:t xml:space="preserve">или препорученом пошиљком са повратницом  на адресу </w:t>
      </w:r>
      <w:r w:rsidRPr="00E772CA">
        <w:rPr>
          <w:rFonts w:eastAsia="TimesNewRomanPSMT"/>
          <w:bCs/>
          <w:iCs/>
          <w:sz w:val="24"/>
          <w:szCs w:val="24"/>
          <w:lang w:val="uz-Cyrl-UZ" w:eastAsia="ar-SA"/>
        </w:rPr>
        <w:t xml:space="preserve"> </w:t>
      </w:r>
      <w:r w:rsidRPr="00E772CA">
        <w:rPr>
          <w:rFonts w:eastAsia="TimesNewRomanPSMT"/>
          <w:bCs/>
          <w:color w:val="000000"/>
          <w:sz w:val="24"/>
          <w:szCs w:val="24"/>
          <w:lang w:val="uz-Cyrl-UZ" w:eastAsia="ar-SA"/>
        </w:rPr>
        <w:t>Министарство трговине, туризма  и телекомуникација</w:t>
      </w:r>
      <w:r w:rsidRPr="00E772CA">
        <w:rPr>
          <w:rFonts w:eastAsia="TimesNewRomanPSMT"/>
          <w:bCs/>
          <w:iCs/>
          <w:sz w:val="24"/>
          <w:szCs w:val="24"/>
          <w:lang w:val="sr-Cyrl-CS" w:eastAsia="ar-SA"/>
        </w:rPr>
        <w:t xml:space="preserve">, Одсек за јавне набавке, </w:t>
      </w:r>
      <w:r w:rsidRPr="00E772CA">
        <w:rPr>
          <w:rFonts w:eastAsia="TimesNewRomanPSMT"/>
          <w:bCs/>
          <w:iCs/>
          <w:sz w:val="24"/>
          <w:szCs w:val="24"/>
          <w:lang w:val="uz-Cyrl-UZ" w:eastAsia="ar-SA"/>
        </w:rPr>
        <w:t>Београд,</w:t>
      </w:r>
      <w:r w:rsidRPr="00E772CA">
        <w:rPr>
          <w:rFonts w:eastAsia="TimesNewRomanPSMT"/>
          <w:bCs/>
          <w:iCs/>
          <w:sz w:val="24"/>
          <w:szCs w:val="24"/>
          <w:lang w:val="sr-Cyrl-CS" w:eastAsia="ar-SA"/>
        </w:rPr>
        <w:t xml:space="preserve"> Немањина 22-26</w:t>
      </w:r>
      <w:r w:rsidRPr="00E772CA">
        <w:rPr>
          <w:rFonts w:eastAsia="TimesNewRomanPSMT"/>
          <w:b/>
          <w:bCs/>
          <w:iCs/>
          <w:sz w:val="24"/>
          <w:szCs w:val="24"/>
          <w:lang w:val="sr-Cyrl-RS" w:eastAsia="ar-SA"/>
        </w:rPr>
        <w:t xml:space="preserve"> – </w:t>
      </w:r>
      <w:r w:rsidRPr="00E772CA">
        <w:rPr>
          <w:rFonts w:eastAsia="TimesNewRomanPSMT"/>
          <w:bCs/>
          <w:iCs/>
          <w:sz w:val="24"/>
          <w:szCs w:val="24"/>
          <w:lang w:val="sr-Cyrl-RS" w:eastAsia="ar-SA"/>
        </w:rPr>
        <w:t>Писарница, са назнаком предмета и броја јавне набавке.</w:t>
      </w:r>
      <w:r w:rsidRPr="00E772CA">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E772CA">
        <w:rPr>
          <w:b/>
          <w:sz w:val="24"/>
          <w:szCs w:val="24"/>
          <w:lang w:val="sr-Latn-RS"/>
        </w:rPr>
        <w:t xml:space="preserve">Word </w:t>
      </w:r>
      <w:r w:rsidRPr="00E772CA">
        <w:rPr>
          <w:b/>
          <w:sz w:val="24"/>
          <w:szCs w:val="24"/>
        </w:rPr>
        <w:t>формату ради бржег и ефикаснијег поступања Наручиоц</w:t>
      </w:r>
      <w:r w:rsidRPr="00E772CA">
        <w:rPr>
          <w:b/>
          <w:sz w:val="24"/>
          <w:szCs w:val="24"/>
          <w:lang w:val="sr-Cyrl-RS"/>
        </w:rPr>
        <w:t>а</w:t>
      </w:r>
      <w:r w:rsidRPr="00E772CA">
        <w:rPr>
          <w:b/>
          <w:sz w:val="24"/>
          <w:szCs w:val="24"/>
        </w:rPr>
        <w:t xml:space="preserve"> (без преписивања</w:t>
      </w:r>
      <w:r w:rsidRPr="00E772CA">
        <w:rPr>
          <w:b/>
          <w:sz w:val="24"/>
          <w:szCs w:val="24"/>
          <w:lang w:val="sr-Cyrl-RS"/>
        </w:rPr>
        <w:t xml:space="preserve"> навода подносиоца захтева</w:t>
      </w:r>
      <w:r w:rsidRPr="00E772CA">
        <w:rPr>
          <w:b/>
          <w:sz w:val="24"/>
          <w:szCs w:val="24"/>
        </w:rPr>
        <w:t>)</w:t>
      </w:r>
      <w:r w:rsidRPr="00E772CA">
        <w:rPr>
          <w:b/>
          <w:sz w:val="24"/>
          <w:szCs w:val="24"/>
          <w:lang w:val="sr-Cyrl-RS"/>
        </w:rPr>
        <w:t>.</w:t>
      </w:r>
    </w:p>
    <w:p w:rsidR="003D3535" w:rsidRPr="00E772CA" w:rsidRDefault="003D3535" w:rsidP="00E772CA">
      <w:pPr>
        <w:autoSpaceDE w:val="0"/>
        <w:autoSpaceDN w:val="0"/>
        <w:adjustRightInd w:val="0"/>
        <w:contextualSpacing/>
        <w:jc w:val="both"/>
        <w:rPr>
          <w:rFonts w:eastAsia="TimesNewRomanPSMT"/>
          <w:bCs/>
          <w:color w:val="000000"/>
          <w:sz w:val="24"/>
          <w:szCs w:val="24"/>
          <w:lang w:val="sr-Latn-RS" w:eastAsia="x-none"/>
        </w:rPr>
      </w:pPr>
    </w:p>
    <w:p w:rsidR="00E772CA" w:rsidRPr="00E772CA" w:rsidRDefault="00E772CA" w:rsidP="00E772CA">
      <w:pPr>
        <w:autoSpaceDE w:val="0"/>
        <w:autoSpaceDN w:val="0"/>
        <w:adjustRightInd w:val="0"/>
        <w:rPr>
          <w:b/>
          <w:bCs/>
          <w:color w:val="000000"/>
          <w:sz w:val="24"/>
          <w:szCs w:val="24"/>
          <w:lang w:val="sr-Cyrl-RS"/>
        </w:rPr>
      </w:pPr>
      <w:r w:rsidRPr="00E772CA">
        <w:rPr>
          <w:b/>
          <w:bCs/>
          <w:color w:val="000000"/>
          <w:sz w:val="24"/>
          <w:szCs w:val="24"/>
          <w:lang w:val="sr-Cyrl-RS"/>
        </w:rPr>
        <w:t>Висина таксе</w:t>
      </w:r>
    </w:p>
    <w:p w:rsidR="00E772CA" w:rsidRPr="00E772CA" w:rsidRDefault="00E772CA" w:rsidP="00E772CA">
      <w:pPr>
        <w:autoSpaceDE w:val="0"/>
        <w:autoSpaceDN w:val="0"/>
        <w:adjustRightInd w:val="0"/>
        <w:jc w:val="both"/>
        <w:rPr>
          <w:sz w:val="24"/>
          <w:szCs w:val="24"/>
        </w:rPr>
      </w:pPr>
      <w:r w:rsidRPr="00E772CA">
        <w:rPr>
          <w:sz w:val="24"/>
          <w:szCs w:val="24"/>
        </w:rPr>
        <w:t>Подносилац захтева за заштиту права је дужан да на одређени рачун буџета Републике Србије уплати таксу од:</w:t>
      </w:r>
    </w:p>
    <w:p w:rsidR="00E772CA" w:rsidRPr="00E772CA" w:rsidRDefault="00E772CA" w:rsidP="00E772CA">
      <w:pPr>
        <w:autoSpaceDE w:val="0"/>
        <w:autoSpaceDN w:val="0"/>
        <w:adjustRightInd w:val="0"/>
        <w:jc w:val="both"/>
        <w:rPr>
          <w:sz w:val="24"/>
          <w:szCs w:val="24"/>
        </w:rPr>
      </w:pPr>
      <w:r w:rsidRPr="00E772CA">
        <w:rPr>
          <w:sz w:val="24"/>
          <w:szCs w:val="24"/>
        </w:rPr>
        <w:t xml:space="preserve">1) </w:t>
      </w:r>
      <w:r w:rsidRPr="00DA4EDB">
        <w:rPr>
          <w:b/>
          <w:sz w:val="24"/>
          <w:szCs w:val="24"/>
          <w:u w:val="single"/>
        </w:rPr>
        <w:t>60.000 динара у поступку јавне набавке мале вредности</w:t>
      </w:r>
      <w:r w:rsidRPr="00E772CA">
        <w:rPr>
          <w:sz w:val="24"/>
          <w:szCs w:val="24"/>
        </w:rPr>
        <w:t xml:space="preserve"> и преговарачком поступку без објављивања позива за подношење понуда;</w:t>
      </w:r>
    </w:p>
    <w:p w:rsidR="00E772CA" w:rsidRPr="00E772CA" w:rsidRDefault="00E772CA" w:rsidP="00E772CA">
      <w:pPr>
        <w:autoSpaceDE w:val="0"/>
        <w:autoSpaceDN w:val="0"/>
        <w:adjustRightInd w:val="0"/>
        <w:jc w:val="both"/>
        <w:rPr>
          <w:b/>
          <w:bCs/>
          <w:color w:val="000000"/>
          <w:sz w:val="23"/>
          <w:szCs w:val="23"/>
          <w:lang w:val="sr-Cyrl-RS"/>
        </w:rPr>
      </w:pPr>
    </w:p>
    <w:p w:rsidR="00E772CA" w:rsidRPr="00E772CA" w:rsidRDefault="00E772CA" w:rsidP="00E772CA">
      <w:pPr>
        <w:autoSpaceDE w:val="0"/>
        <w:autoSpaceDN w:val="0"/>
        <w:adjustRightInd w:val="0"/>
        <w:jc w:val="both"/>
        <w:rPr>
          <w:b/>
          <w:bCs/>
          <w:color w:val="000000"/>
          <w:sz w:val="24"/>
          <w:szCs w:val="24"/>
          <w:lang w:val="sr-Cyrl-RS"/>
        </w:rPr>
      </w:pPr>
      <w:r w:rsidRPr="00E772CA">
        <w:rPr>
          <w:b/>
          <w:bCs/>
          <w:color w:val="000000"/>
          <w:sz w:val="24"/>
          <w:szCs w:val="24"/>
          <w:lang w:val="sr-Cyrl-RS"/>
        </w:rPr>
        <w:t>Уплата таксе: интернет адреса Републичке комисије за заштиту права у поступцима јавних набавки линк:</w:t>
      </w:r>
    </w:p>
    <w:p w:rsidR="00E772CA" w:rsidRPr="00E772CA" w:rsidRDefault="00281D04" w:rsidP="00E772CA">
      <w:pPr>
        <w:autoSpaceDE w:val="0"/>
        <w:autoSpaceDN w:val="0"/>
        <w:adjustRightInd w:val="0"/>
        <w:jc w:val="both"/>
        <w:rPr>
          <w:b/>
          <w:bCs/>
          <w:color w:val="000000"/>
          <w:sz w:val="24"/>
          <w:szCs w:val="24"/>
          <w:lang w:val="sr-Cyrl-RS"/>
        </w:rPr>
      </w:pPr>
      <w:hyperlink r:id="rId20" w:history="1">
        <w:r w:rsidR="00E772CA" w:rsidRPr="00E772CA">
          <w:rPr>
            <w:b/>
            <w:bCs/>
            <w:color w:val="0000FF"/>
            <w:sz w:val="24"/>
            <w:szCs w:val="24"/>
            <w:u w:val="single"/>
            <w:lang w:val="sr-Cyrl-RS"/>
          </w:rPr>
          <w:t>http://www.kjn.gov.rs/ci/uputstvo-o-uplati-republicke-administrativne-takse.html</w:t>
        </w:r>
      </w:hyperlink>
    </w:p>
    <w:p w:rsidR="00E772CA" w:rsidRPr="00E772CA" w:rsidRDefault="00E772CA" w:rsidP="00E772CA">
      <w:pPr>
        <w:autoSpaceDE w:val="0"/>
        <w:autoSpaceDN w:val="0"/>
        <w:adjustRightInd w:val="0"/>
        <w:jc w:val="both"/>
        <w:rPr>
          <w:b/>
          <w:bCs/>
          <w:color w:val="000000"/>
          <w:sz w:val="24"/>
          <w:szCs w:val="24"/>
          <w:lang w:val="sr-Cyrl-RS"/>
        </w:rPr>
      </w:pPr>
    </w:p>
    <w:p w:rsidR="00E772CA" w:rsidRPr="00E772CA" w:rsidRDefault="00E772CA" w:rsidP="00E772CA">
      <w:pPr>
        <w:autoSpaceDE w:val="0"/>
        <w:autoSpaceDN w:val="0"/>
        <w:adjustRightInd w:val="0"/>
        <w:rPr>
          <w:rFonts w:ascii="TimesNewRoman,Bold" w:hAnsi="TimesNewRoman,Bold" w:cs="TimesNewRoman,Bold"/>
          <w:b/>
          <w:bCs/>
          <w:color w:val="000000"/>
          <w:sz w:val="23"/>
          <w:szCs w:val="23"/>
        </w:rPr>
      </w:pPr>
      <w:r w:rsidRPr="00E772CA">
        <w:rPr>
          <w:rFonts w:ascii="TimesNewRoman,Bold" w:hAnsi="TimesNewRoman,Bold" w:cs="TimesNewRoman,Bold"/>
          <w:b/>
          <w:bCs/>
          <w:color w:val="000000"/>
          <w:sz w:val="23"/>
          <w:szCs w:val="23"/>
        </w:rPr>
        <w:t>УПУТСТВО О УПЛАТИ ТАКСЕ ЗА</w:t>
      </w:r>
      <w:r w:rsidR="00B15459">
        <w:rPr>
          <w:rFonts w:ascii="TimesNewRoman,Bold" w:hAnsi="TimesNewRoman,Bold" w:cs="TimesNewRoman,Bold"/>
          <w:b/>
          <w:bCs/>
          <w:color w:val="000000"/>
          <w:sz w:val="23"/>
          <w:szCs w:val="23"/>
          <w:lang w:val="sr-Cyrl-RS"/>
        </w:rPr>
        <w:t xml:space="preserve"> </w:t>
      </w:r>
      <w:r w:rsidRPr="00E772CA">
        <w:rPr>
          <w:rFonts w:ascii="TimesNewRoman,Bold" w:hAnsi="TimesNewRoman,Bold" w:cs="TimesNewRoman,Bold"/>
          <w:b/>
          <w:bCs/>
          <w:color w:val="000000"/>
          <w:sz w:val="23"/>
          <w:szCs w:val="23"/>
        </w:rPr>
        <w:t>ПОДНОШЕЊЕ ЗАХТЕВА ЗА ЗАШТИТУ ПРАВА</w:t>
      </w:r>
    </w:p>
    <w:p w:rsidR="00E772CA" w:rsidRPr="004A19F4" w:rsidRDefault="00E772CA" w:rsidP="007C61FD">
      <w:pPr>
        <w:autoSpaceDE w:val="0"/>
        <w:autoSpaceDN w:val="0"/>
        <w:adjustRightInd w:val="0"/>
        <w:jc w:val="both"/>
        <w:rPr>
          <w:color w:val="000000"/>
          <w:sz w:val="24"/>
          <w:szCs w:val="24"/>
        </w:rPr>
      </w:pPr>
      <w:r w:rsidRPr="004A19F4">
        <w:rPr>
          <w:color w:val="000000"/>
          <w:sz w:val="24"/>
          <w:szCs w:val="24"/>
        </w:rPr>
        <w:t>Чланом 151. Закона о јавним набавкама („Сл. гласник РС“, број 124/12; у даљем тексту:</w:t>
      </w:r>
      <w:r w:rsidR="002011A1">
        <w:rPr>
          <w:color w:val="000000"/>
          <w:sz w:val="24"/>
          <w:szCs w:val="24"/>
          <w:lang w:val="sr-Cyrl-RS"/>
        </w:rPr>
        <w:t xml:space="preserve"> </w:t>
      </w:r>
      <w:r w:rsidRPr="004A19F4">
        <w:rPr>
          <w:color w:val="000000"/>
          <w:sz w:val="24"/>
          <w:szCs w:val="24"/>
        </w:rPr>
        <w:t>ЗЈН) је прописано да захтев за заштиту права мора да садржи, између осталог, и</w:t>
      </w:r>
      <w:r w:rsidR="002011A1">
        <w:rPr>
          <w:color w:val="000000"/>
          <w:sz w:val="24"/>
          <w:szCs w:val="24"/>
          <w:lang w:val="sr-Cyrl-RS"/>
        </w:rPr>
        <w:t xml:space="preserve"> </w:t>
      </w:r>
      <w:r w:rsidRPr="004A19F4">
        <w:rPr>
          <w:color w:val="000000"/>
          <w:sz w:val="24"/>
          <w:szCs w:val="24"/>
        </w:rPr>
        <w:t>потврду о уплати таксе из члана 156. ЗЈН.</w:t>
      </w:r>
    </w:p>
    <w:p w:rsidR="00E772CA" w:rsidRPr="004A19F4" w:rsidRDefault="00E772CA" w:rsidP="007C61FD">
      <w:pPr>
        <w:autoSpaceDE w:val="0"/>
        <w:autoSpaceDN w:val="0"/>
        <w:adjustRightInd w:val="0"/>
        <w:jc w:val="both"/>
        <w:rPr>
          <w:color w:val="000000"/>
          <w:sz w:val="24"/>
          <w:szCs w:val="24"/>
        </w:rPr>
      </w:pPr>
      <w:r w:rsidRPr="004A19F4">
        <w:rPr>
          <w:color w:val="000000"/>
          <w:sz w:val="24"/>
          <w:szCs w:val="24"/>
        </w:rPr>
        <w:t>Подносилац захтева за заштиту права је дужан да на одређени рачун буџета Републике</w:t>
      </w:r>
    </w:p>
    <w:p w:rsidR="00E772CA" w:rsidRPr="004A19F4" w:rsidRDefault="00E772CA" w:rsidP="007C61FD">
      <w:pPr>
        <w:autoSpaceDE w:val="0"/>
        <w:autoSpaceDN w:val="0"/>
        <w:adjustRightInd w:val="0"/>
        <w:jc w:val="both"/>
        <w:rPr>
          <w:color w:val="000000"/>
          <w:sz w:val="24"/>
          <w:szCs w:val="24"/>
          <w:lang w:val="sr-Cyrl-RS"/>
        </w:rPr>
      </w:pPr>
      <w:r w:rsidRPr="004A19F4">
        <w:rPr>
          <w:color w:val="000000"/>
          <w:sz w:val="24"/>
          <w:szCs w:val="24"/>
        </w:rPr>
        <w:t>Србије уплати таксу у износу прописаном чланом 156. ЗЈН.</w:t>
      </w:r>
    </w:p>
    <w:p w:rsidR="00E772CA" w:rsidRPr="00E772CA" w:rsidRDefault="00E772CA" w:rsidP="00E772CA">
      <w:pPr>
        <w:autoSpaceDE w:val="0"/>
        <w:autoSpaceDN w:val="0"/>
        <w:adjustRightInd w:val="0"/>
        <w:rPr>
          <w:rFonts w:ascii="Calibri" w:hAnsi="Calibri" w:cs="Times-Roman"/>
          <w:color w:val="000000"/>
          <w:sz w:val="23"/>
          <w:szCs w:val="23"/>
          <w:lang w:val="sr-Cyrl-RS"/>
        </w:rPr>
      </w:pPr>
    </w:p>
    <w:p w:rsidR="00E772CA" w:rsidRPr="00E772CA" w:rsidRDefault="00E772CA" w:rsidP="00E313BE">
      <w:pPr>
        <w:autoSpaceDE w:val="0"/>
        <w:autoSpaceDN w:val="0"/>
        <w:adjustRightInd w:val="0"/>
        <w:jc w:val="both"/>
        <w:rPr>
          <w:b/>
          <w:bCs/>
          <w:color w:val="000000"/>
          <w:sz w:val="24"/>
          <w:szCs w:val="24"/>
          <w:lang w:val="sr-Cyrl-RS"/>
        </w:rPr>
      </w:pPr>
      <w:r w:rsidRPr="00E772CA">
        <w:rPr>
          <w:b/>
          <w:bCs/>
          <w:color w:val="000000"/>
          <w:sz w:val="24"/>
          <w:szCs w:val="24"/>
        </w:rPr>
        <w:t xml:space="preserve">Као доказ о уплати таксе, у смислу члана 151. </w:t>
      </w:r>
      <w:proofErr w:type="gramStart"/>
      <w:r w:rsidRPr="00E772CA">
        <w:rPr>
          <w:b/>
          <w:bCs/>
          <w:color w:val="000000"/>
          <w:sz w:val="24"/>
          <w:szCs w:val="24"/>
        </w:rPr>
        <w:t>став</w:t>
      </w:r>
      <w:proofErr w:type="gramEnd"/>
      <w:r w:rsidRPr="00E772CA">
        <w:rPr>
          <w:b/>
          <w:bCs/>
          <w:color w:val="000000"/>
          <w:sz w:val="24"/>
          <w:szCs w:val="24"/>
        </w:rPr>
        <w:t xml:space="preserve"> 1. </w:t>
      </w:r>
      <w:proofErr w:type="gramStart"/>
      <w:r w:rsidRPr="00E772CA">
        <w:rPr>
          <w:b/>
          <w:bCs/>
          <w:color w:val="000000"/>
          <w:sz w:val="24"/>
          <w:szCs w:val="24"/>
        </w:rPr>
        <w:t>тачка</w:t>
      </w:r>
      <w:proofErr w:type="gramEnd"/>
      <w:r w:rsidRPr="00E772CA">
        <w:rPr>
          <w:b/>
          <w:bCs/>
          <w:color w:val="000000"/>
          <w:sz w:val="24"/>
          <w:szCs w:val="24"/>
        </w:rPr>
        <w:t xml:space="preserve"> 6) ЗЈН, прихватиће се:</w:t>
      </w:r>
    </w:p>
    <w:p w:rsidR="00E772CA" w:rsidRPr="00E772CA" w:rsidRDefault="00E772CA" w:rsidP="00E313BE">
      <w:pPr>
        <w:autoSpaceDE w:val="0"/>
        <w:autoSpaceDN w:val="0"/>
        <w:adjustRightInd w:val="0"/>
        <w:jc w:val="both"/>
        <w:rPr>
          <w:b/>
          <w:bCs/>
          <w:color w:val="000000"/>
          <w:sz w:val="24"/>
          <w:szCs w:val="24"/>
        </w:rPr>
      </w:pPr>
      <w:r w:rsidRPr="00E772CA">
        <w:rPr>
          <w:b/>
          <w:bCs/>
          <w:color w:val="000000"/>
          <w:sz w:val="24"/>
          <w:szCs w:val="24"/>
        </w:rPr>
        <w:t>1. Потврда о извршеној уплати таксе из члана 156. ЗЈН која садржи следеће</w:t>
      </w:r>
      <w:r w:rsidR="00E313BE">
        <w:rPr>
          <w:b/>
          <w:bCs/>
          <w:color w:val="000000"/>
          <w:sz w:val="24"/>
          <w:szCs w:val="24"/>
        </w:rPr>
        <w:t xml:space="preserve"> </w:t>
      </w:r>
      <w:r w:rsidRPr="00E772CA">
        <w:rPr>
          <w:b/>
          <w:bCs/>
          <w:color w:val="000000"/>
          <w:sz w:val="24"/>
          <w:szCs w:val="24"/>
        </w:rPr>
        <w:t>елементе:</w:t>
      </w:r>
    </w:p>
    <w:p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(1) </w:t>
      </w:r>
      <w:proofErr w:type="gramStart"/>
      <w:r w:rsidRPr="00E772CA">
        <w:rPr>
          <w:color w:val="000000"/>
          <w:sz w:val="24"/>
          <w:szCs w:val="24"/>
        </w:rPr>
        <w:t>да</w:t>
      </w:r>
      <w:proofErr w:type="gramEnd"/>
      <w:r w:rsidRPr="00E772CA">
        <w:rPr>
          <w:color w:val="000000"/>
          <w:sz w:val="24"/>
          <w:szCs w:val="24"/>
        </w:rPr>
        <w:t xml:space="preserve"> буде издата од стране банке и да садржи печат банке;</w:t>
      </w:r>
    </w:p>
    <w:p w:rsidR="007C61FD" w:rsidRDefault="00E772CA" w:rsidP="007C61FD">
      <w:pPr>
        <w:autoSpaceDE w:val="0"/>
        <w:autoSpaceDN w:val="0"/>
        <w:adjustRightInd w:val="0"/>
        <w:jc w:val="both"/>
        <w:rPr>
          <w:sz w:val="24"/>
          <w:szCs w:val="24"/>
        </w:rPr>
      </w:pPr>
      <w:r w:rsidRPr="00E772CA">
        <w:rPr>
          <w:color w:val="000000"/>
          <w:sz w:val="24"/>
          <w:szCs w:val="24"/>
        </w:rPr>
        <w:t xml:space="preserve">(2) </w:t>
      </w:r>
      <w:proofErr w:type="gramStart"/>
      <w:r w:rsidRPr="00E772CA">
        <w:rPr>
          <w:color w:val="000000"/>
          <w:sz w:val="24"/>
          <w:szCs w:val="24"/>
        </w:rPr>
        <w:t>да</w:t>
      </w:r>
      <w:proofErr w:type="gramEnd"/>
      <w:r w:rsidRPr="00E772CA">
        <w:rPr>
          <w:color w:val="000000"/>
          <w:sz w:val="24"/>
          <w:szCs w:val="24"/>
        </w:rPr>
        <w:t xml:space="preserve"> представља доказ о извршеној уплати таксе, што значи да потврда мора да</w:t>
      </w:r>
      <w:r w:rsidR="00E313BE">
        <w:rPr>
          <w:color w:val="000000"/>
          <w:sz w:val="24"/>
          <w:szCs w:val="24"/>
        </w:rPr>
        <w:t xml:space="preserve"> </w:t>
      </w:r>
      <w:r w:rsidRPr="00E772CA">
        <w:rPr>
          <w:color w:val="000000"/>
          <w:sz w:val="24"/>
          <w:szCs w:val="24"/>
        </w:rPr>
        <w:t>садржи податак да је налог за уплату таксе, односно налог за пренос</w:t>
      </w:r>
      <w:r w:rsidR="00E313BE">
        <w:rPr>
          <w:color w:val="000000"/>
          <w:sz w:val="24"/>
          <w:szCs w:val="24"/>
        </w:rPr>
        <w:t xml:space="preserve"> </w:t>
      </w:r>
      <w:r w:rsidRPr="00E772CA">
        <w:rPr>
          <w:color w:val="000000"/>
          <w:sz w:val="24"/>
          <w:szCs w:val="24"/>
        </w:rPr>
        <w:t>средстава реализован, као и датум извршења налога</w:t>
      </w:r>
      <w:r w:rsidRPr="00E772CA">
        <w:rPr>
          <w:sz w:val="24"/>
          <w:szCs w:val="24"/>
        </w:rPr>
        <w:t xml:space="preserve">. </w:t>
      </w:r>
    </w:p>
    <w:p w:rsidR="00E772CA" w:rsidRPr="00E772CA" w:rsidRDefault="00E772CA" w:rsidP="007C61FD">
      <w:pPr>
        <w:autoSpaceDE w:val="0"/>
        <w:autoSpaceDN w:val="0"/>
        <w:adjustRightInd w:val="0"/>
        <w:jc w:val="both"/>
        <w:rPr>
          <w:b/>
          <w:bCs/>
          <w:i/>
          <w:iCs/>
          <w:sz w:val="24"/>
          <w:szCs w:val="24"/>
        </w:rPr>
      </w:pPr>
      <w:r w:rsidRPr="00E772CA">
        <w:rPr>
          <w:b/>
          <w:bCs/>
          <w:i/>
          <w:iCs/>
          <w:sz w:val="24"/>
          <w:szCs w:val="24"/>
        </w:rPr>
        <w:lastRenderedPageBreak/>
        <w:t>* Републичка комисија</w:t>
      </w:r>
      <w:r w:rsidR="007C61FD">
        <w:rPr>
          <w:b/>
          <w:bCs/>
          <w:i/>
          <w:iCs/>
          <w:sz w:val="24"/>
          <w:szCs w:val="24"/>
        </w:rPr>
        <w:t xml:space="preserve"> </w:t>
      </w:r>
      <w:r w:rsidRPr="00E772CA">
        <w:rPr>
          <w:b/>
          <w:bCs/>
          <w:i/>
          <w:iCs/>
          <w:sz w:val="24"/>
          <w:szCs w:val="24"/>
        </w:rPr>
        <w:t>може да изврши увид у одговарајући извод евиденционог рачуна</w:t>
      </w:r>
      <w:r w:rsidR="007C61FD">
        <w:rPr>
          <w:b/>
          <w:bCs/>
          <w:i/>
          <w:iCs/>
          <w:sz w:val="24"/>
          <w:szCs w:val="24"/>
        </w:rPr>
        <w:t xml:space="preserve"> </w:t>
      </w:r>
      <w:r w:rsidRPr="00E772CA">
        <w:rPr>
          <w:b/>
          <w:bCs/>
          <w:i/>
          <w:iCs/>
          <w:sz w:val="24"/>
          <w:szCs w:val="24"/>
        </w:rPr>
        <w:t>достављеног од стране Министарства финансија – Управе за трезор и на</w:t>
      </w:r>
      <w:r w:rsidR="007C61FD">
        <w:rPr>
          <w:b/>
          <w:bCs/>
          <w:i/>
          <w:iCs/>
          <w:sz w:val="24"/>
          <w:szCs w:val="24"/>
        </w:rPr>
        <w:t xml:space="preserve"> </w:t>
      </w:r>
      <w:r w:rsidRPr="00E772CA">
        <w:rPr>
          <w:b/>
          <w:bCs/>
          <w:i/>
          <w:iCs/>
          <w:sz w:val="24"/>
          <w:szCs w:val="24"/>
        </w:rPr>
        <w:t>тај начин додатно провери чињеницу да ли је налог за пренос реализован.</w:t>
      </w:r>
    </w:p>
    <w:p w:rsidR="00E772CA" w:rsidRPr="00E772CA" w:rsidRDefault="00E772CA" w:rsidP="00E313BE">
      <w:pPr>
        <w:autoSpaceDE w:val="0"/>
        <w:autoSpaceDN w:val="0"/>
        <w:adjustRightInd w:val="0"/>
        <w:jc w:val="both"/>
        <w:rPr>
          <w:sz w:val="24"/>
          <w:szCs w:val="24"/>
        </w:rPr>
      </w:pPr>
      <w:r w:rsidRPr="00E772CA">
        <w:rPr>
          <w:sz w:val="24"/>
          <w:szCs w:val="24"/>
        </w:rPr>
        <w:t xml:space="preserve">(3) </w:t>
      </w:r>
      <w:proofErr w:type="gramStart"/>
      <w:r w:rsidRPr="00E772CA">
        <w:rPr>
          <w:sz w:val="24"/>
          <w:szCs w:val="24"/>
        </w:rPr>
        <w:t>износ</w:t>
      </w:r>
      <w:proofErr w:type="gramEnd"/>
      <w:r w:rsidRPr="00E772CA">
        <w:rPr>
          <w:sz w:val="24"/>
          <w:szCs w:val="24"/>
        </w:rPr>
        <w:t xml:space="preserve"> таксе из члана 156. ЗЈН чија се уплата врши;</w:t>
      </w:r>
    </w:p>
    <w:p w:rsidR="00E772CA" w:rsidRPr="00E772CA" w:rsidRDefault="00E772CA" w:rsidP="00E313BE">
      <w:pPr>
        <w:autoSpaceDE w:val="0"/>
        <w:autoSpaceDN w:val="0"/>
        <w:adjustRightInd w:val="0"/>
        <w:jc w:val="both"/>
        <w:rPr>
          <w:color w:val="000000"/>
          <w:sz w:val="24"/>
          <w:szCs w:val="24"/>
        </w:rPr>
      </w:pPr>
      <w:r w:rsidRPr="00E772CA">
        <w:rPr>
          <w:color w:val="000000"/>
          <w:sz w:val="24"/>
          <w:szCs w:val="24"/>
        </w:rPr>
        <w:t xml:space="preserve">(4) </w:t>
      </w:r>
      <w:proofErr w:type="gramStart"/>
      <w:r w:rsidRPr="00E772CA">
        <w:rPr>
          <w:color w:val="000000"/>
          <w:sz w:val="24"/>
          <w:szCs w:val="24"/>
        </w:rPr>
        <w:t>број</w:t>
      </w:r>
      <w:proofErr w:type="gramEnd"/>
      <w:r w:rsidRPr="00E772CA">
        <w:rPr>
          <w:color w:val="000000"/>
          <w:sz w:val="24"/>
          <w:szCs w:val="24"/>
        </w:rPr>
        <w:t xml:space="preserve"> рачуна: 840-30678845-06;</w:t>
      </w:r>
    </w:p>
    <w:p w:rsidR="00E772CA" w:rsidRPr="00E772CA" w:rsidRDefault="00E772CA" w:rsidP="00E313BE">
      <w:pPr>
        <w:autoSpaceDE w:val="0"/>
        <w:autoSpaceDN w:val="0"/>
        <w:adjustRightInd w:val="0"/>
        <w:jc w:val="both"/>
        <w:rPr>
          <w:color w:val="000000"/>
          <w:sz w:val="24"/>
          <w:szCs w:val="24"/>
        </w:rPr>
      </w:pPr>
      <w:r w:rsidRPr="00E772CA">
        <w:rPr>
          <w:color w:val="000000"/>
          <w:sz w:val="24"/>
          <w:szCs w:val="24"/>
        </w:rPr>
        <w:t xml:space="preserve">(5) </w:t>
      </w:r>
      <w:proofErr w:type="gramStart"/>
      <w:r w:rsidRPr="00E772CA">
        <w:rPr>
          <w:color w:val="000000"/>
          <w:sz w:val="24"/>
          <w:szCs w:val="24"/>
        </w:rPr>
        <w:t>шифру</w:t>
      </w:r>
      <w:proofErr w:type="gramEnd"/>
      <w:r w:rsidRPr="00E772CA">
        <w:rPr>
          <w:color w:val="000000"/>
          <w:sz w:val="24"/>
          <w:szCs w:val="24"/>
        </w:rPr>
        <w:t xml:space="preserve"> плаћања: 153 или 253;</w:t>
      </w:r>
    </w:p>
    <w:p w:rsidR="00E772CA" w:rsidRPr="00E772CA" w:rsidRDefault="00E772CA" w:rsidP="00E313BE">
      <w:pPr>
        <w:autoSpaceDE w:val="0"/>
        <w:autoSpaceDN w:val="0"/>
        <w:adjustRightInd w:val="0"/>
        <w:jc w:val="both"/>
        <w:rPr>
          <w:color w:val="000000"/>
          <w:sz w:val="24"/>
          <w:szCs w:val="24"/>
        </w:rPr>
      </w:pPr>
      <w:r w:rsidRPr="00E772CA">
        <w:rPr>
          <w:color w:val="000000"/>
          <w:sz w:val="24"/>
          <w:szCs w:val="24"/>
        </w:rPr>
        <w:t xml:space="preserve">(6) </w:t>
      </w:r>
      <w:proofErr w:type="gramStart"/>
      <w:r w:rsidRPr="00E772CA">
        <w:rPr>
          <w:color w:val="000000"/>
          <w:sz w:val="24"/>
          <w:szCs w:val="24"/>
        </w:rPr>
        <w:t>позив</w:t>
      </w:r>
      <w:proofErr w:type="gramEnd"/>
      <w:r w:rsidRPr="00E772CA">
        <w:rPr>
          <w:color w:val="000000"/>
          <w:sz w:val="24"/>
          <w:szCs w:val="24"/>
        </w:rPr>
        <w:t xml:space="preserve"> на број: подаци о броју или ознаци јавне набавке поводом које се</w:t>
      </w:r>
      <w:r w:rsidR="00E313BE">
        <w:rPr>
          <w:color w:val="000000"/>
          <w:sz w:val="24"/>
          <w:szCs w:val="24"/>
        </w:rPr>
        <w:t xml:space="preserve"> </w:t>
      </w:r>
      <w:r w:rsidRPr="00E772CA">
        <w:rPr>
          <w:color w:val="000000"/>
          <w:sz w:val="24"/>
          <w:szCs w:val="24"/>
        </w:rPr>
        <w:t>подноси захтев за заштиту права;</w:t>
      </w:r>
    </w:p>
    <w:p w:rsidR="00E772CA" w:rsidRPr="00E772CA" w:rsidRDefault="00E772CA" w:rsidP="00E313BE">
      <w:pPr>
        <w:autoSpaceDE w:val="0"/>
        <w:autoSpaceDN w:val="0"/>
        <w:adjustRightInd w:val="0"/>
        <w:jc w:val="both"/>
        <w:rPr>
          <w:color w:val="000000"/>
          <w:sz w:val="24"/>
          <w:szCs w:val="24"/>
        </w:rPr>
      </w:pPr>
      <w:r w:rsidRPr="00E772CA">
        <w:rPr>
          <w:color w:val="000000"/>
          <w:sz w:val="24"/>
          <w:szCs w:val="24"/>
        </w:rPr>
        <w:t xml:space="preserve">(7) </w:t>
      </w:r>
      <w:proofErr w:type="gramStart"/>
      <w:r w:rsidRPr="00E772CA">
        <w:rPr>
          <w:color w:val="000000"/>
          <w:sz w:val="24"/>
          <w:szCs w:val="24"/>
        </w:rPr>
        <w:t>сврха</w:t>
      </w:r>
      <w:proofErr w:type="gramEnd"/>
      <w:r w:rsidRPr="00E772CA">
        <w:rPr>
          <w:color w:val="000000"/>
          <w:sz w:val="24"/>
          <w:szCs w:val="24"/>
        </w:rPr>
        <w:t>: ЗЗП; назив наручиоца; број или ознака јавне набавке поводом које се</w:t>
      </w:r>
      <w:r w:rsidR="00E313BE">
        <w:rPr>
          <w:color w:val="000000"/>
          <w:sz w:val="24"/>
          <w:szCs w:val="24"/>
        </w:rPr>
        <w:t xml:space="preserve"> </w:t>
      </w:r>
      <w:r w:rsidRPr="00E772CA">
        <w:rPr>
          <w:color w:val="000000"/>
          <w:sz w:val="24"/>
          <w:szCs w:val="24"/>
        </w:rPr>
        <w:t>подноси захтев за заштиту права;</w:t>
      </w:r>
    </w:p>
    <w:p w:rsidR="00E772CA" w:rsidRPr="00E772CA" w:rsidRDefault="00E772CA" w:rsidP="00E313BE">
      <w:pPr>
        <w:autoSpaceDE w:val="0"/>
        <w:autoSpaceDN w:val="0"/>
        <w:adjustRightInd w:val="0"/>
        <w:jc w:val="both"/>
        <w:rPr>
          <w:color w:val="000000"/>
          <w:sz w:val="24"/>
          <w:szCs w:val="24"/>
        </w:rPr>
      </w:pPr>
      <w:r w:rsidRPr="00E772CA">
        <w:rPr>
          <w:color w:val="000000"/>
          <w:sz w:val="24"/>
          <w:szCs w:val="24"/>
        </w:rPr>
        <w:t xml:space="preserve">(8) </w:t>
      </w:r>
      <w:proofErr w:type="gramStart"/>
      <w:r w:rsidRPr="00E772CA">
        <w:rPr>
          <w:color w:val="000000"/>
          <w:sz w:val="24"/>
          <w:szCs w:val="24"/>
        </w:rPr>
        <w:t>корисник</w:t>
      </w:r>
      <w:proofErr w:type="gramEnd"/>
      <w:r w:rsidRPr="00E772CA">
        <w:rPr>
          <w:color w:val="000000"/>
          <w:sz w:val="24"/>
          <w:szCs w:val="24"/>
        </w:rPr>
        <w:t>: буџет Републике Србије;</w:t>
      </w:r>
    </w:p>
    <w:p w:rsidR="00E772CA" w:rsidRPr="00E772CA" w:rsidRDefault="00E772CA" w:rsidP="00E313BE">
      <w:pPr>
        <w:autoSpaceDE w:val="0"/>
        <w:autoSpaceDN w:val="0"/>
        <w:adjustRightInd w:val="0"/>
        <w:jc w:val="both"/>
        <w:rPr>
          <w:color w:val="000000"/>
          <w:sz w:val="24"/>
          <w:szCs w:val="24"/>
        </w:rPr>
      </w:pPr>
      <w:r w:rsidRPr="00E772CA">
        <w:rPr>
          <w:color w:val="000000"/>
          <w:sz w:val="24"/>
          <w:szCs w:val="24"/>
        </w:rPr>
        <w:t xml:space="preserve">(9) </w:t>
      </w:r>
      <w:proofErr w:type="gramStart"/>
      <w:r w:rsidRPr="00E772CA">
        <w:rPr>
          <w:color w:val="000000"/>
          <w:sz w:val="24"/>
          <w:szCs w:val="24"/>
        </w:rPr>
        <w:t>назив</w:t>
      </w:r>
      <w:proofErr w:type="gramEnd"/>
      <w:r w:rsidRPr="00E772CA">
        <w:rPr>
          <w:color w:val="000000"/>
          <w:sz w:val="24"/>
          <w:szCs w:val="24"/>
        </w:rPr>
        <w:t xml:space="preserve"> уплатиоца, односно назив подносиоца захтева за заштиту права за</w:t>
      </w:r>
      <w:r w:rsidR="00E313BE">
        <w:rPr>
          <w:color w:val="000000"/>
          <w:sz w:val="24"/>
          <w:szCs w:val="24"/>
        </w:rPr>
        <w:t xml:space="preserve"> </w:t>
      </w:r>
      <w:r w:rsidRPr="00E772CA">
        <w:rPr>
          <w:color w:val="000000"/>
          <w:sz w:val="24"/>
          <w:szCs w:val="24"/>
        </w:rPr>
        <w:t>којег је извршена уплата таксе;</w:t>
      </w:r>
    </w:p>
    <w:p w:rsidR="00E772CA" w:rsidRPr="00E772CA" w:rsidRDefault="00E772CA" w:rsidP="00E313BE">
      <w:pPr>
        <w:autoSpaceDE w:val="0"/>
        <w:autoSpaceDN w:val="0"/>
        <w:adjustRightInd w:val="0"/>
        <w:jc w:val="both"/>
        <w:rPr>
          <w:color w:val="000000"/>
          <w:sz w:val="24"/>
          <w:szCs w:val="24"/>
          <w:lang w:val="sr-Cyrl-RS"/>
        </w:rPr>
      </w:pPr>
      <w:r w:rsidRPr="00E772CA">
        <w:rPr>
          <w:color w:val="000000"/>
          <w:sz w:val="24"/>
          <w:szCs w:val="24"/>
        </w:rPr>
        <w:t xml:space="preserve">(10) </w:t>
      </w:r>
      <w:proofErr w:type="gramStart"/>
      <w:r w:rsidRPr="00E772CA">
        <w:rPr>
          <w:color w:val="000000"/>
          <w:sz w:val="24"/>
          <w:szCs w:val="24"/>
        </w:rPr>
        <w:t>потпис</w:t>
      </w:r>
      <w:proofErr w:type="gramEnd"/>
      <w:r w:rsidRPr="00E772CA">
        <w:rPr>
          <w:color w:val="000000"/>
          <w:sz w:val="24"/>
          <w:szCs w:val="24"/>
        </w:rPr>
        <w:t xml:space="preserve"> овлашћеног лица банке.</w:t>
      </w:r>
    </w:p>
    <w:p w:rsidR="00E772CA" w:rsidRPr="00E772CA" w:rsidRDefault="00E772CA" w:rsidP="00E313BE">
      <w:pPr>
        <w:autoSpaceDE w:val="0"/>
        <w:autoSpaceDN w:val="0"/>
        <w:adjustRightInd w:val="0"/>
        <w:jc w:val="both"/>
        <w:rPr>
          <w:color w:val="000000"/>
          <w:sz w:val="24"/>
          <w:szCs w:val="24"/>
        </w:rPr>
      </w:pPr>
      <w:r w:rsidRPr="00E772CA">
        <w:rPr>
          <w:b/>
          <w:bCs/>
          <w:color w:val="000000"/>
          <w:sz w:val="24"/>
          <w:szCs w:val="24"/>
        </w:rPr>
        <w:t>2. Налог за уплату</w:t>
      </w:r>
      <w:r w:rsidRPr="00E772CA">
        <w:rPr>
          <w:color w:val="000000"/>
          <w:sz w:val="24"/>
          <w:szCs w:val="24"/>
        </w:rPr>
        <w:t xml:space="preserve">, </w:t>
      </w:r>
      <w:r w:rsidRPr="00E772CA">
        <w:rPr>
          <w:b/>
          <w:bCs/>
          <w:color w:val="000000"/>
          <w:sz w:val="24"/>
          <w:szCs w:val="24"/>
        </w:rPr>
        <w:t xml:space="preserve">први примерак, </w:t>
      </w:r>
      <w:r w:rsidRPr="00E772CA">
        <w:rPr>
          <w:color w:val="000000"/>
          <w:sz w:val="24"/>
          <w:szCs w:val="24"/>
        </w:rPr>
        <w:t>оверен потписом овлашћеног лица и печатом</w:t>
      </w:r>
      <w:r w:rsidR="007C61FD">
        <w:rPr>
          <w:color w:val="000000"/>
          <w:sz w:val="24"/>
          <w:szCs w:val="24"/>
        </w:rPr>
        <w:t xml:space="preserve"> </w:t>
      </w:r>
      <w:r w:rsidRPr="00E772CA">
        <w:rPr>
          <w:color w:val="000000"/>
          <w:sz w:val="24"/>
          <w:szCs w:val="24"/>
        </w:rPr>
        <w:t>банке или поште</w:t>
      </w:r>
      <w:r w:rsidRPr="00E772CA">
        <w:rPr>
          <w:b/>
          <w:bCs/>
          <w:color w:val="000000"/>
          <w:sz w:val="24"/>
          <w:szCs w:val="24"/>
        </w:rPr>
        <w:t xml:space="preserve">, </w:t>
      </w:r>
      <w:r w:rsidRPr="00E772CA">
        <w:rPr>
          <w:color w:val="000000"/>
          <w:sz w:val="24"/>
          <w:szCs w:val="24"/>
        </w:rPr>
        <w:t>који садржи и све друге елементе из потврде о извршеној уплати</w:t>
      </w:r>
      <w:r w:rsidR="007C61FD">
        <w:rPr>
          <w:color w:val="000000"/>
          <w:sz w:val="24"/>
          <w:szCs w:val="24"/>
        </w:rPr>
        <w:t xml:space="preserve"> </w:t>
      </w:r>
      <w:r w:rsidRPr="00E772CA">
        <w:rPr>
          <w:color w:val="000000"/>
          <w:sz w:val="24"/>
          <w:szCs w:val="24"/>
        </w:rPr>
        <w:t>таксе наведене под тачком 1.</w:t>
      </w:r>
    </w:p>
    <w:p w:rsidR="00E772CA" w:rsidRPr="00E772CA" w:rsidRDefault="00E772CA" w:rsidP="00E313BE">
      <w:pPr>
        <w:autoSpaceDE w:val="0"/>
        <w:autoSpaceDN w:val="0"/>
        <w:adjustRightInd w:val="0"/>
        <w:jc w:val="both"/>
        <w:rPr>
          <w:color w:val="000000"/>
          <w:sz w:val="24"/>
          <w:szCs w:val="24"/>
        </w:rPr>
      </w:pPr>
      <w:r w:rsidRPr="00E772CA">
        <w:rPr>
          <w:b/>
          <w:bCs/>
          <w:color w:val="000000"/>
          <w:sz w:val="24"/>
          <w:szCs w:val="24"/>
        </w:rPr>
        <w:t>3. Потврда издата од стране Републике Србије, Министарства финансија, Управе</w:t>
      </w:r>
      <w:r w:rsidR="00E313BE">
        <w:rPr>
          <w:b/>
          <w:bCs/>
          <w:color w:val="000000"/>
          <w:sz w:val="24"/>
          <w:szCs w:val="24"/>
        </w:rPr>
        <w:t xml:space="preserve"> </w:t>
      </w:r>
      <w:r w:rsidRPr="00E772CA">
        <w:rPr>
          <w:b/>
          <w:bCs/>
          <w:color w:val="000000"/>
          <w:sz w:val="24"/>
          <w:szCs w:val="24"/>
        </w:rPr>
        <w:t xml:space="preserve">за трезор, </w:t>
      </w:r>
      <w:r w:rsidRPr="00E772CA">
        <w:rPr>
          <w:color w:val="000000"/>
          <w:sz w:val="24"/>
          <w:szCs w:val="24"/>
        </w:rPr>
        <w:t>потписана и оверена печатом, која садржи све елементе из потврде о</w:t>
      </w:r>
      <w:r w:rsidR="00E313BE">
        <w:rPr>
          <w:color w:val="000000"/>
          <w:sz w:val="24"/>
          <w:szCs w:val="24"/>
        </w:rPr>
        <w:t xml:space="preserve"> </w:t>
      </w:r>
      <w:r w:rsidRPr="00E772CA">
        <w:rPr>
          <w:color w:val="000000"/>
          <w:sz w:val="24"/>
          <w:szCs w:val="24"/>
        </w:rPr>
        <w:t>извршеној уплати таксе из тачке 1, осим оних наведених под (1) и (10), за подносиоце</w:t>
      </w:r>
      <w:r w:rsidR="007C61FD">
        <w:rPr>
          <w:color w:val="000000"/>
          <w:sz w:val="24"/>
          <w:szCs w:val="24"/>
        </w:rPr>
        <w:t xml:space="preserve"> </w:t>
      </w:r>
      <w:r w:rsidRPr="00E772CA">
        <w:rPr>
          <w:color w:val="000000"/>
          <w:sz w:val="24"/>
          <w:szCs w:val="24"/>
        </w:rPr>
        <w:t>захтева за заштиту права који имају отворен рачун у оквиру припадајућег</w:t>
      </w:r>
      <w:r w:rsidR="007C61FD">
        <w:rPr>
          <w:color w:val="000000"/>
          <w:sz w:val="24"/>
          <w:szCs w:val="24"/>
        </w:rPr>
        <w:t xml:space="preserve"> </w:t>
      </w:r>
      <w:r w:rsidRPr="00E772CA">
        <w:rPr>
          <w:color w:val="000000"/>
          <w:sz w:val="24"/>
          <w:szCs w:val="24"/>
        </w:rPr>
        <w:t>консолидованог рачуна трезора, а који се води у Управи за трезор (корисници</w:t>
      </w:r>
      <w:r w:rsidR="007C61FD">
        <w:rPr>
          <w:color w:val="000000"/>
          <w:sz w:val="24"/>
          <w:szCs w:val="24"/>
        </w:rPr>
        <w:t xml:space="preserve"> </w:t>
      </w:r>
      <w:r w:rsidRPr="00E772CA">
        <w:rPr>
          <w:color w:val="000000"/>
          <w:sz w:val="24"/>
          <w:szCs w:val="24"/>
        </w:rPr>
        <w:t>буџетских средстава, корисници средстава организација за обавезно социјално</w:t>
      </w:r>
      <w:r w:rsidR="007C61FD">
        <w:rPr>
          <w:color w:val="000000"/>
          <w:sz w:val="24"/>
          <w:szCs w:val="24"/>
        </w:rPr>
        <w:t xml:space="preserve"> </w:t>
      </w:r>
      <w:r w:rsidRPr="00E772CA">
        <w:rPr>
          <w:color w:val="000000"/>
          <w:sz w:val="24"/>
          <w:szCs w:val="24"/>
        </w:rPr>
        <w:t>осигурање и други корисници јавних средстава);</w:t>
      </w:r>
    </w:p>
    <w:p w:rsidR="00E772CA" w:rsidRPr="00E772CA" w:rsidRDefault="00E772CA" w:rsidP="00E313BE">
      <w:pPr>
        <w:autoSpaceDE w:val="0"/>
        <w:autoSpaceDN w:val="0"/>
        <w:adjustRightInd w:val="0"/>
        <w:jc w:val="both"/>
        <w:rPr>
          <w:color w:val="000000"/>
          <w:sz w:val="24"/>
          <w:szCs w:val="24"/>
        </w:rPr>
      </w:pPr>
      <w:r w:rsidRPr="00E772CA">
        <w:rPr>
          <w:b/>
          <w:bCs/>
          <w:color w:val="000000"/>
          <w:sz w:val="24"/>
          <w:szCs w:val="24"/>
        </w:rPr>
        <w:t>4. Потврда издата од стране Народне банке Србије, која садржи све елементе из</w:t>
      </w:r>
      <w:r w:rsidR="00E313BE">
        <w:rPr>
          <w:b/>
          <w:bCs/>
          <w:color w:val="000000"/>
          <w:sz w:val="24"/>
          <w:szCs w:val="24"/>
        </w:rPr>
        <w:t xml:space="preserve"> </w:t>
      </w:r>
      <w:r w:rsidRPr="00E772CA">
        <w:rPr>
          <w:b/>
          <w:bCs/>
          <w:color w:val="000000"/>
          <w:sz w:val="24"/>
          <w:szCs w:val="24"/>
        </w:rPr>
        <w:t xml:space="preserve">потврде о извршеној уплати таксе из тачке 1, </w:t>
      </w:r>
      <w:r w:rsidRPr="00E772CA">
        <w:rPr>
          <w:color w:val="000000"/>
          <w:sz w:val="24"/>
          <w:szCs w:val="24"/>
        </w:rPr>
        <w:t>за подносиоце захтева за заштиту</w:t>
      </w:r>
      <w:r w:rsidR="00E313BE">
        <w:rPr>
          <w:color w:val="000000"/>
          <w:sz w:val="24"/>
          <w:szCs w:val="24"/>
        </w:rPr>
        <w:t xml:space="preserve"> </w:t>
      </w:r>
      <w:r w:rsidRPr="00E772CA">
        <w:rPr>
          <w:color w:val="000000"/>
          <w:sz w:val="24"/>
          <w:szCs w:val="24"/>
        </w:rPr>
        <w:t>права (банке и други субјекти) који имају отворен рачун код Народне банке Србије у</w:t>
      </w:r>
      <w:r w:rsidR="00E313BE">
        <w:rPr>
          <w:color w:val="000000"/>
          <w:sz w:val="24"/>
          <w:szCs w:val="24"/>
        </w:rPr>
        <w:t xml:space="preserve"> </w:t>
      </w:r>
      <w:r w:rsidRPr="00E772CA">
        <w:rPr>
          <w:color w:val="000000"/>
          <w:sz w:val="24"/>
          <w:szCs w:val="24"/>
        </w:rPr>
        <w:t>складу са законом и другим прописом.</w:t>
      </w:r>
    </w:p>
    <w:p w:rsidR="00E772CA" w:rsidRPr="00E772CA" w:rsidRDefault="00E772CA" w:rsidP="00E772CA">
      <w:pPr>
        <w:spacing w:after="200" w:line="276" w:lineRule="auto"/>
        <w:ind w:firstLine="720"/>
        <w:contextualSpacing/>
        <w:jc w:val="both"/>
        <w:rPr>
          <w:rFonts w:eastAsia="Calibri"/>
          <w:color w:val="000000"/>
          <w:sz w:val="24"/>
          <w:szCs w:val="24"/>
          <w:lang w:val="sr-Cyrl-RS"/>
        </w:rPr>
      </w:pPr>
      <w:r w:rsidRPr="00E772CA">
        <w:rPr>
          <w:rFonts w:eastAsia="Calibri"/>
          <w:color w:val="000000"/>
          <w:sz w:val="24"/>
          <w:szCs w:val="24"/>
        </w:rPr>
        <w:t>Примерак правилно попуњеног налога за пренос</w:t>
      </w:r>
      <w:r w:rsidRPr="00E772CA">
        <w:rPr>
          <w:rFonts w:eastAsia="Calibri"/>
          <w:color w:val="000000"/>
          <w:sz w:val="24"/>
          <w:szCs w:val="24"/>
          <w:lang w:val="sr-Cyrl-RS"/>
        </w:rPr>
        <w:t>:</w:t>
      </w:r>
    </w:p>
    <w:p w:rsidR="00E772CA" w:rsidRPr="00E772CA" w:rsidRDefault="00281D04" w:rsidP="00E772CA">
      <w:pPr>
        <w:spacing w:after="200" w:line="276" w:lineRule="auto"/>
        <w:ind w:firstLine="720"/>
        <w:contextualSpacing/>
        <w:jc w:val="both"/>
        <w:rPr>
          <w:rFonts w:eastAsia="TimesNewRomanPSMT"/>
          <w:bCs/>
          <w:color w:val="000000"/>
          <w:sz w:val="24"/>
          <w:szCs w:val="24"/>
          <w:lang w:val="sr-Cyrl-RS" w:eastAsia="x-none"/>
        </w:rPr>
      </w:pPr>
      <w:hyperlink r:id="rId21" w:history="1">
        <w:r w:rsidR="00E772CA" w:rsidRPr="00E772CA">
          <w:rPr>
            <w:rFonts w:eastAsia="TimesNewRomanPSMT"/>
            <w:bCs/>
            <w:color w:val="0000FF"/>
            <w:sz w:val="24"/>
            <w:szCs w:val="24"/>
            <w:u w:val="single"/>
            <w:lang w:val="sr-Cyrl-RS" w:eastAsia="x-none"/>
          </w:rPr>
          <w:t>http://www.kjn.gov.rs/ci/uputstvo-o-uplati-republicke-administrativne-takse.html</w:t>
        </w:r>
      </w:hyperlink>
    </w:p>
    <w:p w:rsidR="00C827A7" w:rsidRDefault="00C827A7" w:rsidP="00E772CA">
      <w:pPr>
        <w:suppressAutoHyphens/>
        <w:autoSpaceDE w:val="0"/>
        <w:autoSpaceDN w:val="0"/>
        <w:adjustRightInd w:val="0"/>
        <w:jc w:val="both"/>
        <w:rPr>
          <w:rFonts w:eastAsia="TimesNewRomanPS-BoldMT"/>
          <w:b/>
          <w:bCs/>
          <w:iCs/>
          <w:sz w:val="24"/>
          <w:szCs w:val="24"/>
          <w:lang w:val="uz-Cyrl-UZ" w:eastAsia="ar-SA"/>
        </w:rPr>
      </w:pPr>
    </w:p>
    <w:p w:rsidR="00E772CA" w:rsidRDefault="002011A1" w:rsidP="00E772CA">
      <w:pPr>
        <w:suppressAutoHyphens/>
        <w:autoSpaceDE w:val="0"/>
        <w:autoSpaceDN w:val="0"/>
        <w:adjustRightInd w:val="0"/>
        <w:jc w:val="both"/>
        <w:rPr>
          <w:rFonts w:eastAsia="TimesNewRomanPS-BoldMT"/>
          <w:b/>
          <w:bCs/>
          <w:iCs/>
          <w:sz w:val="24"/>
          <w:szCs w:val="24"/>
          <w:lang w:val="uz-Cyrl-UZ" w:eastAsia="ar-SA"/>
        </w:rPr>
      </w:pPr>
      <w:r>
        <w:rPr>
          <w:rFonts w:eastAsia="TimesNewRomanPS-BoldMT"/>
          <w:b/>
          <w:bCs/>
          <w:iCs/>
          <w:sz w:val="24"/>
          <w:szCs w:val="24"/>
          <w:lang w:val="sr-Cyrl-RS" w:eastAsia="ar-SA"/>
        </w:rPr>
        <w:t>20</w:t>
      </w:r>
      <w:r w:rsidR="00E772CA" w:rsidRPr="00E772CA">
        <w:rPr>
          <w:rFonts w:eastAsia="TimesNewRomanPS-BoldMT"/>
          <w:b/>
          <w:bCs/>
          <w:iCs/>
          <w:sz w:val="24"/>
          <w:szCs w:val="24"/>
          <w:lang w:val="uz-Cyrl-UZ" w:eastAsia="ar-SA"/>
        </w:rPr>
        <w:t>. Закључење уговора</w:t>
      </w:r>
    </w:p>
    <w:p w:rsidR="00E772CA" w:rsidRPr="00E772CA" w:rsidRDefault="00E772CA" w:rsidP="00E772CA">
      <w:pPr>
        <w:autoSpaceDE w:val="0"/>
        <w:autoSpaceDN w:val="0"/>
        <w:adjustRightInd w:val="0"/>
        <w:ind w:firstLine="720"/>
        <w:jc w:val="both"/>
        <w:rPr>
          <w:sz w:val="24"/>
          <w:szCs w:val="24"/>
        </w:rPr>
      </w:pPr>
      <w:r w:rsidRPr="00E772CA">
        <w:rPr>
          <w:sz w:val="24"/>
          <w:szCs w:val="24"/>
        </w:rPr>
        <w:t>Наручилац је дужан да уговор о јавној набавци достави понуђачу којем је уговор додељен у року од осам дана од дана</w:t>
      </w:r>
      <w:r w:rsidRPr="00E772CA">
        <w:rPr>
          <w:sz w:val="24"/>
          <w:szCs w:val="24"/>
          <w:lang w:val="sr-Cyrl-RS"/>
        </w:rPr>
        <w:t xml:space="preserve"> </w:t>
      </w:r>
      <w:r w:rsidRPr="00E772CA">
        <w:rPr>
          <w:sz w:val="24"/>
          <w:szCs w:val="24"/>
        </w:rPr>
        <w:t>протека рока за подношење захтева за заштиту права</w:t>
      </w:r>
      <w:r w:rsidRPr="00E772CA">
        <w:rPr>
          <w:rFonts w:eastAsia="TimesNewRomanPS-BoldMT"/>
          <w:bCs/>
          <w:sz w:val="24"/>
          <w:szCs w:val="24"/>
          <w:lang w:val="uz-Cyrl-UZ" w:eastAsia="ar-SA"/>
        </w:rPr>
        <w:t xml:space="preserve">. Изабрани понуђач је дужан да потпише уговор у року од осам дана од дана пријема позива. </w:t>
      </w:r>
      <w:r w:rsidRPr="00E772CA">
        <w:rPr>
          <w:rFonts w:eastAsia="TimesNewRomanPS-BoldMT"/>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E772CA">
        <w:rPr>
          <w:spacing w:val="-4"/>
          <w:sz w:val="24"/>
          <w:szCs w:val="24"/>
          <w:lang w:val="sr-Cyrl-RS" w:eastAsia="ar-SA"/>
        </w:rPr>
        <w:t xml:space="preserve"> И овај понуђач је дужан да потпише уговор у року од осам дана од пријема позива Наручиоца.</w:t>
      </w:r>
      <w:r w:rsidRPr="00E772CA">
        <w:rPr>
          <w:rFonts w:eastAsia="TimesNewRomanPS-BoldMT"/>
          <w:bCs/>
          <w:sz w:val="24"/>
          <w:szCs w:val="24"/>
          <w:lang w:val="uz-Cyrl-UZ" w:eastAsia="ar-SA"/>
        </w:rPr>
        <w:t xml:space="preserve"> </w:t>
      </w:r>
    </w:p>
    <w:p w:rsidR="00E772CA" w:rsidRPr="00E772CA" w:rsidRDefault="00E772CA" w:rsidP="00E772CA">
      <w:pPr>
        <w:autoSpaceDE w:val="0"/>
        <w:autoSpaceDN w:val="0"/>
        <w:adjustRightInd w:val="0"/>
        <w:ind w:firstLine="720"/>
        <w:contextualSpacing/>
        <w:jc w:val="both"/>
        <w:rPr>
          <w:rFonts w:eastAsia="TimesNewRomanPS-BoldMT"/>
          <w:bCs/>
          <w:sz w:val="24"/>
          <w:szCs w:val="24"/>
          <w:lang w:eastAsia="x-none"/>
        </w:rPr>
      </w:pPr>
      <w:r w:rsidRPr="00E772CA">
        <w:rPr>
          <w:rFonts w:eastAsia="TimesNewRomanPS-BoldMT"/>
          <w:bCs/>
          <w:sz w:val="24"/>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rsidR="00C777AE" w:rsidRDefault="00C777AE" w:rsidP="00C777AE">
      <w:pPr>
        <w:rPr>
          <w:lang w:val="sr-Cyrl-RS"/>
        </w:rPr>
      </w:pPr>
      <w:r>
        <w:rPr>
          <w:lang w:val="sr-Cyrl-RS"/>
        </w:rPr>
        <w:br w:type="page"/>
      </w:r>
    </w:p>
    <w:p w:rsidR="00697911" w:rsidRPr="00D24816" w:rsidRDefault="009815FB" w:rsidP="00C23427">
      <w:pPr>
        <w:rPr>
          <w:b/>
          <w:sz w:val="24"/>
          <w:szCs w:val="24"/>
          <w:lang w:val="sr-Cyrl-CS"/>
        </w:rPr>
      </w:pPr>
      <w:r w:rsidRPr="00D24816">
        <w:rPr>
          <w:b/>
          <w:sz w:val="24"/>
          <w:szCs w:val="24"/>
          <w:lang w:val="sr-Latn-RS"/>
        </w:rPr>
        <w:lastRenderedPageBreak/>
        <w:t>VII</w:t>
      </w:r>
      <w:r w:rsidR="00E4490E" w:rsidRPr="00D24816">
        <w:rPr>
          <w:b/>
          <w:sz w:val="24"/>
          <w:szCs w:val="24"/>
          <w:lang w:val="sr-Latn-RS"/>
        </w:rPr>
        <w:t xml:space="preserve">   </w:t>
      </w:r>
      <w:r w:rsidR="00A9763E" w:rsidRPr="00D24816">
        <w:rPr>
          <w:b/>
          <w:sz w:val="24"/>
          <w:szCs w:val="24"/>
          <w:lang w:val="sr-Cyrl-RS"/>
        </w:rPr>
        <w:t xml:space="preserve">ОБРАЗАЦ </w:t>
      </w:r>
      <w:r w:rsidR="00A9763E" w:rsidRPr="00D24816">
        <w:rPr>
          <w:b/>
          <w:sz w:val="24"/>
          <w:szCs w:val="24"/>
          <w:lang w:val="sr-Cyrl-CS"/>
        </w:rPr>
        <w:t>ПОНУДЕ</w:t>
      </w:r>
      <w:r w:rsidR="00F919C8" w:rsidRPr="00D24816">
        <w:rPr>
          <w:b/>
          <w:sz w:val="24"/>
          <w:szCs w:val="24"/>
          <w:lang w:val="sr-Cyrl-CS"/>
        </w:rPr>
        <w:t xml:space="preserve"> </w:t>
      </w:r>
      <w:r w:rsidR="00B05DA7">
        <w:rPr>
          <w:b/>
          <w:sz w:val="24"/>
          <w:szCs w:val="24"/>
          <w:lang w:val="sr-Cyrl-CS"/>
        </w:rPr>
        <w:t>И</w:t>
      </w:r>
      <w:r w:rsidR="00C23427">
        <w:rPr>
          <w:b/>
          <w:sz w:val="24"/>
          <w:szCs w:val="24"/>
          <w:lang w:val="sr-Cyrl-CS"/>
        </w:rPr>
        <w:t xml:space="preserve"> ОБР</w:t>
      </w:r>
      <w:r w:rsidR="00B05DA7">
        <w:rPr>
          <w:b/>
          <w:sz w:val="24"/>
          <w:szCs w:val="24"/>
          <w:lang w:val="sr-Cyrl-CS"/>
        </w:rPr>
        <w:t xml:space="preserve">АЗАЦ </w:t>
      </w:r>
      <w:r w:rsidR="00C23427">
        <w:rPr>
          <w:b/>
          <w:sz w:val="24"/>
          <w:szCs w:val="24"/>
          <w:lang w:val="sr-Cyrl-CS"/>
        </w:rPr>
        <w:t>СТРУКТУРЕ ЦЕНЕ</w:t>
      </w:r>
    </w:p>
    <w:p w:rsidR="007B7D73" w:rsidRPr="00883ED4" w:rsidRDefault="007B7D73" w:rsidP="00E1303A">
      <w:pPr>
        <w:contextualSpacing/>
        <w:jc w:val="both"/>
        <w:rPr>
          <w:rFonts w:eastAsia="TimesNewRomanPSMT"/>
          <w:bCs/>
          <w:iCs/>
          <w:sz w:val="16"/>
          <w:szCs w:val="16"/>
        </w:rPr>
      </w:pPr>
    </w:p>
    <w:p w:rsidR="0048143B" w:rsidRDefault="00E1303A" w:rsidP="0048143B">
      <w:pPr>
        <w:spacing w:after="200" w:line="276" w:lineRule="auto"/>
        <w:ind w:firstLine="450"/>
        <w:jc w:val="both"/>
        <w:rPr>
          <w:rFonts w:eastAsia="Calibri"/>
          <w:sz w:val="24"/>
          <w:szCs w:val="24"/>
          <w:lang w:val="sr-Cyrl-RS"/>
        </w:rPr>
      </w:pPr>
      <w:r w:rsidRPr="00E1303A">
        <w:rPr>
          <w:rFonts w:eastAsia="TimesNewRomanPS-BoldMT"/>
          <w:bCs/>
          <w:color w:val="000000"/>
          <w:sz w:val="24"/>
          <w:szCs w:val="24"/>
        </w:rPr>
        <w:t>Понуда бр.</w:t>
      </w:r>
      <w:r w:rsidRPr="00E1303A">
        <w:rPr>
          <w:rFonts w:eastAsia="TimesNewRomanPS-BoldMT"/>
          <w:bCs/>
          <w:color w:val="000000"/>
          <w:sz w:val="24"/>
          <w:szCs w:val="24"/>
          <w:lang w:val="sr-Cyrl-RS"/>
        </w:rPr>
        <w:t xml:space="preserve"> </w:t>
      </w:r>
      <w:r w:rsidRPr="00E1303A">
        <w:rPr>
          <w:rFonts w:eastAsia="TimesNewRomanPS-BoldMT"/>
          <w:bCs/>
          <w:color w:val="000000"/>
          <w:sz w:val="24"/>
          <w:szCs w:val="24"/>
        </w:rPr>
        <w:t>______</w:t>
      </w:r>
      <w:r w:rsidRPr="00E1303A">
        <w:rPr>
          <w:rFonts w:eastAsia="TimesNewRomanPS-BoldMT"/>
          <w:bCs/>
          <w:color w:val="000000"/>
          <w:sz w:val="24"/>
          <w:szCs w:val="24"/>
          <w:lang w:val="sr-Cyrl-RS"/>
        </w:rPr>
        <w:t>____</w:t>
      </w:r>
      <w:r w:rsidRPr="00E1303A">
        <w:rPr>
          <w:rFonts w:eastAsia="TimesNewRomanPS-BoldMT"/>
          <w:bCs/>
          <w:color w:val="000000"/>
          <w:sz w:val="24"/>
          <w:szCs w:val="24"/>
        </w:rPr>
        <w:t xml:space="preserve"> </w:t>
      </w:r>
      <w:proofErr w:type="gramStart"/>
      <w:r w:rsidRPr="00E1303A">
        <w:rPr>
          <w:rFonts w:eastAsia="TimesNewRomanPS-BoldMT"/>
          <w:bCs/>
          <w:color w:val="000000"/>
          <w:sz w:val="24"/>
          <w:szCs w:val="24"/>
        </w:rPr>
        <w:t>од</w:t>
      </w:r>
      <w:proofErr w:type="gramEnd"/>
      <w:r w:rsidRPr="00E1303A">
        <w:rPr>
          <w:rFonts w:eastAsia="TimesNewRomanPS-BoldMT"/>
          <w:bCs/>
          <w:color w:val="000000"/>
          <w:sz w:val="24"/>
          <w:szCs w:val="24"/>
        </w:rPr>
        <w:t xml:space="preserve"> _________</w:t>
      </w:r>
      <w:r w:rsidRPr="00E1303A">
        <w:rPr>
          <w:rFonts w:eastAsia="TimesNewRomanPS-BoldMT"/>
          <w:bCs/>
          <w:color w:val="000000"/>
          <w:sz w:val="24"/>
          <w:szCs w:val="24"/>
          <w:lang w:val="sr-Cyrl-RS"/>
        </w:rPr>
        <w:t>_</w:t>
      </w:r>
      <w:r w:rsidRPr="00E1303A">
        <w:rPr>
          <w:rFonts w:eastAsia="TimesNewRomanPS-BoldMT"/>
          <w:bCs/>
          <w:color w:val="000000"/>
          <w:sz w:val="24"/>
          <w:szCs w:val="24"/>
        </w:rPr>
        <w:t xml:space="preserve"> </w:t>
      </w:r>
      <w:r w:rsidRPr="00E1303A">
        <w:rPr>
          <w:rFonts w:eastAsia="TimesNewRomanPS-BoldMT"/>
          <w:bCs/>
          <w:color w:val="000000"/>
          <w:sz w:val="24"/>
          <w:szCs w:val="24"/>
          <w:lang w:val="sr-Cyrl-CS"/>
        </w:rPr>
        <w:t xml:space="preserve"> 201</w:t>
      </w:r>
      <w:r w:rsidR="00E60659">
        <w:rPr>
          <w:rFonts w:eastAsia="TimesNewRomanPS-BoldMT"/>
          <w:bCs/>
          <w:color w:val="000000"/>
          <w:sz w:val="24"/>
          <w:szCs w:val="24"/>
          <w:lang w:val="sr-Cyrl-RS"/>
        </w:rPr>
        <w:t>9</w:t>
      </w:r>
      <w:r w:rsidRPr="00E1303A">
        <w:rPr>
          <w:rFonts w:eastAsia="TimesNewRomanPS-BoldMT"/>
          <w:bCs/>
          <w:color w:val="000000"/>
          <w:sz w:val="24"/>
          <w:szCs w:val="24"/>
          <w:lang w:val="sr-Cyrl-CS"/>
        </w:rPr>
        <w:t>. године (</w:t>
      </w:r>
      <w:r w:rsidRPr="00E1303A">
        <w:rPr>
          <w:rFonts w:eastAsia="TimesNewRomanPS-BoldMT"/>
          <w:bCs/>
          <w:i/>
          <w:color w:val="000000"/>
          <w:sz w:val="24"/>
          <w:szCs w:val="24"/>
          <w:lang w:val="sr-Cyrl-CS"/>
        </w:rPr>
        <w:t>понуђач уписује свој заводни број</w:t>
      </w:r>
      <w:r w:rsidRPr="00E1303A">
        <w:rPr>
          <w:rFonts w:eastAsia="TimesNewRomanPS-BoldMT"/>
          <w:bCs/>
          <w:color w:val="000000"/>
          <w:sz w:val="24"/>
          <w:szCs w:val="24"/>
          <w:lang w:val="sr-Cyrl-CS"/>
        </w:rPr>
        <w:t xml:space="preserve">) </w:t>
      </w:r>
      <w:r w:rsidRPr="00E1303A">
        <w:rPr>
          <w:sz w:val="24"/>
          <w:szCs w:val="24"/>
          <w:lang w:val="sr-Cyrl-CS" w:eastAsia="ar-SA"/>
        </w:rPr>
        <w:t xml:space="preserve">за јавну набавку </w:t>
      </w:r>
      <w:r w:rsidR="0048143B">
        <w:rPr>
          <w:rFonts w:eastAsia="Calibri"/>
          <w:sz w:val="24"/>
          <w:szCs w:val="24"/>
          <w:lang w:val="sr-Cyrl-RS"/>
        </w:rPr>
        <w:t>услуге</w:t>
      </w:r>
      <w:r w:rsidRPr="00E1303A">
        <w:rPr>
          <w:rFonts w:eastAsia="Calibri"/>
          <w:sz w:val="24"/>
          <w:szCs w:val="24"/>
          <w:lang w:val="sr-Cyrl-RS"/>
        </w:rPr>
        <w:t xml:space="preserve"> </w:t>
      </w:r>
      <w:r w:rsidR="008942D4">
        <w:rPr>
          <w:rFonts w:eastAsia="Calibri"/>
          <w:sz w:val="24"/>
          <w:szCs w:val="24"/>
          <w:lang w:val="sr-Cyrl-RS"/>
        </w:rPr>
        <w:t xml:space="preserve">– </w:t>
      </w:r>
      <w:r w:rsidR="00364732" w:rsidRPr="00447818">
        <w:rPr>
          <w:rFonts w:eastAsia="Calibri"/>
          <w:sz w:val="24"/>
          <w:szCs w:val="24"/>
          <w:lang w:val="sr-Cyrl-CS"/>
        </w:rPr>
        <w:t>Одржавање инфраструктуре (дизел агрегат, INROW јединице и UPS уређаји) у сервер сали Министарства</w:t>
      </w:r>
      <w:r w:rsidR="00B05DA7">
        <w:rPr>
          <w:rFonts w:eastAsia="Calibri"/>
          <w:sz w:val="24"/>
          <w:szCs w:val="24"/>
          <w:lang w:val="sr-Cyrl-CS"/>
        </w:rPr>
        <w:t xml:space="preserve"> </w:t>
      </w:r>
      <w:r w:rsidR="00E60659">
        <w:rPr>
          <w:rFonts w:eastAsia="Calibri"/>
          <w:sz w:val="24"/>
          <w:szCs w:val="24"/>
          <w:lang w:val="sr-Cyrl-RS"/>
        </w:rPr>
        <w:t>ЈН МВ 4/2019</w:t>
      </w:r>
    </w:p>
    <w:p w:rsidR="00E1303A" w:rsidRPr="00E1303A" w:rsidRDefault="0048143B" w:rsidP="0019031C">
      <w:pPr>
        <w:ind w:firstLine="448"/>
        <w:jc w:val="both"/>
        <w:rPr>
          <w:b/>
          <w:sz w:val="24"/>
          <w:szCs w:val="24"/>
          <w:lang w:val="sr-Cyrl-RS"/>
        </w:rPr>
      </w:pPr>
      <w:r>
        <w:rPr>
          <w:rFonts w:eastAsia="Calibri"/>
          <w:sz w:val="24"/>
          <w:szCs w:val="24"/>
          <w:lang w:val="sr-Cyrl-RS"/>
        </w:rPr>
        <w:t xml:space="preserve">                                         </w:t>
      </w:r>
      <w:r w:rsidR="00E1303A" w:rsidRPr="00E1303A">
        <w:rPr>
          <w:b/>
          <w:sz w:val="24"/>
          <w:szCs w:val="24"/>
          <w:lang w:val="sr-Cyrl-RS"/>
        </w:rPr>
        <w:t>ПОНУДУ ПОДНОСИМ:</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E1303A" w:rsidRPr="00E1303A" w:rsidTr="007C61FD">
        <w:tc>
          <w:tcPr>
            <w:tcW w:w="9810" w:type="dxa"/>
            <w:shd w:val="clear" w:color="auto" w:fill="auto"/>
          </w:tcPr>
          <w:p w:rsidR="00E1303A" w:rsidRPr="00E1303A" w:rsidRDefault="00E1303A" w:rsidP="00E1303A">
            <w:pPr>
              <w:spacing w:line="276" w:lineRule="auto"/>
              <w:jc w:val="center"/>
              <w:rPr>
                <w:b/>
                <w:sz w:val="24"/>
                <w:szCs w:val="24"/>
                <w:lang w:val="sr-Cyrl-RS"/>
              </w:rPr>
            </w:pPr>
            <w:r w:rsidRPr="00E1303A">
              <w:rPr>
                <w:b/>
                <w:sz w:val="24"/>
                <w:szCs w:val="24"/>
                <w:lang w:val="sr-Cyrl-RS"/>
              </w:rPr>
              <w:t>А)  САМОСТАЛНО</w:t>
            </w:r>
          </w:p>
        </w:tc>
      </w:tr>
      <w:tr w:rsidR="00E1303A" w:rsidRPr="00E1303A" w:rsidTr="007C61FD">
        <w:tc>
          <w:tcPr>
            <w:tcW w:w="9810" w:type="dxa"/>
            <w:shd w:val="clear" w:color="auto" w:fill="auto"/>
          </w:tcPr>
          <w:p w:rsidR="00E1303A" w:rsidRPr="00E1303A" w:rsidRDefault="00E1303A" w:rsidP="00E1303A">
            <w:pPr>
              <w:spacing w:line="276" w:lineRule="auto"/>
              <w:jc w:val="center"/>
              <w:rPr>
                <w:b/>
                <w:sz w:val="24"/>
                <w:szCs w:val="24"/>
                <w:lang w:val="sr-Cyrl-RS"/>
              </w:rPr>
            </w:pPr>
            <w:r w:rsidRPr="00E1303A">
              <w:rPr>
                <w:b/>
                <w:sz w:val="24"/>
                <w:szCs w:val="24"/>
                <w:lang w:val="sr-Cyrl-RS"/>
              </w:rPr>
              <w:t>Б) СА ПОДИЗВОЂАЧЕМ</w:t>
            </w:r>
          </w:p>
        </w:tc>
      </w:tr>
      <w:tr w:rsidR="00E1303A" w:rsidRPr="00E1303A" w:rsidTr="007C61FD">
        <w:tc>
          <w:tcPr>
            <w:tcW w:w="9810" w:type="dxa"/>
            <w:shd w:val="clear" w:color="auto" w:fill="auto"/>
          </w:tcPr>
          <w:p w:rsidR="00E1303A" w:rsidRPr="00E1303A" w:rsidRDefault="00E1303A" w:rsidP="00E1303A">
            <w:pPr>
              <w:spacing w:line="276" w:lineRule="auto"/>
              <w:jc w:val="center"/>
              <w:rPr>
                <w:b/>
                <w:sz w:val="24"/>
                <w:szCs w:val="24"/>
                <w:lang w:val="sr-Cyrl-RS"/>
              </w:rPr>
            </w:pPr>
            <w:r w:rsidRPr="00E1303A">
              <w:rPr>
                <w:b/>
                <w:sz w:val="24"/>
                <w:szCs w:val="24"/>
                <w:lang w:val="sr-Cyrl-RS"/>
              </w:rPr>
              <w:t>В) КАО ЗАЈЕДНИЧКУ ПОНУДУ</w:t>
            </w:r>
          </w:p>
        </w:tc>
      </w:tr>
    </w:tbl>
    <w:p w:rsidR="00E1303A" w:rsidRPr="00E1303A" w:rsidRDefault="00E1303A" w:rsidP="00E1303A">
      <w:pPr>
        <w:spacing w:line="276" w:lineRule="auto"/>
        <w:jc w:val="both"/>
        <w:rPr>
          <w:i/>
          <w:sz w:val="22"/>
          <w:szCs w:val="22"/>
          <w:lang w:val="sr-Cyrl-RS"/>
        </w:rPr>
      </w:pPr>
      <w:r w:rsidRPr="00E1303A">
        <w:rPr>
          <w:b/>
          <w:sz w:val="22"/>
          <w:szCs w:val="22"/>
          <w:lang w:val="sr-Cyrl-RS"/>
        </w:rPr>
        <w:t xml:space="preserve">Напомена: </w:t>
      </w:r>
      <w:r w:rsidRPr="00E1303A">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1303A" w:rsidRPr="0019031C" w:rsidRDefault="00E1303A" w:rsidP="00E1303A">
      <w:pPr>
        <w:spacing w:line="276" w:lineRule="auto"/>
        <w:jc w:val="both"/>
        <w:rPr>
          <w:sz w:val="16"/>
          <w:szCs w:val="16"/>
          <w:lang w:val="sr-Cyrl-RS"/>
        </w:rPr>
      </w:pP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E1303A" w:rsidRPr="00E1303A" w:rsidTr="007C61FD">
        <w:tc>
          <w:tcPr>
            <w:tcW w:w="9810" w:type="dxa"/>
            <w:shd w:val="clear" w:color="auto" w:fill="D9D9D9"/>
          </w:tcPr>
          <w:p w:rsidR="00E1303A" w:rsidRPr="00E1303A" w:rsidRDefault="00E1303A" w:rsidP="00E1303A">
            <w:pPr>
              <w:spacing w:line="276" w:lineRule="auto"/>
              <w:jc w:val="center"/>
              <w:rPr>
                <w:b/>
                <w:sz w:val="24"/>
                <w:szCs w:val="24"/>
                <w:lang w:val="sr-Cyrl-RS"/>
              </w:rPr>
            </w:pPr>
            <w:r w:rsidRPr="00E1303A">
              <w:rPr>
                <w:b/>
                <w:sz w:val="24"/>
                <w:szCs w:val="24"/>
                <w:lang w:val="sr-Cyrl-RS"/>
              </w:rPr>
              <w:t>ПОДАЦИ О ПОНУЂАЧУ</w:t>
            </w:r>
          </w:p>
        </w:tc>
      </w:tr>
    </w:tbl>
    <w:p w:rsidR="00E1303A" w:rsidRPr="000B71C0" w:rsidRDefault="000B71C0" w:rsidP="00E1303A">
      <w:pPr>
        <w:spacing w:line="276" w:lineRule="auto"/>
        <w:jc w:val="both"/>
        <w:rPr>
          <w:b/>
          <w:sz w:val="24"/>
          <w:szCs w:val="24"/>
          <w:lang w:val="sr-Cyrl-RS"/>
        </w:rPr>
      </w:pPr>
      <w:r w:rsidRPr="000B71C0">
        <w:rPr>
          <w:b/>
          <w:sz w:val="24"/>
          <w:szCs w:val="24"/>
          <w:lang w:val="sr-Cyrl-RS"/>
        </w:rPr>
        <w:t>Табела 1.</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rsidTr="007C61FD">
        <w:tc>
          <w:tcPr>
            <w:tcW w:w="5105" w:type="dxa"/>
            <w:shd w:val="clear" w:color="auto" w:fill="auto"/>
            <w:vAlign w:val="center"/>
          </w:tcPr>
          <w:p w:rsidR="00E1303A" w:rsidRPr="00E1303A" w:rsidRDefault="00E1303A" w:rsidP="00E1303A">
            <w:pPr>
              <w:spacing w:line="276" w:lineRule="auto"/>
              <w:rPr>
                <w:sz w:val="24"/>
                <w:szCs w:val="24"/>
                <w:lang w:val="sr-Cyrl-RS"/>
              </w:rPr>
            </w:pPr>
            <w:r w:rsidRPr="00E1303A">
              <w:rPr>
                <w:sz w:val="24"/>
                <w:szCs w:val="24"/>
                <w:lang w:val="sr-Cyrl-RS"/>
              </w:rPr>
              <w:t>Пословно име или скраћени назив из одговарајућег регистра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Адреса седишта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Имејл адреса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Телефон</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Факс</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Име и презиме особе за контакт</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 xml:space="preserve">Име, презиме и </w:t>
            </w:r>
            <w:r w:rsidRPr="00E1303A">
              <w:rPr>
                <w:sz w:val="24"/>
                <w:szCs w:val="24"/>
                <w:u w:val="single"/>
                <w:lang w:val="sr-Cyrl-RS"/>
              </w:rPr>
              <w:t>функција</w:t>
            </w:r>
            <w:r w:rsidRPr="00E1303A">
              <w:rPr>
                <w:sz w:val="24"/>
                <w:szCs w:val="24"/>
                <w:lang w:val="sr-Cyrl-RS"/>
              </w:rPr>
              <w:t xml:space="preserve"> лица које ће у име понуђача потписати уговор </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ПИБ</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Матични број</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Шифра делатности</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Назив банке и број рачуна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 xml:space="preserve">Законски заступници понуђача (навести име и презиме </w:t>
            </w:r>
            <w:r w:rsidRPr="00E1303A">
              <w:rPr>
                <w:rFonts w:eastAsia="TimesNewRomanPSMT"/>
                <w:b/>
                <w:bCs/>
                <w:color w:val="000000"/>
                <w:sz w:val="24"/>
                <w:szCs w:val="24"/>
                <w:lang w:val="sr-Cyrl-RS"/>
              </w:rPr>
              <w:t>свих законских заступника понуђача.</w:t>
            </w:r>
            <w:r w:rsidRPr="00E1303A">
              <w:rPr>
                <w:rFonts w:eastAsia="TimesNewRomanPSMT"/>
                <w:bCs/>
                <w:color w:val="000000"/>
                <w:sz w:val="24"/>
                <w:szCs w:val="24"/>
                <w:lang w:val="sr-Cyrl-RS"/>
              </w:rPr>
              <w:t xml:space="preserve"> </w:t>
            </w:r>
            <w:r w:rsidRPr="00E1303A">
              <w:rPr>
                <w:rFonts w:eastAsia="TimesNewRomanPSMT"/>
                <w:bCs/>
                <w:color w:val="000000"/>
                <w:sz w:val="22"/>
                <w:szCs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19031C" w:rsidRPr="00E1303A" w:rsidTr="007C61FD">
        <w:tc>
          <w:tcPr>
            <w:tcW w:w="5105" w:type="dxa"/>
            <w:shd w:val="clear" w:color="auto" w:fill="auto"/>
          </w:tcPr>
          <w:p w:rsidR="0019031C" w:rsidRPr="008A714F" w:rsidRDefault="0019031C" w:rsidP="0019031C">
            <w:pPr>
              <w:spacing w:line="276" w:lineRule="auto"/>
              <w:jc w:val="both"/>
              <w:rPr>
                <w:rFonts w:eastAsia="TimesNewRomanPSMT"/>
                <w:bCs/>
                <w:color w:val="000000"/>
                <w:sz w:val="22"/>
                <w:szCs w:val="22"/>
                <w:lang w:val="sr-Cyrl-RS"/>
              </w:rPr>
            </w:pPr>
            <w:r w:rsidRPr="008A714F">
              <w:rPr>
                <w:rFonts w:eastAsia="TimesNewRomanPSMT"/>
                <w:bCs/>
                <w:color w:val="000000"/>
                <w:sz w:val="22"/>
                <w:szCs w:val="22"/>
                <w:lang w:val="sr-Cyrl-RS"/>
              </w:rPr>
              <w:t>Врста предузећа</w:t>
            </w:r>
          </w:p>
        </w:tc>
        <w:tc>
          <w:tcPr>
            <w:tcW w:w="4705" w:type="dxa"/>
            <w:gridSpan w:val="2"/>
            <w:shd w:val="clear" w:color="auto" w:fill="auto"/>
          </w:tcPr>
          <w:p w:rsidR="0019031C" w:rsidRPr="008A714F" w:rsidRDefault="0019031C" w:rsidP="0019031C">
            <w:pPr>
              <w:spacing w:line="276" w:lineRule="auto"/>
              <w:jc w:val="both"/>
              <w:rPr>
                <w:sz w:val="22"/>
                <w:szCs w:val="22"/>
                <w:lang w:val="sr-Cyrl-RS"/>
              </w:rPr>
            </w:pPr>
            <w:r w:rsidRPr="008A714F">
              <w:rPr>
                <w:sz w:val="22"/>
                <w:szCs w:val="22"/>
                <w:lang w:val="sr-Cyrl-RS"/>
              </w:rPr>
              <w:t>А)</w:t>
            </w:r>
            <w:r>
              <w:rPr>
                <w:sz w:val="22"/>
                <w:szCs w:val="22"/>
                <w:lang w:val="sr-Cyrl-RS"/>
              </w:rPr>
              <w:t xml:space="preserve"> </w:t>
            </w:r>
            <w:r w:rsidRPr="008A714F">
              <w:rPr>
                <w:sz w:val="22"/>
                <w:szCs w:val="22"/>
                <w:lang w:val="sr-Cyrl-RS"/>
              </w:rPr>
              <w:t>микро</w:t>
            </w:r>
          </w:p>
          <w:p w:rsidR="0019031C" w:rsidRPr="008A714F" w:rsidRDefault="0019031C" w:rsidP="0019031C">
            <w:pPr>
              <w:spacing w:line="276" w:lineRule="auto"/>
              <w:jc w:val="both"/>
              <w:rPr>
                <w:sz w:val="22"/>
                <w:szCs w:val="22"/>
                <w:lang w:val="sr-Cyrl-RS"/>
              </w:rPr>
            </w:pPr>
            <w:r w:rsidRPr="008A714F">
              <w:rPr>
                <w:sz w:val="22"/>
                <w:szCs w:val="22"/>
                <w:lang w:val="sr-Cyrl-RS"/>
              </w:rPr>
              <w:t>Б)</w:t>
            </w:r>
            <w:r>
              <w:rPr>
                <w:sz w:val="22"/>
                <w:szCs w:val="22"/>
                <w:lang w:val="sr-Cyrl-RS"/>
              </w:rPr>
              <w:t xml:space="preserve">  </w:t>
            </w:r>
            <w:r w:rsidRPr="008A714F">
              <w:rPr>
                <w:sz w:val="22"/>
                <w:szCs w:val="22"/>
                <w:lang w:val="sr-Cyrl-RS"/>
              </w:rPr>
              <w:t>мало</w:t>
            </w:r>
          </w:p>
          <w:p w:rsidR="0019031C" w:rsidRPr="008A714F" w:rsidRDefault="0019031C" w:rsidP="0019031C">
            <w:pPr>
              <w:spacing w:line="276" w:lineRule="auto"/>
              <w:jc w:val="both"/>
              <w:rPr>
                <w:sz w:val="22"/>
                <w:szCs w:val="22"/>
                <w:lang w:val="sr-Cyrl-RS"/>
              </w:rPr>
            </w:pPr>
            <w:r w:rsidRPr="008A714F">
              <w:rPr>
                <w:sz w:val="22"/>
                <w:szCs w:val="22"/>
                <w:lang w:val="sr-Cyrl-RS"/>
              </w:rPr>
              <w:t>В)</w:t>
            </w:r>
            <w:r>
              <w:rPr>
                <w:sz w:val="22"/>
                <w:szCs w:val="22"/>
                <w:lang w:val="sr-Cyrl-RS"/>
              </w:rPr>
              <w:t xml:space="preserve"> </w:t>
            </w:r>
            <w:r w:rsidRPr="008A714F">
              <w:rPr>
                <w:sz w:val="22"/>
                <w:szCs w:val="22"/>
                <w:lang w:val="sr-Cyrl-RS"/>
              </w:rPr>
              <w:t>средње</w:t>
            </w:r>
          </w:p>
          <w:p w:rsidR="0019031C" w:rsidRPr="008A714F" w:rsidRDefault="0019031C" w:rsidP="0019031C">
            <w:pPr>
              <w:spacing w:line="276" w:lineRule="auto"/>
              <w:jc w:val="both"/>
              <w:rPr>
                <w:sz w:val="22"/>
                <w:szCs w:val="22"/>
                <w:lang w:val="sr-Cyrl-RS"/>
              </w:rPr>
            </w:pPr>
            <w:r w:rsidRPr="008A714F">
              <w:rPr>
                <w:sz w:val="22"/>
                <w:szCs w:val="22"/>
                <w:lang w:val="sr-Cyrl-RS"/>
              </w:rPr>
              <w:t xml:space="preserve">Г) </w:t>
            </w:r>
            <w:r>
              <w:rPr>
                <w:sz w:val="22"/>
                <w:szCs w:val="22"/>
                <w:lang w:val="sr-Cyrl-RS"/>
              </w:rPr>
              <w:t xml:space="preserve"> </w:t>
            </w:r>
            <w:r w:rsidRPr="008A714F">
              <w:rPr>
                <w:sz w:val="22"/>
                <w:szCs w:val="22"/>
                <w:lang w:val="sr-Cyrl-RS"/>
              </w:rPr>
              <w:t>велико</w:t>
            </w: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Понуђач је уписан у Регистар понуђача који се води код АПР-а (заокружити)</w:t>
            </w:r>
          </w:p>
        </w:tc>
        <w:tc>
          <w:tcPr>
            <w:tcW w:w="2200" w:type="dxa"/>
            <w:shd w:val="clear" w:color="auto" w:fill="auto"/>
            <w:vAlign w:val="center"/>
          </w:tcPr>
          <w:p w:rsidR="00E1303A" w:rsidRPr="00E1303A" w:rsidRDefault="00E1303A" w:rsidP="00E1303A">
            <w:pPr>
              <w:spacing w:line="276" w:lineRule="auto"/>
              <w:jc w:val="center"/>
              <w:rPr>
                <w:b/>
                <w:sz w:val="24"/>
                <w:szCs w:val="24"/>
                <w:lang w:val="sr-Cyrl-RS"/>
              </w:rPr>
            </w:pPr>
            <w:r w:rsidRPr="00E1303A">
              <w:rPr>
                <w:b/>
                <w:sz w:val="24"/>
                <w:szCs w:val="24"/>
                <w:lang w:val="sr-Cyrl-RS"/>
              </w:rPr>
              <w:t>ДА</w:t>
            </w:r>
          </w:p>
        </w:tc>
        <w:tc>
          <w:tcPr>
            <w:tcW w:w="2505" w:type="dxa"/>
            <w:shd w:val="clear" w:color="auto" w:fill="auto"/>
            <w:vAlign w:val="center"/>
          </w:tcPr>
          <w:p w:rsidR="00E1303A" w:rsidRPr="00E1303A" w:rsidRDefault="00E1303A" w:rsidP="00E1303A">
            <w:pPr>
              <w:spacing w:line="276" w:lineRule="auto"/>
              <w:jc w:val="center"/>
              <w:rPr>
                <w:b/>
                <w:sz w:val="24"/>
                <w:szCs w:val="24"/>
                <w:lang w:val="sr-Cyrl-RS"/>
              </w:rPr>
            </w:pPr>
            <w:r w:rsidRPr="00E1303A">
              <w:rPr>
                <w:b/>
                <w:sz w:val="24"/>
                <w:szCs w:val="24"/>
                <w:lang w:val="sr-Cyrl-RS"/>
              </w:rPr>
              <w:t>НЕ</w:t>
            </w:r>
          </w:p>
        </w:tc>
      </w:tr>
    </w:tbl>
    <w:p w:rsidR="00B30896" w:rsidRDefault="00B30896" w:rsidP="00B30896">
      <w:pPr>
        <w:rPr>
          <w:vanish/>
        </w:rPr>
      </w:pPr>
    </w:p>
    <w:p w:rsidR="00844F13" w:rsidRPr="00B30896" w:rsidRDefault="00844F13" w:rsidP="00B30896">
      <w:pPr>
        <w:rPr>
          <w:vanish/>
        </w:rPr>
      </w:pPr>
    </w:p>
    <w:tbl>
      <w:tblPr>
        <w:tblpPr w:leftFromText="180" w:rightFromText="180" w:vertAnchor="text" w:horzAnchor="margin" w:tblpX="-601" w:tblpY="-40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E6CC0" w:rsidRPr="00E1303A" w:rsidTr="007C61FD">
        <w:tc>
          <w:tcPr>
            <w:tcW w:w="9776" w:type="dxa"/>
            <w:shd w:val="clear" w:color="auto" w:fill="D9D9D9"/>
          </w:tcPr>
          <w:p w:rsidR="00FE6CC0" w:rsidRPr="00E1303A" w:rsidRDefault="00FE6CC0" w:rsidP="00BC3F42">
            <w:pPr>
              <w:spacing w:line="276" w:lineRule="auto"/>
              <w:jc w:val="center"/>
              <w:rPr>
                <w:b/>
                <w:sz w:val="24"/>
                <w:szCs w:val="24"/>
                <w:lang w:val="sr-Cyrl-RS"/>
              </w:rPr>
            </w:pPr>
            <w:r w:rsidRPr="00E1303A">
              <w:rPr>
                <w:b/>
                <w:sz w:val="24"/>
                <w:szCs w:val="24"/>
                <w:lang w:val="sr-Cyrl-RS"/>
              </w:rPr>
              <w:lastRenderedPageBreak/>
              <w:t>ПОДАЦИ О ПОДИЗВОЂАЧИМА</w:t>
            </w:r>
          </w:p>
        </w:tc>
      </w:tr>
    </w:tbl>
    <w:p w:rsidR="00E1303A" w:rsidRPr="00E1303A" w:rsidRDefault="00E1303A" w:rsidP="00E1303A">
      <w:pPr>
        <w:spacing w:line="276" w:lineRule="auto"/>
        <w:jc w:val="both"/>
        <w:rPr>
          <w:sz w:val="24"/>
          <w:szCs w:val="24"/>
          <w:lang w:val="sr-Cyrl-RS"/>
        </w:rPr>
      </w:pPr>
      <w:r w:rsidRPr="00E1303A">
        <w:rPr>
          <w:sz w:val="24"/>
          <w:szCs w:val="24"/>
          <w:lang w:val="sr-Cyrl-RS"/>
        </w:rPr>
        <w:t>1.</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rsidTr="007C61FD">
        <w:tc>
          <w:tcPr>
            <w:tcW w:w="5105" w:type="dxa"/>
            <w:shd w:val="clear" w:color="auto" w:fill="auto"/>
            <w:vAlign w:val="center"/>
          </w:tcPr>
          <w:p w:rsidR="00E1303A" w:rsidRPr="00E1303A" w:rsidRDefault="00E1303A" w:rsidP="00E1303A">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Адреса седишта</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Имејл адреса</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Телефон</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Факс</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Име и презиме особе за контакт</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ПИБ</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Матични број</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Шифра делатности</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Назив банке и број рачуна</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E1303A" w:rsidRPr="00E1303A" w:rsidRDefault="00E1303A" w:rsidP="00E1303A">
            <w:pPr>
              <w:spacing w:line="276" w:lineRule="auto"/>
              <w:jc w:val="center"/>
              <w:rPr>
                <w:b/>
                <w:sz w:val="22"/>
                <w:szCs w:val="22"/>
                <w:lang w:val="sr-Cyrl-RS"/>
              </w:rPr>
            </w:pPr>
            <w:r w:rsidRPr="00E1303A">
              <w:rPr>
                <w:b/>
                <w:sz w:val="22"/>
                <w:szCs w:val="22"/>
                <w:lang w:val="sr-Cyrl-RS"/>
              </w:rPr>
              <w:t>ДА</w:t>
            </w:r>
          </w:p>
        </w:tc>
        <w:tc>
          <w:tcPr>
            <w:tcW w:w="2505" w:type="dxa"/>
            <w:shd w:val="clear" w:color="auto" w:fill="auto"/>
            <w:vAlign w:val="center"/>
          </w:tcPr>
          <w:p w:rsidR="00E1303A" w:rsidRPr="00E1303A" w:rsidRDefault="00E1303A" w:rsidP="00E1303A">
            <w:pPr>
              <w:spacing w:line="276" w:lineRule="auto"/>
              <w:jc w:val="center"/>
              <w:rPr>
                <w:b/>
                <w:sz w:val="22"/>
                <w:szCs w:val="22"/>
                <w:lang w:val="sr-Cyrl-RS"/>
              </w:rPr>
            </w:pPr>
            <w:r w:rsidRPr="00E1303A">
              <w:rPr>
                <w:b/>
                <w:sz w:val="22"/>
                <w:szCs w:val="22"/>
                <w:lang w:val="sr-Cyrl-RS"/>
              </w:rPr>
              <w:t>НЕ</w:t>
            </w:r>
          </w:p>
        </w:tc>
      </w:tr>
    </w:tbl>
    <w:p w:rsidR="00E1303A" w:rsidRPr="00E1303A" w:rsidRDefault="00E1303A" w:rsidP="00E1303A">
      <w:pPr>
        <w:spacing w:line="276" w:lineRule="auto"/>
        <w:jc w:val="both"/>
        <w:rPr>
          <w:sz w:val="24"/>
          <w:szCs w:val="24"/>
          <w:lang w:val="sr-Cyrl-RS"/>
        </w:rPr>
      </w:pPr>
      <w:r w:rsidRPr="00E1303A">
        <w:rPr>
          <w:sz w:val="24"/>
          <w:szCs w:val="24"/>
          <w:lang w:val="sr-Cyrl-RS"/>
        </w:rPr>
        <w:t>2.</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rsidTr="007C61FD">
        <w:tc>
          <w:tcPr>
            <w:tcW w:w="5105" w:type="dxa"/>
            <w:shd w:val="clear" w:color="auto" w:fill="auto"/>
            <w:vAlign w:val="center"/>
          </w:tcPr>
          <w:p w:rsidR="00E1303A" w:rsidRPr="00E1303A" w:rsidRDefault="00E1303A" w:rsidP="00E1303A">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Адреса седишта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Имејл адреса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Телефон</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Факс</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Име и презиме особе за контакт</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ПИБ</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Матични број</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Шифра делатности</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Назив банке и број рачуна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E1303A" w:rsidRPr="00E1303A" w:rsidRDefault="00E1303A" w:rsidP="00E1303A">
            <w:pPr>
              <w:spacing w:line="276" w:lineRule="auto"/>
              <w:jc w:val="center"/>
              <w:rPr>
                <w:b/>
                <w:sz w:val="24"/>
                <w:szCs w:val="24"/>
                <w:lang w:val="sr-Cyrl-RS"/>
              </w:rPr>
            </w:pPr>
            <w:r w:rsidRPr="00E1303A">
              <w:rPr>
                <w:b/>
                <w:sz w:val="24"/>
                <w:szCs w:val="24"/>
                <w:lang w:val="sr-Cyrl-RS"/>
              </w:rPr>
              <w:t>ДА</w:t>
            </w:r>
          </w:p>
        </w:tc>
        <w:tc>
          <w:tcPr>
            <w:tcW w:w="2505" w:type="dxa"/>
            <w:shd w:val="clear" w:color="auto" w:fill="auto"/>
            <w:vAlign w:val="center"/>
          </w:tcPr>
          <w:p w:rsidR="00E1303A" w:rsidRPr="00E1303A" w:rsidRDefault="00E1303A" w:rsidP="00E1303A">
            <w:pPr>
              <w:spacing w:line="276" w:lineRule="auto"/>
              <w:jc w:val="center"/>
              <w:rPr>
                <w:b/>
                <w:sz w:val="24"/>
                <w:szCs w:val="24"/>
                <w:lang w:val="sr-Cyrl-RS"/>
              </w:rPr>
            </w:pPr>
            <w:r w:rsidRPr="00E1303A">
              <w:rPr>
                <w:b/>
                <w:sz w:val="24"/>
                <w:szCs w:val="24"/>
                <w:lang w:val="sr-Cyrl-RS"/>
              </w:rPr>
              <w:t>НЕ</w:t>
            </w:r>
          </w:p>
        </w:tc>
      </w:tr>
    </w:tbl>
    <w:p w:rsidR="00E1303A" w:rsidRDefault="00E1303A" w:rsidP="006B1672">
      <w:pPr>
        <w:spacing w:line="276" w:lineRule="auto"/>
        <w:ind w:left="-284" w:right="-426"/>
        <w:jc w:val="both"/>
        <w:rPr>
          <w:i/>
          <w:sz w:val="22"/>
          <w:szCs w:val="22"/>
          <w:lang w:val="sr-Cyrl-RS"/>
        </w:rPr>
      </w:pPr>
      <w:r w:rsidRPr="00E1303A">
        <w:rPr>
          <w:b/>
          <w:sz w:val="24"/>
          <w:szCs w:val="24"/>
          <w:lang w:val="sr-Cyrl-RS"/>
        </w:rPr>
        <w:t>Понуђач остаје у искључивој обавези и одговорности за извршење уговорне обавезе.</w:t>
      </w:r>
      <w:r w:rsidR="00BB6577">
        <w:rPr>
          <w:b/>
          <w:sz w:val="24"/>
          <w:szCs w:val="24"/>
          <w:lang w:val="sr-Cyrl-RS"/>
        </w:rPr>
        <w:t xml:space="preserve"> </w:t>
      </w: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p>
    <w:p w:rsidR="004A19F4" w:rsidRDefault="004A19F4" w:rsidP="00BB6577">
      <w:pPr>
        <w:spacing w:line="276" w:lineRule="auto"/>
        <w:ind w:left="-709" w:firstLine="709"/>
        <w:jc w:val="both"/>
        <w:rPr>
          <w:b/>
          <w:sz w:val="24"/>
          <w:szCs w:val="24"/>
          <w:lang w:val="sr-Cyrl-RS"/>
        </w:rPr>
      </w:pPr>
    </w:p>
    <w:p w:rsidR="00844F13" w:rsidRPr="00E1303A" w:rsidRDefault="00844F13" w:rsidP="00BB6577">
      <w:pPr>
        <w:spacing w:line="276" w:lineRule="auto"/>
        <w:ind w:left="-709" w:firstLine="709"/>
        <w:jc w:val="both"/>
        <w:rPr>
          <w:b/>
          <w:sz w:val="24"/>
          <w:szCs w:val="24"/>
          <w:lang w:val="sr-Cyrl-RS"/>
        </w:rPr>
      </w:pP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E1303A" w:rsidRPr="00E1303A" w:rsidTr="007C61FD">
        <w:tc>
          <w:tcPr>
            <w:tcW w:w="9810" w:type="dxa"/>
            <w:shd w:val="clear" w:color="auto" w:fill="D9D9D9"/>
          </w:tcPr>
          <w:p w:rsidR="00E1303A" w:rsidRPr="00E1303A" w:rsidRDefault="00E1303A" w:rsidP="00E1303A">
            <w:pPr>
              <w:spacing w:line="276" w:lineRule="auto"/>
              <w:jc w:val="center"/>
              <w:rPr>
                <w:b/>
                <w:sz w:val="24"/>
                <w:szCs w:val="24"/>
                <w:lang w:val="sr-Cyrl-RS"/>
              </w:rPr>
            </w:pPr>
            <w:r w:rsidRPr="00E1303A">
              <w:rPr>
                <w:b/>
                <w:sz w:val="24"/>
                <w:szCs w:val="24"/>
                <w:lang w:val="sr-Cyrl-RS"/>
              </w:rPr>
              <w:t>ПОДАЦИ О ПОНУЂАЧИМА ИЗ ГРУПЕ ПОНУЂАЧА</w:t>
            </w:r>
          </w:p>
        </w:tc>
      </w:tr>
    </w:tbl>
    <w:p w:rsidR="00E1303A" w:rsidRPr="00E1303A" w:rsidRDefault="00E1303A" w:rsidP="00E1303A">
      <w:pPr>
        <w:spacing w:line="276" w:lineRule="auto"/>
        <w:jc w:val="both"/>
        <w:rPr>
          <w:sz w:val="24"/>
          <w:szCs w:val="24"/>
          <w:lang w:val="sr-Cyrl-RS"/>
        </w:rPr>
      </w:pPr>
      <w:r w:rsidRPr="00E1303A">
        <w:rPr>
          <w:sz w:val="24"/>
          <w:szCs w:val="24"/>
          <w:lang w:val="sr-Cyrl-RS"/>
        </w:rPr>
        <w:t>1.</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rsidTr="007C61FD">
        <w:tc>
          <w:tcPr>
            <w:tcW w:w="5105" w:type="dxa"/>
            <w:shd w:val="clear" w:color="auto" w:fill="auto"/>
            <w:vAlign w:val="center"/>
          </w:tcPr>
          <w:p w:rsidR="00E1303A" w:rsidRPr="00E1303A" w:rsidRDefault="00E1303A" w:rsidP="00E1303A">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lastRenderedPageBreak/>
              <w:t>Адреса седишта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Имејл адреса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Телефон</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Факс</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Име и презиме особе за контакт</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ПИБ</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Матични број</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Шифра делатности</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Назив банке и број рачуна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E1303A" w:rsidRPr="00E1303A" w:rsidRDefault="00E1303A" w:rsidP="00E1303A">
            <w:pPr>
              <w:spacing w:line="276" w:lineRule="auto"/>
              <w:jc w:val="center"/>
              <w:rPr>
                <w:b/>
                <w:sz w:val="24"/>
                <w:szCs w:val="24"/>
                <w:lang w:val="sr-Cyrl-RS"/>
              </w:rPr>
            </w:pPr>
            <w:r w:rsidRPr="00E1303A">
              <w:rPr>
                <w:b/>
                <w:sz w:val="24"/>
                <w:szCs w:val="24"/>
                <w:lang w:val="sr-Cyrl-RS"/>
              </w:rPr>
              <w:t>ДА</w:t>
            </w:r>
          </w:p>
        </w:tc>
        <w:tc>
          <w:tcPr>
            <w:tcW w:w="2505" w:type="dxa"/>
            <w:shd w:val="clear" w:color="auto" w:fill="auto"/>
            <w:vAlign w:val="center"/>
          </w:tcPr>
          <w:p w:rsidR="00E1303A" w:rsidRPr="00E1303A" w:rsidRDefault="00E1303A" w:rsidP="00E1303A">
            <w:pPr>
              <w:spacing w:line="276" w:lineRule="auto"/>
              <w:jc w:val="center"/>
              <w:rPr>
                <w:b/>
                <w:sz w:val="24"/>
                <w:szCs w:val="24"/>
                <w:lang w:val="sr-Cyrl-RS"/>
              </w:rPr>
            </w:pPr>
            <w:r w:rsidRPr="00E1303A">
              <w:rPr>
                <w:b/>
                <w:sz w:val="24"/>
                <w:szCs w:val="24"/>
                <w:lang w:val="sr-Cyrl-RS"/>
              </w:rPr>
              <w:t>НЕ</w:t>
            </w:r>
          </w:p>
        </w:tc>
      </w:tr>
    </w:tbl>
    <w:p w:rsidR="00E1303A" w:rsidRPr="00E1303A" w:rsidRDefault="00E1303A" w:rsidP="00E1303A">
      <w:pPr>
        <w:spacing w:line="276" w:lineRule="auto"/>
        <w:jc w:val="both"/>
        <w:rPr>
          <w:b/>
          <w:sz w:val="24"/>
          <w:szCs w:val="24"/>
          <w:u w:val="single"/>
          <w:lang w:val="sr-Cyrl-RS"/>
        </w:rPr>
      </w:pPr>
    </w:p>
    <w:p w:rsidR="00E1303A" w:rsidRPr="00E1303A" w:rsidRDefault="00E1303A" w:rsidP="00E1303A">
      <w:pPr>
        <w:spacing w:line="276" w:lineRule="auto"/>
        <w:jc w:val="both"/>
        <w:rPr>
          <w:sz w:val="24"/>
          <w:szCs w:val="24"/>
          <w:lang w:val="sr-Cyrl-RS"/>
        </w:rPr>
      </w:pPr>
      <w:r w:rsidRPr="00E1303A">
        <w:rPr>
          <w:sz w:val="24"/>
          <w:szCs w:val="24"/>
          <w:lang w:val="sr-Cyrl-RS"/>
        </w:rPr>
        <w:t>2.</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rsidTr="00870F6F">
        <w:tc>
          <w:tcPr>
            <w:tcW w:w="5105" w:type="dxa"/>
            <w:shd w:val="clear" w:color="auto" w:fill="auto"/>
            <w:vAlign w:val="center"/>
          </w:tcPr>
          <w:p w:rsidR="00E1303A" w:rsidRPr="00E1303A" w:rsidRDefault="00E1303A" w:rsidP="00E1303A">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Адреса седишта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Имејл адреса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Телефон</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Факс</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Име и презиме особе за контакт</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ПИБ</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Матични број</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Шифра делатности</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Назив банке и број рачуна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E1303A" w:rsidRPr="00E1303A" w:rsidRDefault="00E1303A" w:rsidP="00E1303A">
            <w:pPr>
              <w:spacing w:line="276" w:lineRule="auto"/>
              <w:jc w:val="center"/>
              <w:rPr>
                <w:b/>
                <w:sz w:val="24"/>
                <w:szCs w:val="24"/>
                <w:lang w:val="sr-Cyrl-RS"/>
              </w:rPr>
            </w:pPr>
            <w:r w:rsidRPr="00E1303A">
              <w:rPr>
                <w:b/>
                <w:sz w:val="24"/>
                <w:szCs w:val="24"/>
                <w:lang w:val="sr-Cyrl-RS"/>
              </w:rPr>
              <w:t>ДА</w:t>
            </w:r>
          </w:p>
        </w:tc>
        <w:tc>
          <w:tcPr>
            <w:tcW w:w="2505" w:type="dxa"/>
            <w:shd w:val="clear" w:color="auto" w:fill="auto"/>
            <w:vAlign w:val="center"/>
          </w:tcPr>
          <w:p w:rsidR="00E1303A" w:rsidRPr="00E1303A" w:rsidRDefault="00E1303A" w:rsidP="00E1303A">
            <w:pPr>
              <w:spacing w:line="276" w:lineRule="auto"/>
              <w:jc w:val="center"/>
              <w:rPr>
                <w:b/>
                <w:sz w:val="24"/>
                <w:szCs w:val="24"/>
                <w:lang w:val="sr-Cyrl-RS"/>
              </w:rPr>
            </w:pPr>
            <w:r w:rsidRPr="00E1303A">
              <w:rPr>
                <w:b/>
                <w:sz w:val="24"/>
                <w:szCs w:val="24"/>
                <w:lang w:val="sr-Cyrl-RS"/>
              </w:rPr>
              <w:t>НЕ</w:t>
            </w:r>
          </w:p>
        </w:tc>
      </w:tr>
    </w:tbl>
    <w:p w:rsidR="00364732" w:rsidRPr="00D76BC9" w:rsidRDefault="00E1303A" w:rsidP="006B1672">
      <w:pPr>
        <w:spacing w:line="276" w:lineRule="auto"/>
        <w:ind w:left="-284" w:right="-426"/>
        <w:jc w:val="both"/>
        <w:rPr>
          <w:i/>
          <w:sz w:val="22"/>
          <w:szCs w:val="22"/>
          <w:lang w:val="sr-Cyrl-RS"/>
        </w:rPr>
      </w:pP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sidR="00BD4219">
        <w:rPr>
          <w:i/>
          <w:sz w:val="22"/>
          <w:szCs w:val="22"/>
          <w:lang w:val="sr-Cyrl-RS"/>
        </w:rPr>
        <w:t xml:space="preserve"> све понуђаче из групе понуђача</w:t>
      </w:r>
    </w:p>
    <w:p w:rsidR="000B71C0" w:rsidRDefault="000B71C0" w:rsidP="008942D4">
      <w:pPr>
        <w:tabs>
          <w:tab w:val="left" w:pos="540"/>
        </w:tabs>
        <w:ind w:left="-709"/>
        <w:jc w:val="both"/>
        <w:rPr>
          <w:sz w:val="24"/>
          <w:szCs w:val="24"/>
          <w:lang w:val="sr-Cyrl-CS"/>
        </w:rPr>
      </w:pPr>
    </w:p>
    <w:p w:rsidR="000B71C0" w:rsidRDefault="00364732" w:rsidP="008942D4">
      <w:pPr>
        <w:tabs>
          <w:tab w:val="left" w:pos="540"/>
        </w:tabs>
        <w:ind w:left="-709"/>
        <w:jc w:val="both"/>
        <w:rPr>
          <w:b/>
          <w:sz w:val="24"/>
          <w:szCs w:val="24"/>
          <w:lang w:val="sr-Cyrl-CS"/>
        </w:rPr>
      </w:pPr>
      <w:r>
        <w:rPr>
          <w:b/>
          <w:sz w:val="24"/>
          <w:szCs w:val="24"/>
          <w:lang w:val="sr-Cyrl-CS"/>
        </w:rPr>
        <w:t xml:space="preserve">    </w:t>
      </w:r>
      <w:r w:rsidR="000B71C0" w:rsidRPr="000B71C0">
        <w:rPr>
          <w:b/>
          <w:sz w:val="24"/>
          <w:szCs w:val="24"/>
          <w:lang w:val="sr-Cyrl-CS"/>
        </w:rPr>
        <w:t>Табела 2.</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3947"/>
      </w:tblGrid>
      <w:tr w:rsidR="00844F13" w:rsidRPr="00D24816" w:rsidTr="00EB4B92">
        <w:trPr>
          <w:cantSplit/>
        </w:trPr>
        <w:tc>
          <w:tcPr>
            <w:tcW w:w="5580" w:type="dxa"/>
          </w:tcPr>
          <w:p w:rsidR="00844F13" w:rsidRPr="00FC7558" w:rsidRDefault="00844F13" w:rsidP="00BA2ACD">
            <w:pPr>
              <w:autoSpaceDE w:val="0"/>
              <w:autoSpaceDN w:val="0"/>
              <w:adjustRightInd w:val="0"/>
              <w:jc w:val="both"/>
              <w:rPr>
                <w:rFonts w:eastAsia="TimesNewRomanPSMT"/>
                <w:bCs/>
                <w:sz w:val="24"/>
                <w:szCs w:val="24"/>
              </w:rPr>
            </w:pPr>
            <w:r>
              <w:rPr>
                <w:sz w:val="24"/>
                <w:szCs w:val="24"/>
                <w:lang w:val="sr-Cyrl-RS"/>
              </w:rPr>
              <w:t>Укупна</w:t>
            </w:r>
            <w:r w:rsidRPr="00FC7558">
              <w:rPr>
                <w:sz w:val="24"/>
                <w:szCs w:val="24"/>
                <w:lang w:val="sr-Cyrl-RS"/>
              </w:rPr>
              <w:t xml:space="preserve"> цена без ПДВ</w:t>
            </w:r>
            <w:r w:rsidRPr="00FC7558">
              <w:rPr>
                <w:rFonts w:eastAsia="TimesNewRomanPSMT"/>
                <w:bCs/>
                <w:sz w:val="24"/>
                <w:szCs w:val="24"/>
              </w:rPr>
              <w:t xml:space="preserve">  (у динарима)</w:t>
            </w:r>
          </w:p>
          <w:p w:rsidR="00844F13" w:rsidRPr="00FC7558" w:rsidRDefault="00844F13" w:rsidP="00BA2ACD">
            <w:pPr>
              <w:autoSpaceDE w:val="0"/>
              <w:autoSpaceDN w:val="0"/>
              <w:adjustRightInd w:val="0"/>
              <w:jc w:val="both"/>
              <w:rPr>
                <w:rFonts w:eastAsia="TimesNewRomanPSMT"/>
                <w:bCs/>
                <w:sz w:val="24"/>
                <w:szCs w:val="24"/>
                <w:lang w:val="sr-Cyrl-RS"/>
              </w:rPr>
            </w:pPr>
            <w:r w:rsidRPr="000A6870">
              <w:rPr>
                <w:rFonts w:eastAsia="TimesNewRomanPSMT"/>
                <w:bCs/>
                <w:i/>
                <w:sz w:val="22"/>
                <w:szCs w:val="22"/>
                <w:lang w:val="sr-Cyrl-RS"/>
              </w:rPr>
              <w:t>Напомена: Преписати овај износ из Обрасца структуре цене</w:t>
            </w:r>
          </w:p>
          <w:p w:rsidR="00844F13" w:rsidRPr="00FC7558" w:rsidRDefault="00844F13" w:rsidP="00BA2ACD">
            <w:pPr>
              <w:autoSpaceDE w:val="0"/>
              <w:autoSpaceDN w:val="0"/>
              <w:adjustRightInd w:val="0"/>
              <w:jc w:val="both"/>
              <w:rPr>
                <w:rFonts w:eastAsia="TimesNewRomanPSMT"/>
                <w:bCs/>
                <w:sz w:val="24"/>
                <w:szCs w:val="24"/>
              </w:rPr>
            </w:pPr>
          </w:p>
        </w:tc>
        <w:tc>
          <w:tcPr>
            <w:tcW w:w="3947" w:type="dxa"/>
          </w:tcPr>
          <w:p w:rsidR="00844F13" w:rsidRPr="00FC7558" w:rsidRDefault="00844F13" w:rsidP="00BA2ACD">
            <w:pPr>
              <w:autoSpaceDE w:val="0"/>
              <w:autoSpaceDN w:val="0"/>
              <w:adjustRightInd w:val="0"/>
              <w:jc w:val="both"/>
              <w:rPr>
                <w:rFonts w:eastAsia="TimesNewRomanPSMT"/>
                <w:bCs/>
                <w:sz w:val="24"/>
                <w:szCs w:val="24"/>
              </w:rPr>
            </w:pPr>
          </w:p>
          <w:p w:rsidR="00844F13" w:rsidRPr="00FC7558" w:rsidRDefault="00844F13" w:rsidP="00BA2ACD">
            <w:pPr>
              <w:autoSpaceDE w:val="0"/>
              <w:autoSpaceDN w:val="0"/>
              <w:adjustRightInd w:val="0"/>
              <w:jc w:val="both"/>
              <w:rPr>
                <w:rFonts w:eastAsia="TimesNewRomanPSMT"/>
                <w:bCs/>
                <w:sz w:val="24"/>
                <w:szCs w:val="24"/>
              </w:rPr>
            </w:pPr>
          </w:p>
          <w:p w:rsidR="00844F13" w:rsidRPr="00FC7558" w:rsidRDefault="00844F13" w:rsidP="00BA2ACD">
            <w:pPr>
              <w:autoSpaceDE w:val="0"/>
              <w:autoSpaceDN w:val="0"/>
              <w:adjustRightInd w:val="0"/>
              <w:jc w:val="both"/>
              <w:rPr>
                <w:rFonts w:eastAsia="TimesNewRomanPSMT"/>
                <w:bCs/>
                <w:sz w:val="24"/>
                <w:szCs w:val="24"/>
              </w:rPr>
            </w:pPr>
            <w:r w:rsidRPr="00FC7558">
              <w:rPr>
                <w:rFonts w:eastAsia="TimesNewRomanPSMT"/>
                <w:bCs/>
                <w:sz w:val="24"/>
                <w:szCs w:val="24"/>
                <w:lang w:val="uz-Cyrl-UZ" w:eastAsia="ar-SA"/>
              </w:rPr>
              <w:t>........................................ динара без ПДВ</w:t>
            </w:r>
          </w:p>
        </w:tc>
      </w:tr>
      <w:tr w:rsidR="00844F13" w:rsidRPr="00D24816" w:rsidTr="00EB4B92">
        <w:trPr>
          <w:cantSplit/>
        </w:trPr>
        <w:tc>
          <w:tcPr>
            <w:tcW w:w="5580" w:type="dxa"/>
          </w:tcPr>
          <w:p w:rsidR="00844F13" w:rsidRPr="00FC7558" w:rsidRDefault="00844F13" w:rsidP="00BA2ACD">
            <w:pPr>
              <w:autoSpaceDE w:val="0"/>
              <w:autoSpaceDN w:val="0"/>
              <w:adjustRightInd w:val="0"/>
              <w:jc w:val="both"/>
              <w:rPr>
                <w:rFonts w:eastAsia="TimesNewRomanPSMT"/>
                <w:bCs/>
                <w:sz w:val="24"/>
                <w:szCs w:val="24"/>
              </w:rPr>
            </w:pPr>
            <w:r>
              <w:rPr>
                <w:sz w:val="24"/>
                <w:szCs w:val="24"/>
                <w:lang w:val="sr-Cyrl-RS"/>
              </w:rPr>
              <w:t>Укупна</w:t>
            </w:r>
            <w:r w:rsidRPr="00FC7558">
              <w:rPr>
                <w:sz w:val="24"/>
                <w:szCs w:val="24"/>
                <w:lang w:val="sr-Cyrl-RS"/>
              </w:rPr>
              <w:t xml:space="preserve"> цена са ПДВ</w:t>
            </w:r>
            <w:r w:rsidRPr="00FC7558">
              <w:rPr>
                <w:rFonts w:eastAsia="TimesNewRomanPSMT"/>
                <w:bCs/>
                <w:sz w:val="24"/>
                <w:szCs w:val="24"/>
              </w:rPr>
              <w:t xml:space="preserve">  (у динарима)</w:t>
            </w:r>
          </w:p>
          <w:p w:rsidR="00844F13" w:rsidRPr="00FC7558" w:rsidRDefault="00844F13" w:rsidP="00BA2ACD">
            <w:pPr>
              <w:autoSpaceDE w:val="0"/>
              <w:autoSpaceDN w:val="0"/>
              <w:adjustRightInd w:val="0"/>
              <w:jc w:val="both"/>
              <w:rPr>
                <w:rFonts w:eastAsia="TimesNewRomanPSMT"/>
                <w:bCs/>
                <w:sz w:val="24"/>
                <w:szCs w:val="24"/>
                <w:lang w:val="sr-Cyrl-RS"/>
              </w:rPr>
            </w:pPr>
            <w:r w:rsidRPr="000A6870">
              <w:rPr>
                <w:rFonts w:eastAsia="TimesNewRomanPSMT"/>
                <w:bCs/>
                <w:i/>
                <w:sz w:val="22"/>
                <w:szCs w:val="22"/>
                <w:lang w:val="sr-Cyrl-RS"/>
              </w:rPr>
              <w:t>Напомена: Преписати овај износ из Обрасца структуре цене</w:t>
            </w:r>
          </w:p>
          <w:p w:rsidR="00844F13" w:rsidRPr="00FC7558" w:rsidRDefault="00844F13" w:rsidP="00BA2ACD">
            <w:pPr>
              <w:autoSpaceDE w:val="0"/>
              <w:autoSpaceDN w:val="0"/>
              <w:adjustRightInd w:val="0"/>
              <w:jc w:val="both"/>
              <w:rPr>
                <w:rFonts w:eastAsia="TimesNewRomanPSMT"/>
                <w:bCs/>
                <w:sz w:val="24"/>
                <w:szCs w:val="24"/>
              </w:rPr>
            </w:pPr>
          </w:p>
        </w:tc>
        <w:tc>
          <w:tcPr>
            <w:tcW w:w="3947" w:type="dxa"/>
          </w:tcPr>
          <w:p w:rsidR="00844F13" w:rsidRPr="00FC7558" w:rsidRDefault="00844F13" w:rsidP="00BA2ACD">
            <w:pPr>
              <w:autoSpaceDE w:val="0"/>
              <w:autoSpaceDN w:val="0"/>
              <w:adjustRightInd w:val="0"/>
              <w:jc w:val="both"/>
              <w:rPr>
                <w:rFonts w:eastAsia="TimesNewRomanPSMT"/>
                <w:bCs/>
                <w:sz w:val="24"/>
                <w:szCs w:val="24"/>
              </w:rPr>
            </w:pPr>
          </w:p>
          <w:p w:rsidR="00844F13" w:rsidRPr="00FC7558" w:rsidRDefault="00844F13" w:rsidP="00BA2ACD">
            <w:pPr>
              <w:autoSpaceDE w:val="0"/>
              <w:autoSpaceDN w:val="0"/>
              <w:adjustRightInd w:val="0"/>
              <w:jc w:val="both"/>
              <w:rPr>
                <w:rFonts w:eastAsia="TimesNewRomanPSMT"/>
                <w:bCs/>
                <w:sz w:val="24"/>
                <w:szCs w:val="24"/>
              </w:rPr>
            </w:pPr>
          </w:p>
          <w:p w:rsidR="00844F13" w:rsidRPr="00FC7558" w:rsidRDefault="00844F13" w:rsidP="00BA2ACD">
            <w:pPr>
              <w:autoSpaceDE w:val="0"/>
              <w:autoSpaceDN w:val="0"/>
              <w:adjustRightInd w:val="0"/>
              <w:jc w:val="both"/>
              <w:rPr>
                <w:rFonts w:eastAsia="TimesNewRomanPSMT"/>
                <w:bCs/>
                <w:sz w:val="24"/>
                <w:szCs w:val="24"/>
              </w:rPr>
            </w:pPr>
            <w:r w:rsidRPr="00FC7558">
              <w:rPr>
                <w:rFonts w:eastAsia="TimesNewRomanPSMT"/>
                <w:bCs/>
                <w:sz w:val="24"/>
                <w:szCs w:val="24"/>
                <w:lang w:val="uz-Cyrl-UZ" w:eastAsia="ar-SA"/>
              </w:rPr>
              <w:t>........................................ динара са ПДВ</w:t>
            </w:r>
          </w:p>
        </w:tc>
      </w:tr>
      <w:tr w:rsidR="00844F13" w:rsidRPr="00D24816" w:rsidTr="00EB4B92">
        <w:trPr>
          <w:cantSplit/>
        </w:trPr>
        <w:tc>
          <w:tcPr>
            <w:tcW w:w="5580" w:type="dxa"/>
          </w:tcPr>
          <w:p w:rsidR="00844F13" w:rsidRPr="00FC7558" w:rsidRDefault="00844F13" w:rsidP="00BA2ACD">
            <w:pPr>
              <w:autoSpaceDE w:val="0"/>
              <w:autoSpaceDN w:val="0"/>
              <w:adjustRightInd w:val="0"/>
              <w:jc w:val="both"/>
              <w:rPr>
                <w:rFonts w:eastAsia="TimesNewRomanPSMT"/>
                <w:bCs/>
                <w:sz w:val="24"/>
                <w:szCs w:val="24"/>
                <w:lang w:val="sr-Cyrl-CS"/>
              </w:rPr>
            </w:pPr>
            <w:r w:rsidRPr="00FC7558">
              <w:rPr>
                <w:rFonts w:eastAsia="TimesNewRomanPSMT"/>
                <w:bCs/>
                <w:sz w:val="24"/>
                <w:szCs w:val="24"/>
                <w:lang w:val="sr-Cyrl-CS"/>
              </w:rPr>
              <w:lastRenderedPageBreak/>
              <w:t xml:space="preserve">   </w:t>
            </w:r>
          </w:p>
          <w:p w:rsidR="00844F13" w:rsidRPr="00FC7558" w:rsidRDefault="00844F13" w:rsidP="00BA2ACD">
            <w:pPr>
              <w:autoSpaceDE w:val="0"/>
              <w:autoSpaceDN w:val="0"/>
              <w:adjustRightInd w:val="0"/>
              <w:jc w:val="both"/>
              <w:rPr>
                <w:rFonts w:eastAsia="TimesNewRomanPSMT"/>
                <w:b/>
                <w:bCs/>
                <w:sz w:val="24"/>
                <w:szCs w:val="24"/>
                <w:lang w:val="sr-Latn-CS"/>
              </w:rPr>
            </w:pPr>
            <w:r w:rsidRPr="00FC7558">
              <w:rPr>
                <w:rFonts w:eastAsia="TimesNewRomanPSMT"/>
                <w:b/>
                <w:bCs/>
                <w:sz w:val="24"/>
                <w:szCs w:val="24"/>
                <w:lang w:val="sr-Cyrl-CS"/>
              </w:rPr>
              <w:t xml:space="preserve">Рок важења понуде </w:t>
            </w:r>
          </w:p>
          <w:p w:rsidR="00844F13" w:rsidRPr="00FC7558" w:rsidRDefault="00844F13" w:rsidP="00BA2ACD">
            <w:pPr>
              <w:suppressAutoHyphens/>
              <w:autoSpaceDE w:val="0"/>
              <w:autoSpaceDN w:val="0"/>
              <w:adjustRightInd w:val="0"/>
              <w:jc w:val="both"/>
              <w:rPr>
                <w:rFonts w:eastAsia="TimesNewRomanPSMT"/>
                <w:bCs/>
                <w:sz w:val="24"/>
                <w:szCs w:val="24"/>
                <w:lang w:val="sr-Latn-CS" w:eastAsia="ar-SA"/>
              </w:rPr>
            </w:pPr>
            <w:r w:rsidRPr="00FC7558">
              <w:rPr>
                <w:rFonts w:eastAsia="TimesNewRomanPSMT"/>
                <w:bCs/>
                <w:sz w:val="24"/>
                <w:szCs w:val="24"/>
                <w:lang w:val="uz-Cyrl-UZ" w:eastAsia="ar-SA"/>
              </w:rPr>
              <w:t>(минимум 60 дана од дана отварања понуда)</w:t>
            </w:r>
          </w:p>
          <w:p w:rsidR="00844F13" w:rsidRPr="00FC7558" w:rsidRDefault="00844F13" w:rsidP="00BA2ACD">
            <w:pPr>
              <w:autoSpaceDE w:val="0"/>
              <w:autoSpaceDN w:val="0"/>
              <w:adjustRightInd w:val="0"/>
              <w:jc w:val="both"/>
              <w:rPr>
                <w:rFonts w:eastAsia="TimesNewRomanPSMT"/>
                <w:bCs/>
                <w:sz w:val="24"/>
                <w:szCs w:val="24"/>
              </w:rPr>
            </w:pPr>
          </w:p>
        </w:tc>
        <w:tc>
          <w:tcPr>
            <w:tcW w:w="3947" w:type="dxa"/>
          </w:tcPr>
          <w:p w:rsidR="00844F13" w:rsidRPr="00FC7558" w:rsidRDefault="00844F13" w:rsidP="00BA2ACD">
            <w:pPr>
              <w:autoSpaceDE w:val="0"/>
              <w:autoSpaceDN w:val="0"/>
              <w:adjustRightInd w:val="0"/>
              <w:jc w:val="both"/>
              <w:rPr>
                <w:rFonts w:eastAsia="TimesNewRomanPSMT"/>
                <w:bCs/>
                <w:sz w:val="24"/>
                <w:szCs w:val="24"/>
                <w:lang w:val="sr-Cyrl-CS"/>
              </w:rPr>
            </w:pPr>
          </w:p>
          <w:p w:rsidR="00844F13" w:rsidRPr="00FC7558" w:rsidRDefault="00844F13" w:rsidP="00BA2ACD">
            <w:pPr>
              <w:suppressAutoHyphens/>
              <w:autoSpaceDE w:val="0"/>
              <w:autoSpaceDN w:val="0"/>
              <w:adjustRightInd w:val="0"/>
              <w:jc w:val="both"/>
              <w:rPr>
                <w:rFonts w:eastAsia="TimesNewRomanPSMT"/>
                <w:bCs/>
                <w:sz w:val="24"/>
                <w:szCs w:val="24"/>
                <w:lang w:val="sr-Latn-CS" w:eastAsia="ar-SA"/>
              </w:rPr>
            </w:pPr>
          </w:p>
          <w:p w:rsidR="00844F13" w:rsidRPr="00FC7558" w:rsidRDefault="00844F13" w:rsidP="00BA2ACD">
            <w:pPr>
              <w:suppressAutoHyphens/>
              <w:autoSpaceDE w:val="0"/>
              <w:autoSpaceDN w:val="0"/>
              <w:adjustRightInd w:val="0"/>
              <w:jc w:val="both"/>
              <w:rPr>
                <w:rFonts w:eastAsia="TimesNewRomanPSMT"/>
                <w:bCs/>
                <w:sz w:val="24"/>
                <w:szCs w:val="24"/>
                <w:lang w:val="uz-Cyrl-UZ" w:eastAsia="ar-SA"/>
              </w:rPr>
            </w:pPr>
            <w:r w:rsidRPr="00FC7558">
              <w:rPr>
                <w:rFonts w:eastAsia="TimesNewRomanPSMT"/>
                <w:bCs/>
                <w:sz w:val="24"/>
                <w:szCs w:val="24"/>
                <w:lang w:val="uz-Cyrl-UZ" w:eastAsia="ar-SA"/>
              </w:rPr>
              <w:t xml:space="preserve">__________ дана од дана отварања понуда </w:t>
            </w:r>
          </w:p>
          <w:p w:rsidR="00844F13" w:rsidRPr="00FC7558" w:rsidRDefault="00844F13" w:rsidP="00BA2ACD">
            <w:pPr>
              <w:autoSpaceDE w:val="0"/>
              <w:autoSpaceDN w:val="0"/>
              <w:adjustRightInd w:val="0"/>
              <w:jc w:val="both"/>
              <w:rPr>
                <w:rFonts w:eastAsia="TimesNewRomanPSMT"/>
                <w:bCs/>
                <w:sz w:val="24"/>
                <w:szCs w:val="24"/>
              </w:rPr>
            </w:pPr>
          </w:p>
        </w:tc>
      </w:tr>
      <w:tr w:rsidR="00844F13" w:rsidRPr="00D24816" w:rsidTr="00EB4B92">
        <w:trPr>
          <w:cantSplit/>
        </w:trPr>
        <w:tc>
          <w:tcPr>
            <w:tcW w:w="5580" w:type="dxa"/>
          </w:tcPr>
          <w:p w:rsidR="00844F13" w:rsidRPr="00FC7558" w:rsidRDefault="00844F13" w:rsidP="00BA2ACD">
            <w:pPr>
              <w:pStyle w:val="ListParagraph"/>
              <w:snapToGrid w:val="0"/>
              <w:ind w:left="0"/>
              <w:jc w:val="both"/>
              <w:rPr>
                <w:rFonts w:eastAsia="TimesNewRomanPSMT"/>
                <w:bCs/>
                <w:lang w:val="sr-Cyrl-CS"/>
              </w:rPr>
            </w:pPr>
          </w:p>
          <w:p w:rsidR="00844F13" w:rsidRPr="00FC7558" w:rsidRDefault="00844F13" w:rsidP="00BA2ACD">
            <w:pPr>
              <w:pStyle w:val="ListParagraph"/>
              <w:snapToGrid w:val="0"/>
              <w:ind w:left="0"/>
              <w:jc w:val="both"/>
              <w:rPr>
                <w:rFonts w:eastAsia="TimesNewRomanPSMT"/>
                <w:bCs/>
                <w:lang w:val="sr-Cyrl-CS"/>
              </w:rPr>
            </w:pPr>
          </w:p>
          <w:p w:rsidR="00844F13" w:rsidRPr="00FC7558" w:rsidRDefault="00844F13" w:rsidP="00BA2ACD">
            <w:pPr>
              <w:pStyle w:val="ListParagraph"/>
              <w:snapToGrid w:val="0"/>
              <w:ind w:left="0"/>
              <w:jc w:val="both"/>
              <w:rPr>
                <w:rFonts w:eastAsia="TimesNewRomanPSMT"/>
                <w:bCs/>
                <w:lang w:val="sr-Cyrl-CS"/>
              </w:rPr>
            </w:pPr>
          </w:p>
          <w:p w:rsidR="00844F13" w:rsidRPr="00FC7558" w:rsidRDefault="00844F13" w:rsidP="00BA2ACD">
            <w:pPr>
              <w:pStyle w:val="ListParagraph"/>
              <w:snapToGrid w:val="0"/>
              <w:ind w:left="0"/>
              <w:jc w:val="both"/>
              <w:rPr>
                <w:rFonts w:eastAsia="TimesNewRomanPSMT"/>
                <w:bCs/>
                <w:lang w:val="sr-Cyrl-CS"/>
              </w:rPr>
            </w:pPr>
          </w:p>
          <w:p w:rsidR="00844F13" w:rsidRPr="00FC7558" w:rsidRDefault="00844F13" w:rsidP="00BA2ACD">
            <w:pPr>
              <w:pStyle w:val="ListParagraph"/>
              <w:snapToGrid w:val="0"/>
              <w:ind w:left="0"/>
              <w:jc w:val="both"/>
              <w:rPr>
                <w:rFonts w:eastAsia="TimesNewRomanPSMT"/>
                <w:bCs/>
                <w:lang w:val="sr-Cyrl-CS"/>
              </w:rPr>
            </w:pPr>
          </w:p>
          <w:p w:rsidR="00844F13" w:rsidRPr="00F80F58" w:rsidRDefault="00844F13" w:rsidP="00BA2ACD">
            <w:pPr>
              <w:pStyle w:val="ListParagraph"/>
              <w:snapToGrid w:val="0"/>
              <w:ind w:left="0"/>
              <w:jc w:val="both"/>
              <w:rPr>
                <w:rFonts w:eastAsia="TimesNewRomanPSMT"/>
                <w:b/>
                <w:bCs/>
                <w:lang w:val="sr-Cyrl-CS"/>
              </w:rPr>
            </w:pPr>
            <w:r w:rsidRPr="00F80F58">
              <w:rPr>
                <w:rFonts w:eastAsia="TimesNewRomanPSMT"/>
                <w:b/>
                <w:bCs/>
                <w:lang w:val="sr-Cyrl-CS"/>
              </w:rPr>
              <w:t>Рок и начин плаћања:</w:t>
            </w:r>
          </w:p>
        </w:tc>
        <w:tc>
          <w:tcPr>
            <w:tcW w:w="3947" w:type="dxa"/>
          </w:tcPr>
          <w:p w:rsidR="00844F13" w:rsidRPr="00B95378" w:rsidRDefault="00341F20" w:rsidP="00B95378">
            <w:pPr>
              <w:pStyle w:val="ListParagraph"/>
              <w:snapToGrid w:val="0"/>
              <w:ind w:left="0"/>
              <w:jc w:val="both"/>
              <w:rPr>
                <w:lang w:val="sr-Cyrl-RS"/>
              </w:rPr>
            </w:pPr>
            <w:r w:rsidRPr="009D5CE5">
              <w:rPr>
                <w:lang w:val="sr-Cyrl-RS"/>
              </w:rPr>
              <w:t>Наручилац се обавезује да Добављачу изврши плаћање</w:t>
            </w:r>
            <w:r w:rsidRPr="009D5CE5">
              <w:rPr>
                <w:lang w:val="sr-Latn-RS"/>
              </w:rPr>
              <w:t xml:space="preserve"> </w:t>
            </w:r>
            <w:r w:rsidRPr="009D5CE5">
              <w:rPr>
                <w:lang w:val="sr-Cyrl-RS"/>
              </w:rPr>
              <w:t xml:space="preserve">за пружене услуге, у </w:t>
            </w:r>
            <w:r w:rsidRPr="007D4813">
              <w:rPr>
                <w:lang w:val="sr-Cyrl-RS"/>
              </w:rPr>
              <w:t>једнаким</w:t>
            </w:r>
            <w:r w:rsidRPr="009D5CE5">
              <w:rPr>
                <w:lang w:val="sr-Cyrl-RS"/>
              </w:rPr>
              <w:t xml:space="preserve"> месечним износима, на основу достављене уредне фактуре </w:t>
            </w:r>
            <w:r>
              <w:rPr>
                <w:lang w:val="sr-Cyrl-RS"/>
              </w:rPr>
              <w:t>регистроване</w:t>
            </w:r>
            <w:r w:rsidRPr="00EE1B44">
              <w:rPr>
                <w:lang w:val="sr-Cyrl-RS"/>
              </w:rPr>
              <w:t xml:space="preserve"> </w:t>
            </w:r>
            <w:r w:rsidRPr="009D5CE5">
              <w:rPr>
                <w:lang w:val="sr-Cyrl-RS"/>
              </w:rPr>
              <w:t>у</w:t>
            </w:r>
            <w:r w:rsidRPr="00031157">
              <w:rPr>
                <w:lang w:val="sr-Cyrl-RS"/>
              </w:rPr>
              <w:t xml:space="preserve"> </w:t>
            </w:r>
            <w:r>
              <w:t>централном регистру</w:t>
            </w:r>
            <w:r>
              <w:rPr>
                <w:lang w:val="sr-Cyrl-RS"/>
              </w:rPr>
              <w:t xml:space="preserve"> фактура</w:t>
            </w:r>
            <w:r>
              <w:rPr>
                <w:lang w:val="en-US"/>
              </w:rPr>
              <w:t>,</w:t>
            </w:r>
            <w:r w:rsidRPr="009D5CE5">
              <w:rPr>
                <w:lang w:val="sr-Cyrl-RS"/>
              </w:rPr>
              <w:t xml:space="preserve"> по извршеној услузи и Извештаја о извршеним услугама који сачињава Добављач и који мора да садржи детаљну спецификацију (опис и обим) пружених услуга, а потврђује лице одређено од стране Наручиоца, који потписују овлашћени представници Наручиоца и Добављача и то у року од 45 дана</w:t>
            </w:r>
            <w:r w:rsidRPr="009D5CE5">
              <w:rPr>
                <w:i/>
                <w:lang w:val="sr-Cyrl-RS"/>
              </w:rPr>
              <w:t xml:space="preserve"> </w:t>
            </w:r>
            <w:r w:rsidRPr="009D5CE5">
              <w:rPr>
                <w:lang w:val="sr-Cyrl-RS"/>
              </w:rPr>
              <w:t xml:space="preserve">од пријема </w:t>
            </w:r>
            <w:r>
              <w:rPr>
                <w:lang w:val="sr-Cyrl-RS"/>
              </w:rPr>
              <w:t xml:space="preserve">уредне </w:t>
            </w:r>
            <w:r>
              <w:t>и</w:t>
            </w:r>
            <w:r>
              <w:rPr>
                <w:lang w:val="sr-Cyrl-RS"/>
              </w:rPr>
              <w:t xml:space="preserve"> регистроване</w:t>
            </w:r>
            <w:r>
              <w:t xml:space="preserve"> </w:t>
            </w:r>
            <w:r w:rsidRPr="00031157">
              <w:rPr>
                <w:lang w:val="sr-Cyrl-RS"/>
              </w:rPr>
              <w:t>фактуре</w:t>
            </w:r>
            <w:r w:rsidRPr="00EE1B44">
              <w:rPr>
                <w:lang w:val="sr-Cyrl-RS"/>
              </w:rPr>
              <w:t xml:space="preserve"> </w:t>
            </w:r>
            <w:r w:rsidRPr="009D5CE5">
              <w:rPr>
                <w:lang w:val="sr-Cyrl-RS"/>
              </w:rPr>
              <w:t>у</w:t>
            </w:r>
            <w:r w:rsidRPr="00031157">
              <w:rPr>
                <w:lang w:val="sr-Cyrl-RS"/>
              </w:rPr>
              <w:t xml:space="preserve"> </w:t>
            </w:r>
            <w:r>
              <w:t>централном регистру</w:t>
            </w:r>
            <w:r>
              <w:rPr>
                <w:lang w:val="sr-Cyrl-RS"/>
              </w:rPr>
              <w:t xml:space="preserve"> фактура</w:t>
            </w:r>
            <w:r w:rsidRPr="009D5CE5">
              <w:rPr>
                <w:lang w:val="sr-Cyrl-RS"/>
              </w:rPr>
              <w:t xml:space="preserve"> и Извештаја.</w:t>
            </w:r>
          </w:p>
        </w:tc>
      </w:tr>
      <w:tr w:rsidR="00B95378" w:rsidRPr="00D24816" w:rsidTr="00EB4B92">
        <w:trPr>
          <w:cantSplit/>
        </w:trPr>
        <w:tc>
          <w:tcPr>
            <w:tcW w:w="5580" w:type="dxa"/>
          </w:tcPr>
          <w:p w:rsidR="00B95378" w:rsidRPr="00B95378" w:rsidRDefault="00B95378" w:rsidP="00BA2ACD">
            <w:pPr>
              <w:pStyle w:val="ListParagraph"/>
              <w:snapToGrid w:val="0"/>
              <w:ind w:left="0"/>
              <w:jc w:val="both"/>
              <w:rPr>
                <w:rFonts w:eastAsia="TimesNewRomanPSMT"/>
                <w:bCs/>
                <w:lang w:val="sr-Cyrl-RS"/>
              </w:rPr>
            </w:pPr>
            <w:r>
              <w:rPr>
                <w:rFonts w:eastAsia="TimesNewRomanPSMT"/>
                <w:bCs/>
                <w:lang w:val="sr-Cyrl-RS"/>
              </w:rPr>
              <w:t>Место извршења</w:t>
            </w:r>
          </w:p>
        </w:tc>
        <w:tc>
          <w:tcPr>
            <w:tcW w:w="3947" w:type="dxa"/>
          </w:tcPr>
          <w:p w:rsidR="00B95378" w:rsidRPr="00B95378" w:rsidRDefault="00B95378" w:rsidP="00B95378">
            <w:pPr>
              <w:pStyle w:val="ListParagraph"/>
              <w:snapToGrid w:val="0"/>
              <w:ind w:left="0"/>
              <w:jc w:val="both"/>
              <w:rPr>
                <w:highlight w:val="yellow"/>
                <w:lang w:val="sr-Cyrl-RS"/>
              </w:rPr>
            </w:pPr>
            <w:r w:rsidRPr="00B95378">
              <w:rPr>
                <w:lang w:val="sr-Cyrl-RS"/>
              </w:rPr>
              <w:t>Београд, Париска бр. 7</w:t>
            </w:r>
          </w:p>
        </w:tc>
      </w:tr>
    </w:tbl>
    <w:p w:rsidR="00844F13" w:rsidRDefault="00844F13" w:rsidP="00844F13">
      <w:pPr>
        <w:autoSpaceDE w:val="0"/>
        <w:autoSpaceDN w:val="0"/>
        <w:adjustRightInd w:val="0"/>
        <w:jc w:val="both"/>
        <w:rPr>
          <w:rFonts w:eastAsia="TimesNewRomanPSMT"/>
          <w:bCs/>
          <w:sz w:val="24"/>
          <w:szCs w:val="24"/>
          <w:lang w:val="sr-Cyrl-CS"/>
        </w:rPr>
      </w:pPr>
    </w:p>
    <w:p w:rsidR="00844F13" w:rsidRPr="00D24816" w:rsidRDefault="00844F13" w:rsidP="00844F13">
      <w:pPr>
        <w:autoSpaceDE w:val="0"/>
        <w:autoSpaceDN w:val="0"/>
        <w:adjustRightInd w:val="0"/>
        <w:jc w:val="both"/>
        <w:rPr>
          <w:rFonts w:eastAsia="TimesNewRomanPSMT"/>
          <w:bCs/>
          <w:sz w:val="24"/>
          <w:szCs w:val="24"/>
          <w:lang w:val="sr-Cyrl-CS"/>
        </w:rPr>
      </w:pPr>
    </w:p>
    <w:p w:rsidR="00844F13" w:rsidRPr="00D24816" w:rsidRDefault="00844F13" w:rsidP="00844F13">
      <w:pPr>
        <w:autoSpaceDE w:val="0"/>
        <w:autoSpaceDN w:val="0"/>
        <w:adjustRightInd w:val="0"/>
        <w:rPr>
          <w:rFonts w:eastAsia="TimesNewRomanPSMT"/>
          <w:bCs/>
          <w:sz w:val="24"/>
          <w:szCs w:val="24"/>
          <w:lang w:val="sr-Cyrl-CS"/>
        </w:rPr>
      </w:pPr>
      <w:r w:rsidRPr="00D24816">
        <w:rPr>
          <w:rFonts w:eastAsia="TimesNewRomanPSMT"/>
          <w:bCs/>
          <w:sz w:val="24"/>
          <w:szCs w:val="24"/>
          <w:lang w:val="sr-Cyrl-RS"/>
        </w:rPr>
        <w:t xml:space="preserve">       </w:t>
      </w:r>
      <w:r w:rsidRPr="00D24816">
        <w:rPr>
          <w:rFonts w:eastAsia="TimesNewRomanPSMT"/>
          <w:bCs/>
          <w:sz w:val="24"/>
          <w:szCs w:val="24"/>
        </w:rPr>
        <w:t xml:space="preserve">Датум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Pr="00D24816">
        <w:rPr>
          <w:rFonts w:eastAsia="TimesNewRomanPSMT"/>
          <w:bCs/>
          <w:sz w:val="24"/>
          <w:szCs w:val="24"/>
          <w:lang w:val="sr-Cyrl-CS"/>
        </w:rPr>
        <w:t xml:space="preserve">Печат и потпис овлашћеног </w:t>
      </w:r>
      <w:proofErr w:type="gramStart"/>
      <w:r w:rsidRPr="00D24816">
        <w:rPr>
          <w:rFonts w:eastAsia="TimesNewRomanPSMT"/>
          <w:bCs/>
          <w:sz w:val="24"/>
          <w:szCs w:val="24"/>
          <w:lang w:val="sr-Cyrl-CS"/>
        </w:rPr>
        <w:t xml:space="preserve">лица </w:t>
      </w:r>
      <w:r w:rsidRPr="00D24816">
        <w:rPr>
          <w:rFonts w:eastAsia="TimesNewRomanPSMT"/>
          <w:bCs/>
          <w:sz w:val="24"/>
          <w:szCs w:val="24"/>
        </w:rPr>
        <w:t xml:space="preserve"> </w:t>
      </w:r>
      <w:r w:rsidRPr="00D24816">
        <w:rPr>
          <w:rFonts w:eastAsia="TimesNewRomanPSMT"/>
          <w:bCs/>
          <w:sz w:val="24"/>
          <w:szCs w:val="24"/>
          <w:lang w:val="sr-Cyrl-CS"/>
        </w:rPr>
        <w:t>п</w:t>
      </w:r>
      <w:r w:rsidRPr="00D24816">
        <w:rPr>
          <w:rFonts w:eastAsia="TimesNewRomanPSMT"/>
          <w:bCs/>
          <w:sz w:val="24"/>
          <w:szCs w:val="24"/>
        </w:rPr>
        <w:t>онуђач</w:t>
      </w:r>
      <w:r w:rsidRPr="00D24816">
        <w:rPr>
          <w:rFonts w:eastAsia="TimesNewRomanPSMT"/>
          <w:bCs/>
          <w:sz w:val="24"/>
          <w:szCs w:val="24"/>
          <w:lang w:val="sr-Cyrl-CS"/>
        </w:rPr>
        <w:t>а</w:t>
      </w:r>
      <w:proofErr w:type="gramEnd"/>
    </w:p>
    <w:p w:rsidR="00844F13" w:rsidRPr="00D24816" w:rsidRDefault="00844F13" w:rsidP="00844F13">
      <w:pPr>
        <w:autoSpaceDE w:val="0"/>
        <w:autoSpaceDN w:val="0"/>
        <w:adjustRightInd w:val="0"/>
        <w:jc w:val="center"/>
        <w:rPr>
          <w:rFonts w:eastAsia="TimesNewRomanPSMT"/>
          <w:bCs/>
          <w:sz w:val="24"/>
          <w:szCs w:val="24"/>
          <w:lang w:val="sr-Cyrl-CS"/>
        </w:rPr>
      </w:pPr>
      <w:r w:rsidRPr="00D24816">
        <w:rPr>
          <w:rFonts w:eastAsia="TimesNewRomanPSMT"/>
          <w:bCs/>
          <w:sz w:val="24"/>
          <w:szCs w:val="24"/>
          <w:lang w:val="sr-Cyrl-CS"/>
        </w:rPr>
        <w:t xml:space="preserve">                                       (самостал</w:t>
      </w:r>
      <w:r w:rsidRPr="00D24816">
        <w:rPr>
          <w:rFonts w:eastAsia="TimesNewRomanPSMT"/>
          <w:bCs/>
          <w:sz w:val="24"/>
          <w:szCs w:val="24"/>
          <w:lang w:val="sr-Cyrl-RS"/>
        </w:rPr>
        <w:t>на</w:t>
      </w:r>
      <w:r w:rsidRPr="00D24816">
        <w:rPr>
          <w:rFonts w:eastAsia="TimesNewRomanPSMT"/>
          <w:bCs/>
          <w:sz w:val="24"/>
          <w:szCs w:val="24"/>
          <w:lang w:val="sr-Cyrl-CS"/>
        </w:rPr>
        <w:t xml:space="preserve"> понуда</w:t>
      </w:r>
      <w:r w:rsidRPr="00D24816">
        <w:rPr>
          <w:rFonts w:eastAsia="TimesNewRomanPSMT"/>
          <w:bCs/>
          <w:sz w:val="24"/>
          <w:szCs w:val="24"/>
          <w:lang w:val="sr-Cyrl-RS"/>
        </w:rPr>
        <w:t xml:space="preserve"> или носилац посла у заједничкој понуди</w:t>
      </w:r>
      <w:r w:rsidRPr="00D24816">
        <w:rPr>
          <w:rFonts w:eastAsia="TimesNewRomanPSMT"/>
          <w:bCs/>
          <w:sz w:val="24"/>
          <w:szCs w:val="24"/>
          <w:lang w:val="sr-Cyrl-CS"/>
        </w:rPr>
        <w:t>)</w:t>
      </w:r>
    </w:p>
    <w:p w:rsidR="00844F13" w:rsidRPr="00D24816" w:rsidRDefault="00844F13" w:rsidP="00844F13">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rPr>
        <w:t>_____________</w:t>
      </w:r>
      <w:r w:rsidRPr="00D24816">
        <w:rPr>
          <w:rFonts w:eastAsia="TimesNewRomanPS-BoldMT"/>
          <w:b/>
          <w:bCs/>
          <w:iCs/>
          <w:sz w:val="24"/>
          <w:szCs w:val="24"/>
        </w:rPr>
        <w:tab/>
      </w:r>
      <w:r w:rsidRPr="00D24816">
        <w:rPr>
          <w:rFonts w:eastAsia="TimesNewRomanPS-BoldMT"/>
          <w:b/>
          <w:bCs/>
          <w:iCs/>
          <w:sz w:val="24"/>
          <w:szCs w:val="24"/>
        </w:rPr>
        <w:tab/>
      </w:r>
      <w:r w:rsidRPr="00D24816">
        <w:rPr>
          <w:rFonts w:eastAsia="TimesNewRomanPS-BoldMT"/>
          <w:b/>
          <w:bCs/>
          <w:iCs/>
          <w:sz w:val="24"/>
          <w:szCs w:val="24"/>
          <w:lang w:val="sr-Cyrl-RS"/>
        </w:rPr>
        <w:t xml:space="preserve">            </w:t>
      </w:r>
      <w:r w:rsidRPr="00D24816">
        <w:rPr>
          <w:rFonts w:eastAsia="TimesNewRomanPS-BoldMT"/>
          <w:b/>
          <w:bCs/>
          <w:iCs/>
          <w:sz w:val="24"/>
          <w:szCs w:val="24"/>
        </w:rPr>
        <w:t>________________________________</w:t>
      </w:r>
    </w:p>
    <w:p w:rsidR="00844F13" w:rsidRPr="00D24816" w:rsidRDefault="00844F13" w:rsidP="00844F13">
      <w:pPr>
        <w:autoSpaceDE w:val="0"/>
        <w:autoSpaceDN w:val="0"/>
        <w:adjustRightInd w:val="0"/>
        <w:jc w:val="both"/>
        <w:rPr>
          <w:rFonts w:eastAsia="TimesNewRomanPS-BoldMT"/>
          <w:b/>
          <w:bCs/>
          <w:iCs/>
          <w:sz w:val="24"/>
          <w:szCs w:val="24"/>
          <w:u w:val="single"/>
        </w:rPr>
      </w:pPr>
    </w:p>
    <w:p w:rsidR="00844F13" w:rsidRPr="00D24816" w:rsidRDefault="00844F13" w:rsidP="00844F13">
      <w:pPr>
        <w:autoSpaceDE w:val="0"/>
        <w:autoSpaceDN w:val="0"/>
        <w:adjustRightInd w:val="0"/>
        <w:jc w:val="both"/>
        <w:rPr>
          <w:rFonts w:eastAsia="TimesNewRomanPSMT"/>
          <w:bCs/>
          <w:sz w:val="24"/>
          <w:szCs w:val="24"/>
          <w:lang w:val="sr-Cyrl-CS"/>
        </w:rPr>
      </w:pPr>
      <w:r w:rsidRPr="00D24816">
        <w:rPr>
          <w:rFonts w:eastAsia="TimesNewRomanPS-BoldMT"/>
          <w:bCs/>
          <w:iCs/>
          <w:sz w:val="24"/>
          <w:szCs w:val="24"/>
        </w:rPr>
        <w:tab/>
      </w:r>
      <w:r w:rsidRPr="00D24816">
        <w:rPr>
          <w:rFonts w:eastAsia="TimesNewRomanPSMT"/>
          <w:bCs/>
          <w:sz w:val="24"/>
          <w:szCs w:val="24"/>
          <w:lang w:val="sr-Cyrl-CS"/>
        </w:rPr>
        <w:t xml:space="preserve">            Печат и потпис овлашћеног лица члана групе понуђача / подизвођача</w:t>
      </w:r>
    </w:p>
    <w:p w:rsidR="00844F13" w:rsidRPr="00D24816" w:rsidRDefault="00844F13" w:rsidP="00844F13">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rsidR="00A100F6" w:rsidRDefault="00844F13" w:rsidP="00844F13">
      <w:pPr>
        <w:autoSpaceDE w:val="0"/>
        <w:autoSpaceDN w:val="0"/>
        <w:adjustRightInd w:val="0"/>
        <w:jc w:val="both"/>
        <w:rPr>
          <w:rFonts w:eastAsia="TimesNewRomanPSMT"/>
          <w:bCs/>
          <w:sz w:val="24"/>
          <w:szCs w:val="24"/>
          <w:lang w:val="sr-Cyrl-CS"/>
        </w:rPr>
      </w:pPr>
      <w:r w:rsidRPr="00D24816">
        <w:rPr>
          <w:rFonts w:eastAsia="TimesNewRomanPS-BoldMT"/>
          <w:b/>
          <w:bCs/>
          <w:iCs/>
          <w:sz w:val="24"/>
          <w:szCs w:val="24"/>
        </w:rPr>
        <w:tab/>
      </w:r>
      <w:r w:rsidRPr="00D24816">
        <w:rPr>
          <w:rFonts w:eastAsia="TimesNewRomanPS-BoldMT"/>
          <w:b/>
          <w:bCs/>
          <w:iCs/>
          <w:sz w:val="24"/>
          <w:szCs w:val="24"/>
        </w:rPr>
        <w:tab/>
      </w:r>
      <w:r w:rsidRPr="00D24816">
        <w:rPr>
          <w:rFonts w:eastAsia="TimesNewRomanPS-BoldMT"/>
          <w:b/>
          <w:bCs/>
          <w:iCs/>
          <w:sz w:val="24"/>
          <w:szCs w:val="24"/>
          <w:lang w:val="sr-Cyrl-CS"/>
        </w:rPr>
        <w:t xml:space="preserve">                                  </w:t>
      </w:r>
      <w:r w:rsidR="00D76BC9">
        <w:rPr>
          <w:rFonts w:eastAsia="TimesNewRomanPS-BoldMT"/>
          <w:b/>
          <w:bCs/>
          <w:iCs/>
          <w:sz w:val="24"/>
          <w:szCs w:val="24"/>
        </w:rPr>
        <w:t>_______________________</w:t>
      </w:r>
      <w:r w:rsidRPr="00D24816">
        <w:rPr>
          <w:rFonts w:eastAsia="TimesNewRomanPSMT"/>
          <w:bCs/>
          <w:sz w:val="24"/>
          <w:szCs w:val="24"/>
          <w:lang w:val="sr-Cyrl-CS"/>
        </w:rPr>
        <w:t xml:space="preserve">  </w:t>
      </w:r>
    </w:p>
    <w:p w:rsidR="00A100F6" w:rsidRDefault="00A100F6" w:rsidP="00844F13">
      <w:pPr>
        <w:autoSpaceDE w:val="0"/>
        <w:autoSpaceDN w:val="0"/>
        <w:adjustRightInd w:val="0"/>
        <w:jc w:val="both"/>
        <w:rPr>
          <w:rFonts w:eastAsia="TimesNewRomanPSMT"/>
          <w:bCs/>
          <w:sz w:val="24"/>
          <w:szCs w:val="24"/>
          <w:lang w:val="sr-Cyrl-CS"/>
        </w:rPr>
      </w:pPr>
    </w:p>
    <w:p w:rsidR="00844F13" w:rsidRPr="00D76BC9" w:rsidRDefault="00844F13" w:rsidP="00844F13">
      <w:pPr>
        <w:autoSpaceDE w:val="0"/>
        <w:autoSpaceDN w:val="0"/>
        <w:adjustRightInd w:val="0"/>
        <w:jc w:val="both"/>
        <w:rPr>
          <w:rFonts w:eastAsia="TimesNewRomanPS-BoldMT"/>
          <w:b/>
          <w:bCs/>
          <w:iCs/>
          <w:sz w:val="24"/>
          <w:szCs w:val="24"/>
        </w:rPr>
      </w:pP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rPr>
        <w:t xml:space="preserve"> </w:t>
      </w:r>
      <w:r w:rsidRPr="00D24816">
        <w:rPr>
          <w:rFonts w:eastAsia="TimesNewRomanPSMT"/>
          <w:bCs/>
          <w:sz w:val="24"/>
          <w:szCs w:val="24"/>
          <w:lang w:val="sr-Cyrl-CS"/>
        </w:rPr>
        <w:t>члана групе понуђача / подизвођача</w:t>
      </w:r>
    </w:p>
    <w:p w:rsidR="00844F13" w:rsidRPr="00D24816" w:rsidRDefault="00844F13" w:rsidP="00844F13">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rsidR="00844F13" w:rsidRPr="00341F20" w:rsidRDefault="00844F13" w:rsidP="00844F13">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 xml:space="preserve">                                                          </w:t>
      </w:r>
      <w:r w:rsidRPr="00D24816">
        <w:rPr>
          <w:rFonts w:eastAsia="TimesNewRomanPS-BoldMT"/>
          <w:b/>
          <w:bCs/>
          <w:iCs/>
          <w:sz w:val="24"/>
          <w:szCs w:val="24"/>
        </w:rPr>
        <w:t>________________________________</w:t>
      </w:r>
    </w:p>
    <w:p w:rsidR="00844F13" w:rsidRPr="00615A31" w:rsidRDefault="00844F13" w:rsidP="00844F13">
      <w:pPr>
        <w:autoSpaceDE w:val="0"/>
        <w:autoSpaceDN w:val="0"/>
        <w:adjustRightInd w:val="0"/>
        <w:jc w:val="both"/>
        <w:rPr>
          <w:rFonts w:eastAsia="TimesNewRomanPS-BoldMT"/>
          <w:bCs/>
          <w:iCs/>
          <w:sz w:val="24"/>
          <w:szCs w:val="24"/>
        </w:rPr>
      </w:pPr>
      <w:r w:rsidRPr="00615A31">
        <w:rPr>
          <w:rFonts w:eastAsia="TimesNewRomanPS-BoldMT"/>
          <w:b/>
          <w:bCs/>
          <w:iCs/>
          <w:sz w:val="24"/>
          <w:szCs w:val="24"/>
          <w:u w:val="single"/>
        </w:rPr>
        <w:t>Напомена:</w:t>
      </w:r>
      <w:r w:rsidRPr="00615A31">
        <w:rPr>
          <w:rFonts w:eastAsia="TimesNewRomanPS-BoldMT"/>
          <w:bCs/>
          <w:iCs/>
          <w:sz w:val="24"/>
          <w:szCs w:val="24"/>
        </w:rPr>
        <w:t xml:space="preserve"> </w:t>
      </w:r>
    </w:p>
    <w:p w:rsidR="00844F13" w:rsidRPr="00615A31" w:rsidRDefault="00844F13" w:rsidP="00C13E39">
      <w:pPr>
        <w:numPr>
          <w:ilvl w:val="0"/>
          <w:numId w:val="5"/>
        </w:numPr>
        <w:autoSpaceDE w:val="0"/>
        <w:autoSpaceDN w:val="0"/>
        <w:adjustRightInd w:val="0"/>
        <w:ind w:left="284" w:hanging="284"/>
        <w:jc w:val="both"/>
        <w:rPr>
          <w:rFonts w:eastAsia="TimesNewRomanPS-BoldMT"/>
          <w:bCs/>
          <w:iCs/>
          <w:sz w:val="24"/>
          <w:szCs w:val="24"/>
          <w:lang w:val="sr-Cyrl-RS"/>
        </w:rPr>
      </w:pPr>
      <w:r w:rsidRPr="00615A31">
        <w:rPr>
          <w:rFonts w:eastAsia="TimesNewRomanPS-BoldMT"/>
          <w:bCs/>
          <w:iCs/>
          <w:sz w:val="24"/>
          <w:szCs w:val="24"/>
          <w:lang w:val="sr-Cyrl-RS"/>
        </w:rPr>
        <w:t>о</w:t>
      </w:r>
      <w:r w:rsidRPr="00615A31">
        <w:rPr>
          <w:rFonts w:eastAsia="TimesNewRomanPS-BoldMT"/>
          <w:bCs/>
          <w:iCs/>
          <w:sz w:val="24"/>
          <w:szCs w:val="24"/>
        </w:rPr>
        <w:t>бразац понуде је потребно попунити</w:t>
      </w:r>
      <w:r w:rsidRPr="00615A31">
        <w:rPr>
          <w:rFonts w:eastAsia="TimesNewRomanPS-BoldMT"/>
          <w:bCs/>
          <w:iCs/>
          <w:sz w:val="24"/>
          <w:szCs w:val="24"/>
          <w:lang w:val="sr-Cyrl-CS"/>
        </w:rPr>
        <w:t>, оверити печатом</w:t>
      </w:r>
      <w:r w:rsidRPr="00615A31">
        <w:rPr>
          <w:rFonts w:eastAsia="TimesNewRomanPS-BoldMT"/>
          <w:bCs/>
          <w:iCs/>
          <w:sz w:val="24"/>
          <w:szCs w:val="24"/>
          <w:lang w:val="sr-Cyrl-RS"/>
        </w:rPr>
        <w:t xml:space="preserve"> понуђача</w:t>
      </w:r>
      <w:r w:rsidRPr="00615A31">
        <w:rPr>
          <w:rFonts w:eastAsia="TimesNewRomanPS-BoldMT"/>
          <w:bCs/>
          <w:iCs/>
          <w:sz w:val="24"/>
          <w:szCs w:val="24"/>
          <w:lang w:val="sr-Cyrl-CS"/>
        </w:rPr>
        <w:t xml:space="preserve"> и потписати</w:t>
      </w:r>
      <w:r w:rsidRPr="00615A31">
        <w:rPr>
          <w:rFonts w:eastAsia="TimesNewRomanPS-BoldMT"/>
          <w:bCs/>
          <w:iCs/>
          <w:sz w:val="24"/>
          <w:szCs w:val="24"/>
          <w:lang w:val="sr-Cyrl-RS"/>
        </w:rPr>
        <w:t xml:space="preserve"> од стране овлашћеног лица понуђача;</w:t>
      </w:r>
    </w:p>
    <w:p w:rsidR="00844F13" w:rsidRPr="00615A31" w:rsidRDefault="00844F13" w:rsidP="00C13E39">
      <w:pPr>
        <w:numPr>
          <w:ilvl w:val="0"/>
          <w:numId w:val="5"/>
        </w:numPr>
        <w:autoSpaceDE w:val="0"/>
        <w:autoSpaceDN w:val="0"/>
        <w:adjustRightInd w:val="0"/>
        <w:ind w:left="284" w:hanging="284"/>
        <w:jc w:val="both"/>
        <w:rPr>
          <w:rFonts w:eastAsia="TimesNewRomanPS-BoldMT"/>
          <w:bCs/>
          <w:iCs/>
          <w:sz w:val="24"/>
          <w:szCs w:val="24"/>
          <w:lang w:val="sr-Cyrl-RS"/>
        </w:rPr>
      </w:pPr>
      <w:r w:rsidRPr="00615A31">
        <w:rPr>
          <w:rFonts w:eastAsia="TimesNewRomanPS-BoldMT"/>
          <w:bCs/>
          <w:iCs/>
          <w:sz w:val="24"/>
          <w:szCs w:val="24"/>
          <w:lang w:val="sr-Cyrl-RS"/>
        </w:rPr>
        <w:t>у</w:t>
      </w:r>
      <w:r w:rsidRPr="00615A31">
        <w:rPr>
          <w:rFonts w:eastAsia="TimesNewRomanPS-BoldMT"/>
          <w:bCs/>
          <w:iCs/>
          <w:sz w:val="24"/>
          <w:szCs w:val="24"/>
        </w:rPr>
        <w:t xml:space="preserve">колико понуђачи подносе заједничку понуду, група понуђача може да се </w:t>
      </w:r>
      <w:r w:rsidRPr="00E50989">
        <w:rPr>
          <w:rFonts w:eastAsia="TimesNewRomanPS-BoldMT"/>
          <w:bCs/>
          <w:iCs/>
          <w:sz w:val="24"/>
          <w:szCs w:val="24"/>
          <w:lang w:val="sr-Cyrl-RS"/>
        </w:rPr>
        <w:t>определи</w:t>
      </w:r>
      <w:r w:rsidRPr="00615A31">
        <w:rPr>
          <w:rFonts w:eastAsia="TimesNewRomanPS-BoldMT"/>
          <w:bCs/>
          <w:iCs/>
          <w:sz w:val="24"/>
          <w:szCs w:val="24"/>
        </w:rPr>
        <w:t xml:space="preserve">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r w:rsidRPr="00615A31">
        <w:rPr>
          <w:rFonts w:eastAsia="TimesNewRomanPS-BoldMT"/>
          <w:bCs/>
          <w:iCs/>
          <w:sz w:val="24"/>
          <w:szCs w:val="24"/>
          <w:lang w:val="sr-Cyrl-RS"/>
        </w:rPr>
        <w:t>;</w:t>
      </w:r>
    </w:p>
    <w:p w:rsidR="00844F13" w:rsidRPr="00FF36B9" w:rsidRDefault="00844F13" w:rsidP="00C13E39">
      <w:pPr>
        <w:numPr>
          <w:ilvl w:val="0"/>
          <w:numId w:val="5"/>
        </w:numPr>
        <w:autoSpaceDE w:val="0"/>
        <w:autoSpaceDN w:val="0"/>
        <w:adjustRightInd w:val="0"/>
        <w:ind w:left="284" w:hanging="284"/>
        <w:jc w:val="both"/>
        <w:rPr>
          <w:rFonts w:eastAsia="TimesNewRomanPS-BoldMT"/>
          <w:bCs/>
          <w:iCs/>
          <w:sz w:val="24"/>
          <w:szCs w:val="24"/>
          <w:lang w:val="sr-Cyrl-RS"/>
        </w:rPr>
      </w:pPr>
      <w:r w:rsidRPr="00FF36B9">
        <w:rPr>
          <w:rFonts w:eastAsia="TimesNewRomanPS-BoldMT"/>
          <w:bCs/>
          <w:iCs/>
          <w:sz w:val="24"/>
          <w:szCs w:val="24"/>
          <w:lang w:val="sr-Cyrl-RS"/>
        </w:rPr>
        <w:t>у</w:t>
      </w:r>
      <w:r w:rsidRPr="00FF36B9">
        <w:rPr>
          <w:rFonts w:eastAsia="TimesNewRomanPS-BoldMT"/>
          <w:bCs/>
          <w:iCs/>
          <w:sz w:val="24"/>
          <w:szCs w:val="24"/>
        </w:rPr>
        <w:t>колико понуђач подноси понуду са подизвођачем</w:t>
      </w:r>
      <w:r w:rsidRPr="00FF36B9">
        <w:rPr>
          <w:rFonts w:eastAsia="TimesNewRomanPS-BoldMT"/>
          <w:bCs/>
          <w:iCs/>
          <w:sz w:val="24"/>
          <w:szCs w:val="24"/>
          <w:lang w:val="sr-Cyrl-CS"/>
        </w:rPr>
        <w:t>/има</w:t>
      </w:r>
      <w:r w:rsidRPr="00FF36B9">
        <w:rPr>
          <w:rFonts w:eastAsia="TimesNewRomanPS-BoldMT"/>
          <w:bCs/>
          <w:iCs/>
          <w:sz w:val="24"/>
          <w:szCs w:val="24"/>
        </w:rPr>
        <w:t xml:space="preserve"> овај образац потписују и оверавају печатом понуђач и подизвођач</w:t>
      </w:r>
      <w:r w:rsidRPr="00FF36B9">
        <w:rPr>
          <w:rFonts w:eastAsia="TimesNewRomanPS-BoldMT"/>
          <w:bCs/>
          <w:iCs/>
          <w:sz w:val="24"/>
          <w:szCs w:val="24"/>
          <w:lang w:val="sr-Cyrl-CS"/>
        </w:rPr>
        <w:t>/и</w:t>
      </w:r>
      <w:r w:rsidRPr="00FF36B9">
        <w:rPr>
          <w:rFonts w:eastAsia="TimesNewRomanPS-BoldMT"/>
          <w:bCs/>
          <w:iCs/>
          <w:sz w:val="24"/>
          <w:szCs w:val="24"/>
          <w:lang w:val="sr-Cyrl-RS"/>
        </w:rPr>
        <w:t xml:space="preserve">, </w:t>
      </w:r>
      <w:r w:rsidRPr="00FF36B9">
        <w:rPr>
          <w:rFonts w:eastAsia="TimesNewRomanPS-BoldMT"/>
          <w:bCs/>
          <w:iCs/>
          <w:sz w:val="24"/>
          <w:szCs w:val="24"/>
          <w:u w:val="single"/>
          <w:lang w:val="sr-Cyrl-RS"/>
        </w:rPr>
        <w:t>за разлику од свих других образаца које је довољно да попуни, потпише и овери печатом само понуђач</w:t>
      </w:r>
      <w:r w:rsidRPr="00FF36B9">
        <w:rPr>
          <w:rFonts w:eastAsia="TimesNewRomanPS-BoldMT"/>
          <w:bCs/>
          <w:iCs/>
          <w:sz w:val="24"/>
          <w:szCs w:val="24"/>
          <w:lang w:val="sr-Cyrl-RS"/>
        </w:rPr>
        <w:t>.</w:t>
      </w:r>
    </w:p>
    <w:p w:rsidR="00383D2E" w:rsidRDefault="00D76BC9" w:rsidP="00D76BC9">
      <w:pPr>
        <w:tabs>
          <w:tab w:val="center" w:pos="4345"/>
        </w:tabs>
        <w:rPr>
          <w:sz w:val="24"/>
          <w:szCs w:val="24"/>
          <w:lang w:val="sr-Cyrl-RS"/>
        </w:rPr>
        <w:sectPr w:rsidR="00383D2E" w:rsidSect="00A25BD4">
          <w:headerReference w:type="default" r:id="rId22"/>
          <w:footerReference w:type="even" r:id="rId23"/>
          <w:footerReference w:type="default" r:id="rId24"/>
          <w:headerReference w:type="first" r:id="rId25"/>
          <w:pgSz w:w="11907" w:h="16839" w:code="9"/>
          <w:pgMar w:top="1871" w:right="1134" w:bottom="1134" w:left="1985" w:header="680" w:footer="680" w:gutter="0"/>
          <w:cols w:space="708"/>
          <w:titlePg/>
          <w:docGrid w:linePitch="360"/>
        </w:sectPr>
      </w:pPr>
      <w:r>
        <w:rPr>
          <w:sz w:val="24"/>
          <w:szCs w:val="24"/>
          <w:lang w:val="sr-Cyrl-RS"/>
        </w:rPr>
        <w:tab/>
      </w:r>
    </w:p>
    <w:p w:rsidR="00383D2E" w:rsidRDefault="00383D2E" w:rsidP="00383D2E">
      <w:pPr>
        <w:suppressAutoHyphens/>
        <w:ind w:firstLine="720"/>
        <w:jc w:val="both"/>
        <w:rPr>
          <w:bCs/>
          <w:sz w:val="24"/>
          <w:szCs w:val="24"/>
          <w:lang w:val="sr-Cyrl-CS" w:eastAsia="ar-SA"/>
        </w:rPr>
      </w:pPr>
      <w:r>
        <w:rPr>
          <w:b/>
          <w:bCs/>
          <w:sz w:val="24"/>
          <w:szCs w:val="24"/>
          <w:lang w:val="sr-Cyrl-CS" w:eastAsia="ar-SA"/>
        </w:rPr>
        <w:lastRenderedPageBreak/>
        <w:t>Табела 1.</w:t>
      </w:r>
    </w:p>
    <w:tbl>
      <w:tblPr>
        <w:tblW w:w="1336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3"/>
        <w:gridCol w:w="1032"/>
        <w:gridCol w:w="1011"/>
        <w:gridCol w:w="1436"/>
        <w:gridCol w:w="1661"/>
        <w:gridCol w:w="2025"/>
        <w:gridCol w:w="1984"/>
      </w:tblGrid>
      <w:tr w:rsidR="00DB7090" w:rsidRPr="00D05009" w:rsidTr="00605CCF">
        <w:trPr>
          <w:cantSplit/>
        </w:trPr>
        <w:tc>
          <w:tcPr>
            <w:tcW w:w="4213" w:type="dxa"/>
            <w:shd w:val="clear" w:color="auto" w:fill="BFBFBF" w:themeFill="background1" w:themeFillShade="BF"/>
            <w:vAlign w:val="center"/>
          </w:tcPr>
          <w:p w:rsidR="00DB7090" w:rsidRPr="00D05009" w:rsidRDefault="00DB7090" w:rsidP="00D76BC9">
            <w:pPr>
              <w:suppressAutoHyphens/>
              <w:rPr>
                <w:b/>
                <w:bCs/>
                <w:sz w:val="24"/>
                <w:szCs w:val="24"/>
                <w:lang w:val="sr-Cyrl-RS" w:eastAsia="ar-SA"/>
              </w:rPr>
            </w:pPr>
            <w:r w:rsidRPr="00D05009">
              <w:rPr>
                <w:b/>
                <w:bCs/>
                <w:sz w:val="24"/>
                <w:szCs w:val="24"/>
                <w:lang w:val="sr-Cyrl-RS" w:eastAsia="ar-SA"/>
              </w:rPr>
              <w:t>Назив опреме</w:t>
            </w:r>
          </w:p>
        </w:tc>
        <w:tc>
          <w:tcPr>
            <w:tcW w:w="1032" w:type="dxa"/>
            <w:shd w:val="clear" w:color="auto" w:fill="BFBFBF" w:themeFill="background1" w:themeFillShade="BF"/>
            <w:vAlign w:val="center"/>
          </w:tcPr>
          <w:p w:rsidR="00DB7090" w:rsidRPr="00D05009" w:rsidRDefault="00DB7090" w:rsidP="00413103">
            <w:pPr>
              <w:suppressAutoHyphens/>
              <w:jc w:val="center"/>
              <w:rPr>
                <w:b/>
                <w:bCs/>
                <w:lang w:val="sr-Cyrl-RS" w:eastAsia="ar-SA"/>
              </w:rPr>
            </w:pPr>
            <w:r w:rsidRPr="00D05009">
              <w:rPr>
                <w:b/>
                <w:bCs/>
                <w:lang w:val="sr-Cyrl-RS" w:eastAsia="ar-SA"/>
              </w:rPr>
              <w:t>Коли</w:t>
            </w:r>
            <w:r w:rsidRPr="00D05009">
              <w:rPr>
                <w:b/>
                <w:bCs/>
                <w:lang w:eastAsia="ar-SA"/>
              </w:rPr>
              <w:t>-</w:t>
            </w:r>
            <w:r w:rsidRPr="00D05009">
              <w:rPr>
                <w:b/>
                <w:bCs/>
                <w:lang w:val="sr-Cyrl-RS" w:eastAsia="ar-SA"/>
              </w:rPr>
              <w:t xml:space="preserve">чина </w:t>
            </w:r>
          </w:p>
          <w:p w:rsidR="00DB7090" w:rsidRPr="00D05009" w:rsidRDefault="00605CCF" w:rsidP="00413103">
            <w:pPr>
              <w:suppressAutoHyphens/>
              <w:jc w:val="center"/>
              <w:rPr>
                <w:b/>
                <w:bCs/>
                <w:lang w:val="sr-Cyrl-RS" w:eastAsia="ar-SA"/>
              </w:rPr>
            </w:pPr>
            <w:r w:rsidRPr="00D05009">
              <w:rPr>
                <w:b/>
                <w:bCs/>
                <w:lang w:val="sr-Cyrl-RS" w:eastAsia="ar-SA"/>
              </w:rPr>
              <w:t>оп</w:t>
            </w:r>
            <w:r w:rsidR="00DB7090" w:rsidRPr="00D05009">
              <w:rPr>
                <w:b/>
                <w:bCs/>
                <w:lang w:val="sr-Cyrl-RS" w:eastAsia="ar-SA"/>
              </w:rPr>
              <w:t>реме</w:t>
            </w:r>
          </w:p>
        </w:tc>
        <w:tc>
          <w:tcPr>
            <w:tcW w:w="1011" w:type="dxa"/>
            <w:shd w:val="clear" w:color="auto" w:fill="BFBFBF" w:themeFill="background1" w:themeFillShade="BF"/>
            <w:vAlign w:val="center"/>
          </w:tcPr>
          <w:p w:rsidR="00DB7090" w:rsidRPr="00D05009" w:rsidRDefault="00DB7090" w:rsidP="00DB7090">
            <w:pPr>
              <w:suppressAutoHyphens/>
              <w:jc w:val="center"/>
              <w:rPr>
                <w:b/>
                <w:bCs/>
                <w:lang w:val="sr-Cyrl-RS" w:eastAsia="ar-SA"/>
              </w:rPr>
            </w:pPr>
            <w:r w:rsidRPr="00D05009">
              <w:rPr>
                <w:b/>
                <w:bCs/>
                <w:lang w:val="sr-Cyrl-RS" w:eastAsia="ar-SA"/>
              </w:rPr>
              <w:t>Коли-чина</w:t>
            </w:r>
            <w:r w:rsidR="00605CCF" w:rsidRPr="00D05009">
              <w:rPr>
                <w:b/>
                <w:bCs/>
                <w:lang w:val="sr-Cyrl-RS" w:eastAsia="ar-SA"/>
              </w:rPr>
              <w:t xml:space="preserve"> </w:t>
            </w:r>
            <w:r w:rsidR="00605CCF" w:rsidRPr="00D05009">
              <w:rPr>
                <w:b/>
                <w:bCs/>
                <w:lang w:val="sr-Cyrl-RS" w:eastAsia="ar-SA"/>
              </w:rPr>
              <w:br/>
              <w:t>услу</w:t>
            </w:r>
            <w:r w:rsidRPr="00D05009">
              <w:rPr>
                <w:b/>
                <w:bCs/>
                <w:lang w:val="sr-Cyrl-RS" w:eastAsia="ar-SA"/>
              </w:rPr>
              <w:t>ге</w:t>
            </w:r>
          </w:p>
        </w:tc>
        <w:tc>
          <w:tcPr>
            <w:tcW w:w="1436" w:type="dxa"/>
            <w:shd w:val="clear" w:color="auto" w:fill="BFBFBF" w:themeFill="background1" w:themeFillShade="BF"/>
            <w:vAlign w:val="center"/>
          </w:tcPr>
          <w:p w:rsidR="00DB7090" w:rsidRPr="00D05009" w:rsidRDefault="00DB7090" w:rsidP="00F450C9">
            <w:pPr>
              <w:suppressAutoHyphens/>
              <w:jc w:val="center"/>
              <w:rPr>
                <w:b/>
                <w:bCs/>
                <w:lang w:val="sr-Cyrl-RS" w:eastAsia="ar-SA"/>
              </w:rPr>
            </w:pPr>
            <w:r w:rsidRPr="00D05009">
              <w:rPr>
                <w:b/>
                <w:bCs/>
                <w:lang w:val="sr-Cyrl-RS" w:eastAsia="ar-SA"/>
              </w:rPr>
              <w:t>Јединична цена услуге</w:t>
            </w:r>
            <w:r w:rsidRPr="00D05009">
              <w:rPr>
                <w:b/>
                <w:bCs/>
                <w:lang w:val="sr-Cyrl-RS" w:eastAsia="ar-SA"/>
              </w:rPr>
              <w:br/>
            </w:r>
            <w:r w:rsidRPr="00D05009">
              <w:rPr>
                <w:b/>
                <w:bCs/>
                <w:lang w:val="sr-Cyrl-RS" w:eastAsia="ar-SA"/>
              </w:rPr>
              <w:br/>
              <w:t>без ПДВ</w:t>
            </w:r>
            <w:r w:rsidRPr="00D05009">
              <w:rPr>
                <w:b/>
                <w:bCs/>
                <w:lang w:val="sr-Latn-RS" w:eastAsia="ar-SA"/>
              </w:rPr>
              <w:t xml:space="preserve"> </w:t>
            </w:r>
          </w:p>
        </w:tc>
        <w:tc>
          <w:tcPr>
            <w:tcW w:w="1661" w:type="dxa"/>
            <w:shd w:val="clear" w:color="auto" w:fill="BFBFBF" w:themeFill="background1" w:themeFillShade="BF"/>
            <w:vAlign w:val="center"/>
          </w:tcPr>
          <w:p w:rsidR="00DB7090" w:rsidRPr="00D05009" w:rsidRDefault="00DB7090" w:rsidP="0096164B">
            <w:pPr>
              <w:suppressAutoHyphens/>
              <w:jc w:val="center"/>
              <w:rPr>
                <w:b/>
                <w:bCs/>
                <w:lang w:val="sr-Cyrl-RS" w:eastAsia="ar-SA"/>
              </w:rPr>
            </w:pPr>
            <w:r w:rsidRPr="00D05009">
              <w:rPr>
                <w:b/>
                <w:bCs/>
                <w:lang w:val="sr-Cyrl-RS" w:eastAsia="ar-SA"/>
              </w:rPr>
              <w:t>Јединична цена услуге</w:t>
            </w:r>
            <w:r w:rsidRPr="00D05009">
              <w:rPr>
                <w:b/>
                <w:bCs/>
                <w:lang w:val="sr-Cyrl-RS" w:eastAsia="ar-SA"/>
              </w:rPr>
              <w:br/>
            </w:r>
            <w:r w:rsidRPr="00D05009">
              <w:rPr>
                <w:b/>
                <w:bCs/>
                <w:lang w:val="sr-Cyrl-RS" w:eastAsia="ar-SA"/>
              </w:rPr>
              <w:br/>
              <w:t>са ПДВ</w:t>
            </w:r>
          </w:p>
        </w:tc>
        <w:tc>
          <w:tcPr>
            <w:tcW w:w="2025" w:type="dxa"/>
            <w:shd w:val="clear" w:color="auto" w:fill="BFBFBF" w:themeFill="background1" w:themeFillShade="BF"/>
            <w:vAlign w:val="center"/>
          </w:tcPr>
          <w:p w:rsidR="002D2116" w:rsidRPr="00D05009" w:rsidRDefault="00DB7090" w:rsidP="00605CCF">
            <w:pPr>
              <w:suppressAutoHyphens/>
              <w:jc w:val="center"/>
              <w:rPr>
                <w:b/>
                <w:bCs/>
                <w:lang w:val="sr-Cyrl-RS" w:eastAsia="ar-SA"/>
              </w:rPr>
            </w:pPr>
            <w:r w:rsidRPr="00D05009">
              <w:rPr>
                <w:b/>
                <w:bCs/>
                <w:lang w:val="sr-Cyrl-RS" w:eastAsia="ar-SA"/>
              </w:rPr>
              <w:t xml:space="preserve">Збирна цена </w:t>
            </w:r>
            <w:r w:rsidRPr="00D05009">
              <w:rPr>
                <w:b/>
                <w:bCs/>
                <w:lang w:val="sr-Cyrl-RS" w:eastAsia="ar-SA"/>
              </w:rPr>
              <w:br/>
              <w:t>без ПДВ</w:t>
            </w:r>
          </w:p>
          <w:p w:rsidR="00DB7090" w:rsidRPr="00D05009" w:rsidRDefault="00DB7090" w:rsidP="00605CCF">
            <w:pPr>
              <w:suppressAutoHyphens/>
              <w:jc w:val="center"/>
              <w:rPr>
                <w:b/>
                <w:bCs/>
                <w:lang w:eastAsia="ar-SA"/>
              </w:rPr>
            </w:pPr>
            <w:r w:rsidRPr="00D05009">
              <w:rPr>
                <w:b/>
                <w:bCs/>
                <w:lang w:val="sr-Cyrl-RS" w:eastAsia="ar-SA"/>
              </w:rPr>
              <w:br/>
              <w:t xml:space="preserve">(Напомена: Помножити јединичну цену без ПДВ из колоне </w:t>
            </w:r>
            <w:r w:rsidRPr="00D05009">
              <w:rPr>
                <w:b/>
                <w:bCs/>
                <w:lang w:eastAsia="ar-SA"/>
              </w:rPr>
              <w:t>V</w:t>
            </w:r>
            <w:r w:rsidRPr="00D05009">
              <w:rPr>
                <w:b/>
                <w:bCs/>
                <w:lang w:val="sr-Cyrl-RS" w:eastAsia="ar-SA"/>
              </w:rPr>
              <w:t xml:space="preserve"> </w:t>
            </w:r>
            <w:r w:rsidRPr="00D05009">
              <w:rPr>
                <w:b/>
                <w:bCs/>
                <w:lang w:val="sr-Cyrl-RS" w:eastAsia="ar-SA"/>
              </w:rPr>
              <w:br/>
              <w:t xml:space="preserve">са количином из колоне </w:t>
            </w:r>
            <w:r w:rsidRPr="00D05009">
              <w:rPr>
                <w:b/>
                <w:bCs/>
                <w:lang w:eastAsia="ar-SA"/>
              </w:rPr>
              <w:t>IV)</w:t>
            </w:r>
          </w:p>
        </w:tc>
        <w:tc>
          <w:tcPr>
            <w:tcW w:w="1984" w:type="dxa"/>
            <w:shd w:val="clear" w:color="auto" w:fill="BFBFBF" w:themeFill="background1" w:themeFillShade="BF"/>
            <w:vAlign w:val="center"/>
          </w:tcPr>
          <w:p w:rsidR="002D2116" w:rsidRPr="00D05009" w:rsidRDefault="00DB7090" w:rsidP="00605CCF">
            <w:pPr>
              <w:suppressAutoHyphens/>
              <w:jc w:val="center"/>
              <w:rPr>
                <w:b/>
                <w:bCs/>
                <w:lang w:val="sr-Cyrl-RS" w:eastAsia="ar-SA"/>
              </w:rPr>
            </w:pPr>
            <w:r w:rsidRPr="00D05009">
              <w:rPr>
                <w:b/>
                <w:bCs/>
                <w:lang w:val="sr-Cyrl-RS" w:eastAsia="ar-SA"/>
              </w:rPr>
              <w:t xml:space="preserve">Збирна цена </w:t>
            </w:r>
            <w:r w:rsidRPr="00D05009">
              <w:rPr>
                <w:b/>
                <w:bCs/>
                <w:lang w:val="sr-Cyrl-RS" w:eastAsia="ar-SA"/>
              </w:rPr>
              <w:br/>
              <w:t>са ПДВ</w:t>
            </w:r>
          </w:p>
          <w:p w:rsidR="00DB7090" w:rsidRPr="00D05009" w:rsidRDefault="00DB7090" w:rsidP="00605CCF">
            <w:pPr>
              <w:suppressAutoHyphens/>
              <w:jc w:val="center"/>
              <w:rPr>
                <w:b/>
                <w:bCs/>
                <w:lang w:eastAsia="ar-SA"/>
              </w:rPr>
            </w:pPr>
            <w:r w:rsidRPr="00D05009">
              <w:rPr>
                <w:b/>
                <w:bCs/>
                <w:lang w:val="sr-Cyrl-RS" w:eastAsia="ar-SA"/>
              </w:rPr>
              <w:br/>
              <w:t xml:space="preserve">(Напомена: </w:t>
            </w:r>
            <w:r w:rsidRPr="00D05009">
              <w:rPr>
                <w:b/>
                <w:bCs/>
                <w:lang w:val="sr-Cyrl-RS" w:eastAsia="ar-SA"/>
              </w:rPr>
              <w:br/>
              <w:t xml:space="preserve">Помножити јединичну цену са ПДВ из колоне </w:t>
            </w:r>
            <w:r w:rsidRPr="00D05009">
              <w:rPr>
                <w:b/>
                <w:bCs/>
                <w:lang w:eastAsia="ar-SA"/>
              </w:rPr>
              <w:t>VI</w:t>
            </w:r>
            <w:r w:rsidRPr="00D05009">
              <w:rPr>
                <w:b/>
                <w:bCs/>
                <w:lang w:val="sr-Cyrl-RS" w:eastAsia="ar-SA"/>
              </w:rPr>
              <w:t xml:space="preserve"> </w:t>
            </w:r>
            <w:r w:rsidRPr="00D05009">
              <w:rPr>
                <w:b/>
                <w:bCs/>
                <w:lang w:val="sr-Cyrl-RS" w:eastAsia="ar-SA"/>
              </w:rPr>
              <w:br/>
              <w:t xml:space="preserve">са количином из колоне  </w:t>
            </w:r>
            <w:r w:rsidRPr="00D05009">
              <w:rPr>
                <w:b/>
                <w:bCs/>
                <w:lang w:eastAsia="ar-SA"/>
              </w:rPr>
              <w:t>IV)</w:t>
            </w:r>
          </w:p>
        </w:tc>
      </w:tr>
      <w:tr w:rsidR="00DB7090" w:rsidRPr="00CB2142" w:rsidTr="00605CCF">
        <w:trPr>
          <w:cantSplit/>
        </w:trPr>
        <w:tc>
          <w:tcPr>
            <w:tcW w:w="4213" w:type="dxa"/>
            <w:shd w:val="clear" w:color="auto" w:fill="BFBFBF" w:themeFill="background1" w:themeFillShade="BF"/>
          </w:tcPr>
          <w:p w:rsidR="00DB7090" w:rsidRPr="00CB2142" w:rsidRDefault="00DB7090" w:rsidP="00413103">
            <w:pPr>
              <w:suppressAutoHyphens/>
              <w:ind w:left="34"/>
              <w:jc w:val="center"/>
              <w:rPr>
                <w:b/>
                <w:bCs/>
                <w:sz w:val="24"/>
                <w:szCs w:val="24"/>
                <w:lang w:val="sr-Latn-RS" w:eastAsia="ar-SA"/>
              </w:rPr>
            </w:pPr>
            <w:r w:rsidRPr="00CB2142">
              <w:rPr>
                <w:b/>
                <w:bCs/>
                <w:sz w:val="24"/>
                <w:szCs w:val="24"/>
                <w:lang w:val="sr-Latn-RS" w:eastAsia="ar-SA"/>
              </w:rPr>
              <w:t>II</w:t>
            </w:r>
          </w:p>
        </w:tc>
        <w:tc>
          <w:tcPr>
            <w:tcW w:w="1032" w:type="dxa"/>
            <w:shd w:val="clear" w:color="auto" w:fill="BFBFBF" w:themeFill="background1" w:themeFillShade="BF"/>
          </w:tcPr>
          <w:p w:rsidR="00DB7090" w:rsidRPr="00CB2142" w:rsidRDefault="00DB7090" w:rsidP="00413103">
            <w:pPr>
              <w:suppressAutoHyphens/>
              <w:jc w:val="center"/>
              <w:rPr>
                <w:b/>
                <w:bCs/>
                <w:sz w:val="24"/>
                <w:szCs w:val="24"/>
                <w:lang w:val="sr-Latn-RS" w:eastAsia="ar-SA"/>
              </w:rPr>
            </w:pPr>
            <w:r w:rsidRPr="00CB2142">
              <w:rPr>
                <w:b/>
                <w:bCs/>
                <w:sz w:val="24"/>
                <w:szCs w:val="24"/>
                <w:lang w:val="sr-Latn-RS" w:eastAsia="ar-SA"/>
              </w:rPr>
              <w:t>III</w:t>
            </w:r>
          </w:p>
        </w:tc>
        <w:tc>
          <w:tcPr>
            <w:tcW w:w="1011" w:type="dxa"/>
            <w:shd w:val="clear" w:color="auto" w:fill="BFBFBF" w:themeFill="background1" w:themeFillShade="BF"/>
          </w:tcPr>
          <w:p w:rsidR="00DB7090" w:rsidRPr="00CB2142" w:rsidRDefault="00DB7090" w:rsidP="00413103">
            <w:pPr>
              <w:suppressAutoHyphens/>
              <w:jc w:val="center"/>
              <w:rPr>
                <w:b/>
                <w:bCs/>
                <w:sz w:val="24"/>
                <w:szCs w:val="24"/>
                <w:lang w:val="sr-Latn-RS" w:eastAsia="ar-SA"/>
              </w:rPr>
            </w:pPr>
            <w:r w:rsidRPr="00CB2142">
              <w:rPr>
                <w:b/>
                <w:bCs/>
                <w:sz w:val="24"/>
                <w:szCs w:val="24"/>
                <w:lang w:val="sr-Latn-RS" w:eastAsia="ar-SA"/>
              </w:rPr>
              <w:t>IV</w:t>
            </w:r>
          </w:p>
        </w:tc>
        <w:tc>
          <w:tcPr>
            <w:tcW w:w="1436" w:type="dxa"/>
            <w:shd w:val="clear" w:color="auto" w:fill="BFBFBF" w:themeFill="background1" w:themeFillShade="BF"/>
          </w:tcPr>
          <w:p w:rsidR="00DB7090" w:rsidRPr="00CB2142" w:rsidRDefault="00DB7090" w:rsidP="00413103">
            <w:pPr>
              <w:suppressAutoHyphens/>
              <w:jc w:val="center"/>
              <w:rPr>
                <w:b/>
                <w:bCs/>
                <w:sz w:val="24"/>
                <w:szCs w:val="24"/>
                <w:lang w:val="sr-Latn-RS" w:eastAsia="ar-SA"/>
              </w:rPr>
            </w:pPr>
            <w:r w:rsidRPr="00CB2142">
              <w:rPr>
                <w:b/>
                <w:bCs/>
                <w:sz w:val="24"/>
                <w:szCs w:val="24"/>
                <w:lang w:val="sr-Latn-RS" w:eastAsia="ar-SA"/>
              </w:rPr>
              <w:t>V</w:t>
            </w:r>
          </w:p>
        </w:tc>
        <w:tc>
          <w:tcPr>
            <w:tcW w:w="1661" w:type="dxa"/>
            <w:shd w:val="clear" w:color="auto" w:fill="BFBFBF" w:themeFill="background1" w:themeFillShade="BF"/>
          </w:tcPr>
          <w:p w:rsidR="00DB7090" w:rsidRPr="00CB2142" w:rsidRDefault="00DB7090" w:rsidP="00413103">
            <w:pPr>
              <w:suppressAutoHyphens/>
              <w:jc w:val="center"/>
              <w:rPr>
                <w:b/>
                <w:bCs/>
                <w:sz w:val="24"/>
                <w:szCs w:val="24"/>
                <w:lang w:val="sr-Latn-RS" w:eastAsia="ar-SA"/>
              </w:rPr>
            </w:pPr>
            <w:r w:rsidRPr="00CB2142">
              <w:rPr>
                <w:b/>
                <w:bCs/>
                <w:sz w:val="24"/>
                <w:szCs w:val="24"/>
                <w:lang w:val="sr-Latn-RS" w:eastAsia="ar-SA"/>
              </w:rPr>
              <w:t>VI</w:t>
            </w:r>
          </w:p>
        </w:tc>
        <w:tc>
          <w:tcPr>
            <w:tcW w:w="2025" w:type="dxa"/>
            <w:shd w:val="clear" w:color="auto" w:fill="BFBFBF" w:themeFill="background1" w:themeFillShade="BF"/>
          </w:tcPr>
          <w:p w:rsidR="00DB7090" w:rsidRPr="00CB2142" w:rsidRDefault="00DB7090" w:rsidP="00413103">
            <w:pPr>
              <w:suppressAutoHyphens/>
              <w:jc w:val="center"/>
              <w:rPr>
                <w:b/>
                <w:bCs/>
                <w:sz w:val="24"/>
                <w:szCs w:val="24"/>
                <w:lang w:eastAsia="ar-SA"/>
              </w:rPr>
            </w:pPr>
            <w:r w:rsidRPr="00CB2142">
              <w:rPr>
                <w:b/>
                <w:bCs/>
                <w:sz w:val="24"/>
                <w:szCs w:val="24"/>
                <w:lang w:eastAsia="ar-SA"/>
              </w:rPr>
              <w:t>VII</w:t>
            </w:r>
          </w:p>
        </w:tc>
        <w:tc>
          <w:tcPr>
            <w:tcW w:w="1984" w:type="dxa"/>
            <w:shd w:val="clear" w:color="auto" w:fill="BFBFBF" w:themeFill="background1" w:themeFillShade="BF"/>
          </w:tcPr>
          <w:p w:rsidR="00DB7090" w:rsidRPr="00CB2142" w:rsidRDefault="00DB7090" w:rsidP="00413103">
            <w:pPr>
              <w:suppressAutoHyphens/>
              <w:jc w:val="center"/>
              <w:rPr>
                <w:b/>
                <w:bCs/>
                <w:sz w:val="24"/>
                <w:szCs w:val="24"/>
                <w:lang w:eastAsia="ar-SA"/>
              </w:rPr>
            </w:pPr>
            <w:r w:rsidRPr="00CB2142">
              <w:rPr>
                <w:b/>
                <w:bCs/>
                <w:sz w:val="24"/>
                <w:szCs w:val="24"/>
                <w:lang w:eastAsia="ar-SA"/>
              </w:rPr>
              <w:t>VIII</w:t>
            </w:r>
          </w:p>
        </w:tc>
      </w:tr>
      <w:tr w:rsidR="00DB7090" w:rsidRPr="008A5223" w:rsidTr="00605CCF">
        <w:trPr>
          <w:cantSplit/>
        </w:trPr>
        <w:tc>
          <w:tcPr>
            <w:tcW w:w="4213" w:type="dxa"/>
          </w:tcPr>
          <w:p w:rsidR="00DB7090" w:rsidRPr="001102A7" w:rsidRDefault="00DB7090" w:rsidP="00413103">
            <w:pPr>
              <w:suppressAutoHyphens/>
              <w:ind w:left="34"/>
              <w:jc w:val="both"/>
              <w:rPr>
                <w:b/>
                <w:bCs/>
                <w:sz w:val="24"/>
                <w:szCs w:val="24"/>
                <w:lang w:val="sr-Cyrl-RS" w:eastAsia="ar-SA"/>
              </w:rPr>
            </w:pPr>
            <w:r w:rsidRPr="001102A7">
              <w:rPr>
                <w:b/>
                <w:sz w:val="24"/>
                <w:szCs w:val="24"/>
              </w:rPr>
              <w:t xml:space="preserve">УПС уређај APC SYCF48KH - </w:t>
            </w:r>
            <w:r w:rsidRPr="001102A7">
              <w:rPr>
                <w:i/>
                <w:sz w:val="24"/>
                <w:szCs w:val="24"/>
                <w:lang w:val="sr-Cyrl-RS"/>
              </w:rPr>
              <w:t xml:space="preserve"> </w:t>
            </w:r>
            <w:r w:rsidRPr="001102A7">
              <w:rPr>
                <w:sz w:val="24"/>
                <w:szCs w:val="24"/>
              </w:rPr>
              <w:t>комплета</w:t>
            </w:r>
            <w:r w:rsidRPr="001102A7">
              <w:rPr>
                <w:sz w:val="24"/>
                <w:szCs w:val="24"/>
                <w:lang w:val="sr-Cyrl-RS"/>
              </w:rPr>
              <w:t>н</w:t>
            </w:r>
            <w:r w:rsidRPr="001102A7">
              <w:rPr>
                <w:sz w:val="24"/>
                <w:szCs w:val="24"/>
              </w:rPr>
              <w:t xml:space="preserve"> полугодишњ</w:t>
            </w:r>
            <w:r w:rsidRPr="001102A7">
              <w:rPr>
                <w:sz w:val="24"/>
                <w:szCs w:val="24"/>
                <w:lang w:val="sr-Cyrl-RS"/>
              </w:rPr>
              <w:t>и</w:t>
            </w:r>
            <w:r w:rsidRPr="001102A7">
              <w:rPr>
                <w:sz w:val="24"/>
                <w:szCs w:val="24"/>
              </w:rPr>
              <w:t xml:space="preserve"> преглед</w:t>
            </w:r>
          </w:p>
        </w:tc>
        <w:tc>
          <w:tcPr>
            <w:tcW w:w="1032" w:type="dxa"/>
            <w:vAlign w:val="center"/>
          </w:tcPr>
          <w:p w:rsidR="00DB7090" w:rsidRPr="001102A7" w:rsidRDefault="00DB7090" w:rsidP="00413103">
            <w:pPr>
              <w:suppressAutoHyphens/>
              <w:jc w:val="center"/>
              <w:rPr>
                <w:b/>
                <w:bCs/>
                <w:sz w:val="24"/>
                <w:szCs w:val="24"/>
                <w:lang w:val="sr-Cyrl-RS" w:eastAsia="ar-SA"/>
              </w:rPr>
            </w:pPr>
            <w:r w:rsidRPr="001102A7">
              <w:rPr>
                <w:b/>
                <w:bCs/>
                <w:sz w:val="24"/>
                <w:szCs w:val="24"/>
                <w:lang w:val="sr-Cyrl-RS" w:eastAsia="ar-SA"/>
              </w:rPr>
              <w:t>1</w:t>
            </w:r>
          </w:p>
        </w:tc>
        <w:tc>
          <w:tcPr>
            <w:tcW w:w="1011" w:type="dxa"/>
            <w:vAlign w:val="center"/>
          </w:tcPr>
          <w:p w:rsidR="00DB7090" w:rsidRPr="001102A7" w:rsidRDefault="00DB7090" w:rsidP="00413103">
            <w:pPr>
              <w:suppressAutoHyphens/>
              <w:jc w:val="center"/>
              <w:rPr>
                <w:b/>
                <w:bCs/>
                <w:sz w:val="24"/>
                <w:szCs w:val="24"/>
                <w:lang w:val="sr-Cyrl-RS" w:eastAsia="ar-SA"/>
              </w:rPr>
            </w:pPr>
            <w:r w:rsidRPr="001102A7">
              <w:rPr>
                <w:b/>
                <w:bCs/>
                <w:sz w:val="24"/>
                <w:szCs w:val="24"/>
                <w:lang w:val="sr-Cyrl-RS" w:eastAsia="ar-SA"/>
              </w:rPr>
              <w:t>2</w:t>
            </w:r>
          </w:p>
        </w:tc>
        <w:tc>
          <w:tcPr>
            <w:tcW w:w="1436" w:type="dxa"/>
            <w:vAlign w:val="center"/>
          </w:tcPr>
          <w:p w:rsidR="00DB7090" w:rsidRPr="001102A7" w:rsidRDefault="00DB7090" w:rsidP="00413103">
            <w:pPr>
              <w:suppressAutoHyphens/>
              <w:jc w:val="center"/>
              <w:rPr>
                <w:bCs/>
                <w:sz w:val="24"/>
                <w:szCs w:val="24"/>
                <w:lang w:val="sr-Latn-RS" w:eastAsia="ar-SA"/>
              </w:rPr>
            </w:pPr>
          </w:p>
        </w:tc>
        <w:tc>
          <w:tcPr>
            <w:tcW w:w="1661" w:type="dxa"/>
            <w:vAlign w:val="center"/>
          </w:tcPr>
          <w:p w:rsidR="00DB7090" w:rsidRPr="001102A7" w:rsidRDefault="00DB7090" w:rsidP="00413103">
            <w:pPr>
              <w:suppressAutoHyphens/>
              <w:jc w:val="center"/>
              <w:rPr>
                <w:bCs/>
                <w:sz w:val="24"/>
                <w:szCs w:val="24"/>
                <w:lang w:val="sr-Latn-RS" w:eastAsia="ar-SA"/>
              </w:rPr>
            </w:pPr>
          </w:p>
        </w:tc>
        <w:tc>
          <w:tcPr>
            <w:tcW w:w="2025" w:type="dxa"/>
            <w:vAlign w:val="center"/>
          </w:tcPr>
          <w:p w:rsidR="00DB7090" w:rsidRPr="001102A7" w:rsidRDefault="00DB7090" w:rsidP="00413103">
            <w:pPr>
              <w:suppressAutoHyphens/>
              <w:jc w:val="center"/>
              <w:rPr>
                <w:bCs/>
                <w:sz w:val="24"/>
                <w:szCs w:val="24"/>
                <w:lang w:val="sr-Latn-RS" w:eastAsia="ar-SA"/>
              </w:rPr>
            </w:pPr>
          </w:p>
        </w:tc>
        <w:tc>
          <w:tcPr>
            <w:tcW w:w="1984" w:type="dxa"/>
            <w:vAlign w:val="center"/>
          </w:tcPr>
          <w:p w:rsidR="00DB7090" w:rsidRPr="001102A7" w:rsidRDefault="00DB7090" w:rsidP="00413103">
            <w:pPr>
              <w:suppressAutoHyphens/>
              <w:jc w:val="center"/>
              <w:rPr>
                <w:bCs/>
                <w:sz w:val="24"/>
                <w:szCs w:val="24"/>
                <w:lang w:val="sr-Latn-RS" w:eastAsia="ar-SA"/>
              </w:rPr>
            </w:pPr>
          </w:p>
        </w:tc>
      </w:tr>
      <w:tr w:rsidR="006730DC" w:rsidRPr="008A5223" w:rsidTr="00605CCF">
        <w:trPr>
          <w:cantSplit/>
        </w:trPr>
        <w:tc>
          <w:tcPr>
            <w:tcW w:w="4213" w:type="dxa"/>
          </w:tcPr>
          <w:p w:rsidR="006730DC" w:rsidRDefault="006730DC" w:rsidP="006730DC">
            <w:pPr>
              <w:suppressAutoHyphens/>
              <w:ind w:left="34"/>
              <w:jc w:val="both"/>
              <w:rPr>
                <w:sz w:val="24"/>
                <w:szCs w:val="24"/>
              </w:rPr>
            </w:pPr>
            <w:r w:rsidRPr="001102A7">
              <w:rPr>
                <w:b/>
                <w:sz w:val="24"/>
                <w:szCs w:val="24"/>
              </w:rPr>
              <w:t xml:space="preserve">УПС уређај APC SYCF48KH - </w:t>
            </w:r>
            <w:r w:rsidRPr="001102A7">
              <w:rPr>
                <w:i/>
                <w:sz w:val="24"/>
                <w:szCs w:val="24"/>
                <w:lang w:val="sr-Cyrl-RS"/>
              </w:rPr>
              <w:t xml:space="preserve"> </w:t>
            </w:r>
          </w:p>
          <w:p w:rsidR="006730DC" w:rsidRPr="006730DC" w:rsidRDefault="006730DC" w:rsidP="006730DC">
            <w:pPr>
              <w:suppressAutoHyphens/>
              <w:ind w:left="34"/>
              <w:jc w:val="both"/>
              <w:rPr>
                <w:b/>
                <w:sz w:val="24"/>
                <w:szCs w:val="24"/>
              </w:rPr>
            </w:pPr>
            <w:r>
              <w:rPr>
                <w:sz w:val="24"/>
                <w:szCs w:val="24"/>
                <w:u w:val="single"/>
              </w:rPr>
              <w:t>рутински превентивни</w:t>
            </w:r>
            <w:r w:rsidRPr="006730DC">
              <w:rPr>
                <w:sz w:val="24"/>
                <w:szCs w:val="24"/>
                <w:u w:val="single"/>
              </w:rPr>
              <w:t xml:space="preserve"> преглед</w:t>
            </w:r>
          </w:p>
        </w:tc>
        <w:tc>
          <w:tcPr>
            <w:tcW w:w="1032" w:type="dxa"/>
            <w:vAlign w:val="center"/>
          </w:tcPr>
          <w:p w:rsidR="006730DC" w:rsidRPr="001102A7" w:rsidRDefault="006730DC" w:rsidP="00413103">
            <w:pPr>
              <w:suppressAutoHyphens/>
              <w:jc w:val="center"/>
              <w:rPr>
                <w:b/>
                <w:bCs/>
                <w:sz w:val="24"/>
                <w:szCs w:val="24"/>
                <w:lang w:val="sr-Cyrl-RS" w:eastAsia="ar-SA"/>
              </w:rPr>
            </w:pPr>
            <w:r>
              <w:rPr>
                <w:b/>
                <w:bCs/>
                <w:sz w:val="24"/>
                <w:szCs w:val="24"/>
                <w:lang w:val="sr-Cyrl-RS" w:eastAsia="ar-SA"/>
              </w:rPr>
              <w:t>1</w:t>
            </w:r>
          </w:p>
        </w:tc>
        <w:tc>
          <w:tcPr>
            <w:tcW w:w="1011" w:type="dxa"/>
            <w:vAlign w:val="center"/>
          </w:tcPr>
          <w:p w:rsidR="006730DC" w:rsidRPr="001102A7" w:rsidRDefault="006730DC" w:rsidP="00413103">
            <w:pPr>
              <w:suppressAutoHyphens/>
              <w:jc w:val="center"/>
              <w:rPr>
                <w:b/>
                <w:bCs/>
                <w:sz w:val="24"/>
                <w:szCs w:val="24"/>
                <w:lang w:val="sr-Cyrl-RS" w:eastAsia="ar-SA"/>
              </w:rPr>
            </w:pPr>
            <w:r>
              <w:rPr>
                <w:b/>
                <w:bCs/>
                <w:sz w:val="24"/>
                <w:szCs w:val="24"/>
                <w:lang w:val="sr-Cyrl-RS" w:eastAsia="ar-SA"/>
              </w:rPr>
              <w:t>2</w:t>
            </w:r>
          </w:p>
        </w:tc>
        <w:tc>
          <w:tcPr>
            <w:tcW w:w="1436" w:type="dxa"/>
            <w:vAlign w:val="center"/>
          </w:tcPr>
          <w:p w:rsidR="006730DC" w:rsidRPr="001102A7" w:rsidRDefault="006730DC" w:rsidP="00413103">
            <w:pPr>
              <w:suppressAutoHyphens/>
              <w:jc w:val="center"/>
              <w:rPr>
                <w:bCs/>
                <w:sz w:val="24"/>
                <w:szCs w:val="24"/>
                <w:lang w:val="sr-Latn-RS" w:eastAsia="ar-SA"/>
              </w:rPr>
            </w:pPr>
          </w:p>
        </w:tc>
        <w:tc>
          <w:tcPr>
            <w:tcW w:w="1661" w:type="dxa"/>
            <w:vAlign w:val="center"/>
          </w:tcPr>
          <w:p w:rsidR="006730DC" w:rsidRPr="001102A7" w:rsidRDefault="006730DC" w:rsidP="00413103">
            <w:pPr>
              <w:suppressAutoHyphens/>
              <w:jc w:val="center"/>
              <w:rPr>
                <w:bCs/>
                <w:sz w:val="24"/>
                <w:szCs w:val="24"/>
                <w:lang w:val="sr-Latn-RS" w:eastAsia="ar-SA"/>
              </w:rPr>
            </w:pPr>
          </w:p>
        </w:tc>
        <w:tc>
          <w:tcPr>
            <w:tcW w:w="2025" w:type="dxa"/>
            <w:vAlign w:val="center"/>
          </w:tcPr>
          <w:p w:rsidR="006730DC" w:rsidRPr="001102A7" w:rsidRDefault="006730DC" w:rsidP="00413103">
            <w:pPr>
              <w:suppressAutoHyphens/>
              <w:jc w:val="center"/>
              <w:rPr>
                <w:bCs/>
                <w:sz w:val="24"/>
                <w:szCs w:val="24"/>
                <w:lang w:val="sr-Latn-RS" w:eastAsia="ar-SA"/>
              </w:rPr>
            </w:pPr>
          </w:p>
        </w:tc>
        <w:tc>
          <w:tcPr>
            <w:tcW w:w="1984" w:type="dxa"/>
            <w:vAlign w:val="center"/>
          </w:tcPr>
          <w:p w:rsidR="006730DC" w:rsidRPr="001102A7" w:rsidRDefault="006730DC" w:rsidP="00413103">
            <w:pPr>
              <w:suppressAutoHyphens/>
              <w:jc w:val="center"/>
              <w:rPr>
                <w:bCs/>
                <w:sz w:val="24"/>
                <w:szCs w:val="24"/>
                <w:lang w:val="sr-Latn-RS" w:eastAsia="ar-SA"/>
              </w:rPr>
            </w:pPr>
          </w:p>
        </w:tc>
      </w:tr>
      <w:tr w:rsidR="00DB7090" w:rsidRPr="008A5223" w:rsidTr="00605CCF">
        <w:trPr>
          <w:cantSplit/>
        </w:trPr>
        <w:tc>
          <w:tcPr>
            <w:tcW w:w="4213" w:type="dxa"/>
          </w:tcPr>
          <w:p w:rsidR="00DB7090" w:rsidRPr="008A5223" w:rsidRDefault="00DB7090" w:rsidP="00413103">
            <w:pPr>
              <w:suppressAutoHyphens/>
              <w:ind w:left="34"/>
              <w:jc w:val="both"/>
              <w:rPr>
                <w:bCs/>
                <w:sz w:val="24"/>
                <w:szCs w:val="24"/>
                <w:lang w:val="sr-Cyrl-RS" w:eastAsia="ar-SA"/>
              </w:rPr>
            </w:pPr>
            <w:r w:rsidRPr="008A5223">
              <w:rPr>
                <w:b/>
                <w:sz w:val="24"/>
                <w:szCs w:val="24"/>
              </w:rPr>
              <w:t xml:space="preserve">In Row </w:t>
            </w:r>
            <w:r w:rsidRPr="008A5223">
              <w:rPr>
                <w:b/>
                <w:sz w:val="24"/>
                <w:szCs w:val="24"/>
                <w:lang w:val="sr-Cyrl-RS"/>
              </w:rPr>
              <w:t xml:space="preserve">јединице </w:t>
            </w:r>
            <w:r w:rsidRPr="008A5223">
              <w:rPr>
                <w:b/>
                <w:sz w:val="24"/>
                <w:szCs w:val="24"/>
                <w:lang w:val="sr-Latn-RS"/>
              </w:rPr>
              <w:t xml:space="preserve">APC </w:t>
            </w:r>
            <w:r w:rsidRPr="008A5223">
              <w:rPr>
                <w:b/>
                <w:sz w:val="24"/>
                <w:szCs w:val="24"/>
              </w:rPr>
              <w:t>ACRD101</w:t>
            </w:r>
            <w:r>
              <w:rPr>
                <w:b/>
                <w:sz w:val="24"/>
                <w:szCs w:val="24"/>
                <w:lang w:val="sr-Cyrl-RS"/>
              </w:rPr>
              <w:t xml:space="preserve"> </w:t>
            </w:r>
            <w:r>
              <w:rPr>
                <w:sz w:val="24"/>
                <w:szCs w:val="24"/>
                <w:lang w:val="sr-Cyrl-RS"/>
              </w:rPr>
              <w:t xml:space="preserve">- </w:t>
            </w:r>
            <w:r w:rsidRPr="005E7823">
              <w:rPr>
                <w:sz w:val="24"/>
                <w:szCs w:val="24"/>
              </w:rPr>
              <w:t>превентивни месечни преглед</w:t>
            </w:r>
          </w:p>
        </w:tc>
        <w:tc>
          <w:tcPr>
            <w:tcW w:w="1032" w:type="dxa"/>
            <w:vAlign w:val="center"/>
          </w:tcPr>
          <w:p w:rsidR="00DB7090" w:rsidRPr="00B27067" w:rsidRDefault="00DB7090" w:rsidP="00413103">
            <w:pPr>
              <w:suppressAutoHyphens/>
              <w:jc w:val="center"/>
              <w:rPr>
                <w:b/>
                <w:bCs/>
                <w:sz w:val="24"/>
                <w:szCs w:val="24"/>
                <w:lang w:val="sr-Cyrl-CS" w:eastAsia="ar-SA"/>
              </w:rPr>
            </w:pPr>
            <w:r w:rsidRPr="00B27067">
              <w:rPr>
                <w:b/>
                <w:bCs/>
                <w:sz w:val="24"/>
                <w:szCs w:val="24"/>
                <w:lang w:val="sr-Cyrl-CS" w:eastAsia="ar-SA"/>
              </w:rPr>
              <w:t>2</w:t>
            </w:r>
          </w:p>
        </w:tc>
        <w:tc>
          <w:tcPr>
            <w:tcW w:w="1011" w:type="dxa"/>
            <w:vAlign w:val="center"/>
          </w:tcPr>
          <w:p w:rsidR="00DB7090" w:rsidRPr="00B27067" w:rsidRDefault="00DB7090" w:rsidP="00413103">
            <w:pPr>
              <w:suppressAutoHyphens/>
              <w:jc w:val="center"/>
              <w:rPr>
                <w:b/>
                <w:bCs/>
                <w:sz w:val="24"/>
                <w:szCs w:val="24"/>
                <w:lang w:val="sr-Cyrl-CS" w:eastAsia="ar-SA"/>
              </w:rPr>
            </w:pPr>
            <w:r w:rsidRPr="00B27067">
              <w:rPr>
                <w:b/>
                <w:bCs/>
                <w:sz w:val="24"/>
                <w:szCs w:val="24"/>
                <w:lang w:val="sr-Cyrl-CS" w:eastAsia="ar-SA"/>
              </w:rPr>
              <w:t>12</w:t>
            </w:r>
          </w:p>
        </w:tc>
        <w:tc>
          <w:tcPr>
            <w:tcW w:w="1436" w:type="dxa"/>
            <w:vAlign w:val="center"/>
          </w:tcPr>
          <w:p w:rsidR="00DB7090" w:rsidRPr="008A5223" w:rsidRDefault="00DB7090" w:rsidP="00413103">
            <w:pPr>
              <w:suppressAutoHyphens/>
              <w:jc w:val="center"/>
              <w:rPr>
                <w:bCs/>
                <w:sz w:val="24"/>
                <w:szCs w:val="24"/>
                <w:lang w:val="sr-Cyrl-CS" w:eastAsia="ar-SA"/>
              </w:rPr>
            </w:pPr>
          </w:p>
        </w:tc>
        <w:tc>
          <w:tcPr>
            <w:tcW w:w="1661" w:type="dxa"/>
            <w:vAlign w:val="center"/>
          </w:tcPr>
          <w:p w:rsidR="00DB7090" w:rsidRPr="008A5223" w:rsidRDefault="00DB7090" w:rsidP="00413103">
            <w:pPr>
              <w:suppressAutoHyphens/>
              <w:jc w:val="center"/>
              <w:rPr>
                <w:bCs/>
                <w:sz w:val="24"/>
                <w:szCs w:val="24"/>
                <w:lang w:val="sr-Cyrl-CS" w:eastAsia="ar-SA"/>
              </w:rPr>
            </w:pPr>
          </w:p>
        </w:tc>
        <w:tc>
          <w:tcPr>
            <w:tcW w:w="2025" w:type="dxa"/>
            <w:vAlign w:val="center"/>
          </w:tcPr>
          <w:p w:rsidR="00DB7090" w:rsidRPr="008A5223" w:rsidRDefault="00DB7090" w:rsidP="00413103">
            <w:pPr>
              <w:suppressAutoHyphens/>
              <w:jc w:val="center"/>
              <w:rPr>
                <w:bCs/>
                <w:sz w:val="24"/>
                <w:szCs w:val="24"/>
                <w:lang w:val="sr-Cyrl-CS" w:eastAsia="ar-SA"/>
              </w:rPr>
            </w:pPr>
          </w:p>
        </w:tc>
        <w:tc>
          <w:tcPr>
            <w:tcW w:w="1984" w:type="dxa"/>
            <w:vAlign w:val="center"/>
          </w:tcPr>
          <w:p w:rsidR="00DB7090" w:rsidRPr="008A5223" w:rsidRDefault="00DB7090" w:rsidP="00413103">
            <w:pPr>
              <w:suppressAutoHyphens/>
              <w:jc w:val="center"/>
              <w:rPr>
                <w:bCs/>
                <w:sz w:val="24"/>
                <w:szCs w:val="24"/>
                <w:lang w:val="sr-Cyrl-CS" w:eastAsia="ar-SA"/>
              </w:rPr>
            </w:pPr>
          </w:p>
        </w:tc>
      </w:tr>
      <w:tr w:rsidR="00DB7090" w:rsidRPr="008A5223" w:rsidTr="00605CCF">
        <w:trPr>
          <w:cantSplit/>
        </w:trPr>
        <w:tc>
          <w:tcPr>
            <w:tcW w:w="4213" w:type="dxa"/>
          </w:tcPr>
          <w:p w:rsidR="00DB7090" w:rsidRPr="008A5223" w:rsidRDefault="00DB7090" w:rsidP="00413103">
            <w:pPr>
              <w:suppressAutoHyphens/>
              <w:ind w:left="34"/>
              <w:jc w:val="both"/>
              <w:rPr>
                <w:bCs/>
                <w:sz w:val="24"/>
                <w:szCs w:val="24"/>
                <w:lang w:val="sr-Cyrl-RS" w:eastAsia="ar-SA"/>
              </w:rPr>
            </w:pPr>
            <w:r w:rsidRPr="00F44283">
              <w:rPr>
                <w:b/>
                <w:sz w:val="24"/>
                <w:szCs w:val="24"/>
              </w:rPr>
              <w:t>Спољне јединице клима уре</w:t>
            </w:r>
            <w:r w:rsidRPr="00F44283">
              <w:rPr>
                <w:b/>
                <w:sz w:val="24"/>
                <w:szCs w:val="24"/>
                <w:lang w:val="sr-Cyrl-RS"/>
              </w:rPr>
              <w:t>ђ</w:t>
            </w:r>
            <w:r w:rsidRPr="00F44283">
              <w:rPr>
                <w:b/>
                <w:sz w:val="24"/>
                <w:szCs w:val="24"/>
              </w:rPr>
              <w:t>аја</w:t>
            </w:r>
            <w:r w:rsidRPr="00266DD5">
              <w:t xml:space="preserve"> </w:t>
            </w:r>
            <w:r w:rsidRPr="00266DD5">
              <w:rPr>
                <w:b/>
                <w:sz w:val="24"/>
                <w:szCs w:val="24"/>
              </w:rPr>
              <w:t>THERMOKEY TKY KH84/2</w:t>
            </w:r>
            <w:r>
              <w:rPr>
                <w:sz w:val="24"/>
                <w:szCs w:val="24"/>
                <w:lang w:val="sr-Cyrl-RS"/>
              </w:rPr>
              <w:t xml:space="preserve"> - </w:t>
            </w:r>
            <w:r w:rsidRPr="00F44283">
              <w:rPr>
                <w:sz w:val="24"/>
                <w:szCs w:val="24"/>
              </w:rPr>
              <w:t>чишћење спољн</w:t>
            </w:r>
            <w:r>
              <w:rPr>
                <w:sz w:val="24"/>
                <w:szCs w:val="24"/>
                <w:lang w:val="sr-Cyrl-RS"/>
              </w:rPr>
              <w:t>их</w:t>
            </w:r>
            <w:r w:rsidRPr="00F44283">
              <w:rPr>
                <w:sz w:val="24"/>
                <w:szCs w:val="24"/>
              </w:rPr>
              <w:t xml:space="preserve"> јединиц</w:t>
            </w:r>
            <w:r>
              <w:rPr>
                <w:sz w:val="24"/>
                <w:szCs w:val="24"/>
                <w:lang w:val="sr-Cyrl-RS"/>
              </w:rPr>
              <w:t>а</w:t>
            </w:r>
            <w:r w:rsidRPr="00F44283">
              <w:rPr>
                <w:sz w:val="24"/>
                <w:szCs w:val="24"/>
              </w:rPr>
              <w:t xml:space="preserve"> клима </w:t>
            </w:r>
            <w:r>
              <w:rPr>
                <w:sz w:val="24"/>
                <w:szCs w:val="24"/>
              </w:rPr>
              <w:t>уре</w:t>
            </w:r>
            <w:r w:rsidRPr="00F44283">
              <w:rPr>
                <w:sz w:val="24"/>
                <w:szCs w:val="24"/>
              </w:rPr>
              <w:t>ђ</w:t>
            </w:r>
            <w:r>
              <w:rPr>
                <w:sz w:val="24"/>
                <w:szCs w:val="24"/>
              </w:rPr>
              <w:t xml:space="preserve">аја </w:t>
            </w:r>
            <w:r w:rsidRPr="00F44283">
              <w:rPr>
                <w:sz w:val="24"/>
                <w:szCs w:val="24"/>
              </w:rPr>
              <w:t>под високим притиском</w:t>
            </w:r>
          </w:p>
        </w:tc>
        <w:tc>
          <w:tcPr>
            <w:tcW w:w="1032" w:type="dxa"/>
            <w:vAlign w:val="center"/>
          </w:tcPr>
          <w:p w:rsidR="00DB7090" w:rsidRPr="00B27067" w:rsidRDefault="00DB7090" w:rsidP="00413103">
            <w:pPr>
              <w:suppressAutoHyphens/>
              <w:jc w:val="center"/>
              <w:rPr>
                <w:b/>
                <w:bCs/>
                <w:sz w:val="24"/>
                <w:szCs w:val="24"/>
                <w:lang w:val="sr-Cyrl-CS" w:eastAsia="ar-SA"/>
              </w:rPr>
            </w:pPr>
            <w:r w:rsidRPr="00B27067">
              <w:rPr>
                <w:b/>
                <w:bCs/>
                <w:sz w:val="24"/>
                <w:szCs w:val="24"/>
                <w:lang w:val="sr-Cyrl-CS" w:eastAsia="ar-SA"/>
              </w:rPr>
              <w:t>2</w:t>
            </w:r>
          </w:p>
        </w:tc>
        <w:tc>
          <w:tcPr>
            <w:tcW w:w="1011" w:type="dxa"/>
            <w:vAlign w:val="center"/>
          </w:tcPr>
          <w:p w:rsidR="00DB7090" w:rsidRPr="00B27067" w:rsidRDefault="00DB7090" w:rsidP="00413103">
            <w:pPr>
              <w:suppressAutoHyphens/>
              <w:jc w:val="center"/>
              <w:rPr>
                <w:b/>
                <w:bCs/>
                <w:sz w:val="24"/>
                <w:szCs w:val="24"/>
                <w:lang w:val="sr-Cyrl-CS" w:eastAsia="ar-SA"/>
              </w:rPr>
            </w:pPr>
            <w:r w:rsidRPr="00B27067">
              <w:rPr>
                <w:b/>
                <w:bCs/>
                <w:sz w:val="24"/>
                <w:szCs w:val="24"/>
                <w:lang w:val="sr-Cyrl-CS" w:eastAsia="ar-SA"/>
              </w:rPr>
              <w:t>4</w:t>
            </w:r>
          </w:p>
        </w:tc>
        <w:tc>
          <w:tcPr>
            <w:tcW w:w="1436" w:type="dxa"/>
            <w:vAlign w:val="center"/>
          </w:tcPr>
          <w:p w:rsidR="00DB7090" w:rsidRPr="008A5223" w:rsidRDefault="00DB7090" w:rsidP="00413103">
            <w:pPr>
              <w:suppressAutoHyphens/>
              <w:jc w:val="center"/>
              <w:rPr>
                <w:bCs/>
                <w:sz w:val="24"/>
                <w:szCs w:val="24"/>
                <w:lang w:val="sr-Cyrl-CS" w:eastAsia="ar-SA"/>
              </w:rPr>
            </w:pPr>
          </w:p>
        </w:tc>
        <w:tc>
          <w:tcPr>
            <w:tcW w:w="1661" w:type="dxa"/>
            <w:vAlign w:val="center"/>
          </w:tcPr>
          <w:p w:rsidR="00DB7090" w:rsidRPr="008A5223" w:rsidRDefault="00DB7090" w:rsidP="00413103">
            <w:pPr>
              <w:suppressAutoHyphens/>
              <w:jc w:val="center"/>
              <w:rPr>
                <w:bCs/>
                <w:sz w:val="24"/>
                <w:szCs w:val="24"/>
                <w:lang w:val="sr-Cyrl-CS" w:eastAsia="ar-SA"/>
              </w:rPr>
            </w:pPr>
          </w:p>
        </w:tc>
        <w:tc>
          <w:tcPr>
            <w:tcW w:w="2025" w:type="dxa"/>
            <w:vAlign w:val="center"/>
          </w:tcPr>
          <w:p w:rsidR="00DB7090" w:rsidRPr="008A5223" w:rsidRDefault="00DB7090" w:rsidP="00413103">
            <w:pPr>
              <w:suppressAutoHyphens/>
              <w:jc w:val="center"/>
              <w:rPr>
                <w:bCs/>
                <w:sz w:val="24"/>
                <w:szCs w:val="24"/>
                <w:lang w:val="sr-Cyrl-CS" w:eastAsia="ar-SA"/>
              </w:rPr>
            </w:pPr>
          </w:p>
        </w:tc>
        <w:tc>
          <w:tcPr>
            <w:tcW w:w="1984" w:type="dxa"/>
            <w:vAlign w:val="center"/>
          </w:tcPr>
          <w:p w:rsidR="00DB7090" w:rsidRPr="008A5223" w:rsidRDefault="00DB7090" w:rsidP="00413103">
            <w:pPr>
              <w:suppressAutoHyphens/>
              <w:jc w:val="center"/>
              <w:rPr>
                <w:bCs/>
                <w:sz w:val="24"/>
                <w:szCs w:val="24"/>
                <w:lang w:val="sr-Cyrl-CS" w:eastAsia="ar-SA"/>
              </w:rPr>
            </w:pPr>
          </w:p>
        </w:tc>
      </w:tr>
      <w:tr w:rsidR="00DB7090" w:rsidRPr="00357A3C" w:rsidTr="00605CCF">
        <w:trPr>
          <w:cantSplit/>
        </w:trPr>
        <w:tc>
          <w:tcPr>
            <w:tcW w:w="4213" w:type="dxa"/>
          </w:tcPr>
          <w:p w:rsidR="00DB7090" w:rsidRPr="00B27067" w:rsidRDefault="00DB7090" w:rsidP="00413103">
            <w:pPr>
              <w:suppressAutoHyphens/>
              <w:ind w:left="34"/>
              <w:jc w:val="both"/>
              <w:rPr>
                <w:sz w:val="24"/>
                <w:szCs w:val="24"/>
              </w:rPr>
            </w:pPr>
            <w:r>
              <w:rPr>
                <w:b/>
                <w:sz w:val="24"/>
                <w:szCs w:val="24"/>
              </w:rPr>
              <w:t xml:space="preserve">FUJITSU </w:t>
            </w:r>
            <w:r>
              <w:rPr>
                <w:b/>
                <w:sz w:val="24"/>
                <w:szCs w:val="24"/>
                <w:lang w:val="sr-Cyrl-RS"/>
              </w:rPr>
              <w:t>сплит систем</w:t>
            </w:r>
            <w:r>
              <w:rPr>
                <w:sz w:val="24"/>
                <w:szCs w:val="24"/>
                <w:lang w:val="sr-Cyrl-RS"/>
              </w:rPr>
              <w:t xml:space="preserve"> - </w:t>
            </w:r>
            <w:r>
              <w:rPr>
                <w:sz w:val="24"/>
                <w:szCs w:val="24"/>
              </w:rPr>
              <w:t>месечни</w:t>
            </w:r>
            <w:r w:rsidRPr="00BF2D37">
              <w:rPr>
                <w:sz w:val="24"/>
                <w:szCs w:val="24"/>
              </w:rPr>
              <w:t xml:space="preserve"> </w:t>
            </w:r>
            <w:r>
              <w:rPr>
                <w:sz w:val="24"/>
                <w:szCs w:val="24"/>
                <w:lang w:val="sr-Cyrl-RS"/>
              </w:rPr>
              <w:t xml:space="preserve"> </w:t>
            </w:r>
            <w:r>
              <w:rPr>
                <w:sz w:val="24"/>
                <w:szCs w:val="24"/>
              </w:rPr>
              <w:t>преглед</w:t>
            </w:r>
            <w:r w:rsidRPr="00BF2D37">
              <w:rPr>
                <w:sz w:val="24"/>
                <w:szCs w:val="24"/>
              </w:rPr>
              <w:t xml:space="preserve"> </w:t>
            </w:r>
            <w:r>
              <w:rPr>
                <w:sz w:val="24"/>
                <w:szCs w:val="24"/>
                <w:lang w:val="sr-Cyrl-RS"/>
              </w:rPr>
              <w:t>на унутрашњој јединици</w:t>
            </w:r>
          </w:p>
        </w:tc>
        <w:tc>
          <w:tcPr>
            <w:tcW w:w="1032" w:type="dxa"/>
            <w:vAlign w:val="center"/>
          </w:tcPr>
          <w:p w:rsidR="00DB7090" w:rsidRPr="00B27067" w:rsidRDefault="00DB7090" w:rsidP="00413103">
            <w:pPr>
              <w:suppressAutoHyphens/>
              <w:jc w:val="center"/>
              <w:rPr>
                <w:b/>
                <w:bCs/>
                <w:sz w:val="24"/>
                <w:szCs w:val="24"/>
                <w:lang w:val="sr-Cyrl-CS" w:eastAsia="ar-SA"/>
              </w:rPr>
            </w:pPr>
            <w:r>
              <w:rPr>
                <w:b/>
                <w:bCs/>
                <w:sz w:val="24"/>
                <w:szCs w:val="24"/>
                <w:lang w:val="sr-Cyrl-CS" w:eastAsia="ar-SA"/>
              </w:rPr>
              <w:t>1</w:t>
            </w:r>
          </w:p>
        </w:tc>
        <w:tc>
          <w:tcPr>
            <w:tcW w:w="1011" w:type="dxa"/>
            <w:vAlign w:val="center"/>
          </w:tcPr>
          <w:p w:rsidR="00DB7090" w:rsidRPr="00B27067" w:rsidRDefault="00DB7090" w:rsidP="00413103">
            <w:pPr>
              <w:suppressAutoHyphens/>
              <w:jc w:val="center"/>
              <w:rPr>
                <w:b/>
                <w:bCs/>
                <w:sz w:val="24"/>
                <w:szCs w:val="24"/>
                <w:lang w:val="sr-Cyrl-CS" w:eastAsia="ar-SA"/>
              </w:rPr>
            </w:pPr>
            <w:r w:rsidRPr="00B27067">
              <w:rPr>
                <w:b/>
                <w:bCs/>
                <w:sz w:val="24"/>
                <w:szCs w:val="24"/>
                <w:lang w:val="sr-Cyrl-CS" w:eastAsia="ar-SA"/>
              </w:rPr>
              <w:t>12</w:t>
            </w:r>
          </w:p>
        </w:tc>
        <w:tc>
          <w:tcPr>
            <w:tcW w:w="1436" w:type="dxa"/>
            <w:vAlign w:val="center"/>
          </w:tcPr>
          <w:p w:rsidR="00DB7090" w:rsidRPr="00940BE4" w:rsidRDefault="00DB7090" w:rsidP="00413103">
            <w:pPr>
              <w:suppressAutoHyphens/>
              <w:jc w:val="center"/>
              <w:rPr>
                <w:bCs/>
                <w:sz w:val="24"/>
                <w:szCs w:val="24"/>
                <w:lang w:val="sr-Cyrl-CS" w:eastAsia="ar-SA"/>
              </w:rPr>
            </w:pPr>
          </w:p>
        </w:tc>
        <w:tc>
          <w:tcPr>
            <w:tcW w:w="1661" w:type="dxa"/>
            <w:vAlign w:val="center"/>
          </w:tcPr>
          <w:p w:rsidR="00DB7090" w:rsidRPr="00940BE4" w:rsidRDefault="00DB7090" w:rsidP="00413103">
            <w:pPr>
              <w:suppressAutoHyphens/>
              <w:jc w:val="center"/>
              <w:rPr>
                <w:bCs/>
                <w:sz w:val="24"/>
                <w:szCs w:val="24"/>
                <w:lang w:val="sr-Cyrl-CS" w:eastAsia="ar-SA"/>
              </w:rPr>
            </w:pPr>
          </w:p>
        </w:tc>
        <w:tc>
          <w:tcPr>
            <w:tcW w:w="2025" w:type="dxa"/>
            <w:vAlign w:val="center"/>
          </w:tcPr>
          <w:p w:rsidR="00DB7090" w:rsidRPr="00940BE4" w:rsidRDefault="00DB7090" w:rsidP="00413103">
            <w:pPr>
              <w:suppressAutoHyphens/>
              <w:jc w:val="center"/>
              <w:rPr>
                <w:bCs/>
                <w:sz w:val="24"/>
                <w:szCs w:val="24"/>
                <w:lang w:val="sr-Cyrl-CS" w:eastAsia="ar-SA"/>
              </w:rPr>
            </w:pPr>
          </w:p>
        </w:tc>
        <w:tc>
          <w:tcPr>
            <w:tcW w:w="1984" w:type="dxa"/>
            <w:vAlign w:val="center"/>
          </w:tcPr>
          <w:p w:rsidR="00DB7090" w:rsidRPr="00940BE4" w:rsidRDefault="00DB7090" w:rsidP="00413103">
            <w:pPr>
              <w:suppressAutoHyphens/>
              <w:jc w:val="center"/>
              <w:rPr>
                <w:bCs/>
                <w:sz w:val="24"/>
                <w:szCs w:val="24"/>
                <w:lang w:val="sr-Cyrl-CS" w:eastAsia="ar-SA"/>
              </w:rPr>
            </w:pPr>
          </w:p>
        </w:tc>
      </w:tr>
      <w:tr w:rsidR="00DB7090" w:rsidRPr="00357A3C" w:rsidTr="00605CCF">
        <w:trPr>
          <w:cantSplit/>
        </w:trPr>
        <w:tc>
          <w:tcPr>
            <w:tcW w:w="4213" w:type="dxa"/>
          </w:tcPr>
          <w:p w:rsidR="00DB7090" w:rsidRPr="00B27067" w:rsidRDefault="00DB7090" w:rsidP="00413103">
            <w:pPr>
              <w:suppressAutoHyphens/>
              <w:ind w:left="34"/>
              <w:jc w:val="both"/>
              <w:rPr>
                <w:sz w:val="24"/>
                <w:szCs w:val="24"/>
              </w:rPr>
            </w:pPr>
            <w:r>
              <w:rPr>
                <w:b/>
                <w:sz w:val="24"/>
                <w:szCs w:val="24"/>
              </w:rPr>
              <w:t xml:space="preserve">FUJITSU </w:t>
            </w:r>
            <w:r>
              <w:rPr>
                <w:b/>
                <w:sz w:val="24"/>
                <w:szCs w:val="24"/>
                <w:lang w:val="sr-Cyrl-RS"/>
              </w:rPr>
              <w:t>сплит систем</w:t>
            </w:r>
            <w:r>
              <w:rPr>
                <w:sz w:val="24"/>
                <w:szCs w:val="24"/>
                <w:lang w:val="sr-Cyrl-RS"/>
              </w:rPr>
              <w:t xml:space="preserve"> - </w:t>
            </w:r>
            <w:r w:rsidRPr="00F44283">
              <w:rPr>
                <w:sz w:val="24"/>
                <w:szCs w:val="24"/>
              </w:rPr>
              <w:t>чишћење спољн</w:t>
            </w:r>
            <w:r>
              <w:rPr>
                <w:sz w:val="24"/>
                <w:szCs w:val="24"/>
                <w:lang w:val="sr-Cyrl-RS"/>
              </w:rPr>
              <w:t>е</w:t>
            </w:r>
            <w:r w:rsidRPr="00F44283">
              <w:rPr>
                <w:sz w:val="24"/>
                <w:szCs w:val="24"/>
              </w:rPr>
              <w:t xml:space="preserve"> јединиц</w:t>
            </w:r>
            <w:r>
              <w:rPr>
                <w:sz w:val="24"/>
                <w:szCs w:val="24"/>
                <w:lang w:val="sr-Cyrl-RS"/>
              </w:rPr>
              <w:t>е</w:t>
            </w:r>
            <w:r w:rsidRPr="00F44283">
              <w:rPr>
                <w:sz w:val="24"/>
                <w:szCs w:val="24"/>
              </w:rPr>
              <w:t xml:space="preserve"> клима </w:t>
            </w:r>
            <w:r>
              <w:rPr>
                <w:sz w:val="24"/>
                <w:szCs w:val="24"/>
              </w:rPr>
              <w:t>уре</w:t>
            </w:r>
            <w:r w:rsidRPr="00F44283">
              <w:rPr>
                <w:sz w:val="24"/>
                <w:szCs w:val="24"/>
              </w:rPr>
              <w:t>ђ</w:t>
            </w:r>
            <w:r>
              <w:rPr>
                <w:sz w:val="24"/>
                <w:szCs w:val="24"/>
              </w:rPr>
              <w:t xml:space="preserve">аја </w:t>
            </w:r>
            <w:r w:rsidRPr="00F44283">
              <w:rPr>
                <w:sz w:val="24"/>
                <w:szCs w:val="24"/>
              </w:rPr>
              <w:t>под високим притиском</w:t>
            </w:r>
          </w:p>
        </w:tc>
        <w:tc>
          <w:tcPr>
            <w:tcW w:w="1032" w:type="dxa"/>
            <w:vAlign w:val="center"/>
          </w:tcPr>
          <w:p w:rsidR="00DB7090" w:rsidRDefault="00DB7090" w:rsidP="00413103">
            <w:pPr>
              <w:suppressAutoHyphens/>
              <w:jc w:val="center"/>
              <w:rPr>
                <w:b/>
                <w:bCs/>
                <w:sz w:val="24"/>
                <w:szCs w:val="24"/>
                <w:lang w:val="sr-Cyrl-CS" w:eastAsia="ar-SA"/>
              </w:rPr>
            </w:pPr>
            <w:r>
              <w:rPr>
                <w:b/>
                <w:bCs/>
                <w:sz w:val="24"/>
                <w:szCs w:val="24"/>
                <w:lang w:val="sr-Cyrl-CS" w:eastAsia="ar-SA"/>
              </w:rPr>
              <w:t>1</w:t>
            </w:r>
          </w:p>
        </w:tc>
        <w:tc>
          <w:tcPr>
            <w:tcW w:w="1011" w:type="dxa"/>
            <w:vAlign w:val="center"/>
          </w:tcPr>
          <w:p w:rsidR="00DB7090" w:rsidRPr="00B27067" w:rsidRDefault="00DB7090" w:rsidP="00413103">
            <w:pPr>
              <w:suppressAutoHyphens/>
              <w:jc w:val="center"/>
              <w:rPr>
                <w:b/>
                <w:bCs/>
                <w:sz w:val="24"/>
                <w:szCs w:val="24"/>
                <w:lang w:val="sr-Cyrl-CS" w:eastAsia="ar-SA"/>
              </w:rPr>
            </w:pPr>
            <w:r>
              <w:rPr>
                <w:b/>
                <w:bCs/>
                <w:sz w:val="24"/>
                <w:szCs w:val="24"/>
                <w:lang w:val="sr-Cyrl-CS" w:eastAsia="ar-SA"/>
              </w:rPr>
              <w:t>4</w:t>
            </w:r>
          </w:p>
        </w:tc>
        <w:tc>
          <w:tcPr>
            <w:tcW w:w="1436" w:type="dxa"/>
            <w:vAlign w:val="center"/>
          </w:tcPr>
          <w:p w:rsidR="00DB7090" w:rsidRPr="00940BE4" w:rsidRDefault="00DB7090" w:rsidP="00413103">
            <w:pPr>
              <w:suppressAutoHyphens/>
              <w:jc w:val="center"/>
              <w:rPr>
                <w:bCs/>
                <w:sz w:val="24"/>
                <w:szCs w:val="24"/>
                <w:lang w:val="sr-Cyrl-CS" w:eastAsia="ar-SA"/>
              </w:rPr>
            </w:pPr>
          </w:p>
        </w:tc>
        <w:tc>
          <w:tcPr>
            <w:tcW w:w="1661" w:type="dxa"/>
            <w:vAlign w:val="center"/>
          </w:tcPr>
          <w:p w:rsidR="00DB7090" w:rsidRPr="00940BE4" w:rsidRDefault="00DB7090" w:rsidP="00413103">
            <w:pPr>
              <w:suppressAutoHyphens/>
              <w:jc w:val="center"/>
              <w:rPr>
                <w:bCs/>
                <w:sz w:val="24"/>
                <w:szCs w:val="24"/>
                <w:lang w:val="sr-Cyrl-CS" w:eastAsia="ar-SA"/>
              </w:rPr>
            </w:pPr>
          </w:p>
        </w:tc>
        <w:tc>
          <w:tcPr>
            <w:tcW w:w="2025" w:type="dxa"/>
            <w:vAlign w:val="center"/>
          </w:tcPr>
          <w:p w:rsidR="00DB7090" w:rsidRPr="00940BE4" w:rsidRDefault="00DB7090" w:rsidP="00413103">
            <w:pPr>
              <w:suppressAutoHyphens/>
              <w:jc w:val="center"/>
              <w:rPr>
                <w:bCs/>
                <w:sz w:val="24"/>
                <w:szCs w:val="24"/>
                <w:lang w:val="sr-Cyrl-CS" w:eastAsia="ar-SA"/>
              </w:rPr>
            </w:pPr>
          </w:p>
        </w:tc>
        <w:tc>
          <w:tcPr>
            <w:tcW w:w="1984" w:type="dxa"/>
            <w:vAlign w:val="center"/>
          </w:tcPr>
          <w:p w:rsidR="00DB7090" w:rsidRPr="00940BE4" w:rsidRDefault="00DB7090" w:rsidP="00413103">
            <w:pPr>
              <w:suppressAutoHyphens/>
              <w:jc w:val="center"/>
              <w:rPr>
                <w:bCs/>
                <w:sz w:val="24"/>
                <w:szCs w:val="24"/>
                <w:lang w:val="sr-Cyrl-CS" w:eastAsia="ar-SA"/>
              </w:rPr>
            </w:pPr>
          </w:p>
        </w:tc>
      </w:tr>
      <w:tr w:rsidR="00DB7090" w:rsidRPr="00357A3C" w:rsidTr="00605CCF">
        <w:trPr>
          <w:cantSplit/>
        </w:trPr>
        <w:tc>
          <w:tcPr>
            <w:tcW w:w="4213" w:type="dxa"/>
          </w:tcPr>
          <w:p w:rsidR="00DB7090" w:rsidRPr="004E0C2E" w:rsidRDefault="00DB7090" w:rsidP="00413103">
            <w:pPr>
              <w:suppressAutoHyphens/>
              <w:ind w:left="34"/>
              <w:jc w:val="both"/>
              <w:rPr>
                <w:sz w:val="24"/>
                <w:szCs w:val="24"/>
              </w:rPr>
            </w:pPr>
            <w:r w:rsidRPr="00F016D9">
              <w:rPr>
                <w:b/>
                <w:sz w:val="24"/>
                <w:szCs w:val="24"/>
              </w:rPr>
              <w:t>Агрегат</w:t>
            </w:r>
            <w:r w:rsidRPr="00F016D9">
              <w:rPr>
                <w:b/>
                <w:sz w:val="24"/>
                <w:szCs w:val="24"/>
                <w:lang w:val="sr-Cyrl-RS"/>
              </w:rPr>
              <w:t xml:space="preserve"> </w:t>
            </w:r>
            <w:r w:rsidRPr="00F44283">
              <w:rPr>
                <w:b/>
                <w:sz w:val="24"/>
                <w:szCs w:val="24"/>
              </w:rPr>
              <w:t>Caterpillar Olympian GEP 88-02</w:t>
            </w:r>
            <w:r>
              <w:rPr>
                <w:sz w:val="24"/>
                <w:szCs w:val="24"/>
              </w:rPr>
              <w:t xml:space="preserve"> – </w:t>
            </w:r>
            <w:r>
              <w:rPr>
                <w:sz w:val="24"/>
                <w:szCs w:val="24"/>
                <w:lang w:val="sr-Cyrl-RS"/>
              </w:rPr>
              <w:t>редовни преглед агрегата</w:t>
            </w:r>
          </w:p>
        </w:tc>
        <w:tc>
          <w:tcPr>
            <w:tcW w:w="1032" w:type="dxa"/>
            <w:vAlign w:val="center"/>
          </w:tcPr>
          <w:p w:rsidR="00DB7090" w:rsidRDefault="00DB7090" w:rsidP="00413103">
            <w:pPr>
              <w:suppressAutoHyphens/>
              <w:jc w:val="center"/>
              <w:rPr>
                <w:b/>
                <w:bCs/>
                <w:sz w:val="24"/>
                <w:szCs w:val="24"/>
                <w:lang w:val="sr-Latn-RS" w:eastAsia="ar-SA"/>
              </w:rPr>
            </w:pPr>
            <w:r>
              <w:rPr>
                <w:b/>
                <w:bCs/>
                <w:sz w:val="24"/>
                <w:szCs w:val="24"/>
                <w:lang w:val="sr-Latn-RS" w:eastAsia="ar-SA"/>
              </w:rPr>
              <w:t>1</w:t>
            </w:r>
          </w:p>
        </w:tc>
        <w:tc>
          <w:tcPr>
            <w:tcW w:w="1011" w:type="dxa"/>
            <w:vAlign w:val="center"/>
          </w:tcPr>
          <w:p w:rsidR="00DB7090" w:rsidRPr="00E43A5A" w:rsidRDefault="00DB7090" w:rsidP="00413103">
            <w:pPr>
              <w:suppressAutoHyphens/>
              <w:jc w:val="center"/>
              <w:rPr>
                <w:b/>
                <w:bCs/>
                <w:sz w:val="24"/>
                <w:szCs w:val="24"/>
                <w:lang w:val="sr-Cyrl-RS" w:eastAsia="ar-SA"/>
              </w:rPr>
            </w:pPr>
            <w:r>
              <w:rPr>
                <w:b/>
                <w:bCs/>
                <w:sz w:val="24"/>
                <w:szCs w:val="24"/>
                <w:lang w:val="sr-Cyrl-RS" w:eastAsia="ar-SA"/>
              </w:rPr>
              <w:t>4</w:t>
            </w:r>
          </w:p>
        </w:tc>
        <w:tc>
          <w:tcPr>
            <w:tcW w:w="1436" w:type="dxa"/>
            <w:vAlign w:val="center"/>
          </w:tcPr>
          <w:p w:rsidR="00DB7090" w:rsidRPr="00940BE4" w:rsidRDefault="00DB7090" w:rsidP="00413103">
            <w:pPr>
              <w:suppressAutoHyphens/>
              <w:jc w:val="center"/>
              <w:rPr>
                <w:bCs/>
                <w:sz w:val="24"/>
                <w:szCs w:val="24"/>
                <w:lang w:val="sr-Cyrl-CS" w:eastAsia="ar-SA"/>
              </w:rPr>
            </w:pPr>
          </w:p>
        </w:tc>
        <w:tc>
          <w:tcPr>
            <w:tcW w:w="1661" w:type="dxa"/>
            <w:vAlign w:val="center"/>
          </w:tcPr>
          <w:p w:rsidR="00DB7090" w:rsidRPr="00940BE4" w:rsidRDefault="00DB7090" w:rsidP="00413103">
            <w:pPr>
              <w:suppressAutoHyphens/>
              <w:jc w:val="center"/>
              <w:rPr>
                <w:bCs/>
                <w:sz w:val="24"/>
                <w:szCs w:val="24"/>
                <w:lang w:val="sr-Cyrl-CS" w:eastAsia="ar-SA"/>
              </w:rPr>
            </w:pPr>
          </w:p>
        </w:tc>
        <w:tc>
          <w:tcPr>
            <w:tcW w:w="2025" w:type="dxa"/>
            <w:tcBorders>
              <w:bottom w:val="single" w:sz="4" w:space="0" w:color="auto"/>
            </w:tcBorders>
            <w:vAlign w:val="center"/>
          </w:tcPr>
          <w:p w:rsidR="00DB7090" w:rsidRPr="00940BE4" w:rsidRDefault="00DB7090" w:rsidP="00413103">
            <w:pPr>
              <w:suppressAutoHyphens/>
              <w:jc w:val="center"/>
              <w:rPr>
                <w:bCs/>
                <w:sz w:val="24"/>
                <w:szCs w:val="24"/>
                <w:lang w:val="sr-Cyrl-CS" w:eastAsia="ar-SA"/>
              </w:rPr>
            </w:pPr>
          </w:p>
        </w:tc>
        <w:tc>
          <w:tcPr>
            <w:tcW w:w="1984" w:type="dxa"/>
            <w:tcBorders>
              <w:bottom w:val="single" w:sz="4" w:space="0" w:color="auto"/>
            </w:tcBorders>
            <w:vAlign w:val="center"/>
          </w:tcPr>
          <w:p w:rsidR="00DB7090" w:rsidRPr="00940BE4" w:rsidRDefault="00DB7090" w:rsidP="00413103">
            <w:pPr>
              <w:suppressAutoHyphens/>
              <w:jc w:val="center"/>
              <w:rPr>
                <w:bCs/>
                <w:sz w:val="24"/>
                <w:szCs w:val="24"/>
                <w:lang w:val="sr-Cyrl-CS" w:eastAsia="ar-SA"/>
              </w:rPr>
            </w:pPr>
          </w:p>
        </w:tc>
      </w:tr>
      <w:tr w:rsidR="00DB7090" w:rsidRPr="00357A3C" w:rsidTr="00A25BD4">
        <w:trPr>
          <w:cantSplit/>
        </w:trPr>
        <w:tc>
          <w:tcPr>
            <w:tcW w:w="4213" w:type="dxa"/>
          </w:tcPr>
          <w:p w:rsidR="00DB7090" w:rsidRPr="004E0C2E" w:rsidRDefault="00DB7090" w:rsidP="00413103">
            <w:pPr>
              <w:suppressAutoHyphens/>
              <w:ind w:left="34"/>
              <w:jc w:val="both"/>
              <w:rPr>
                <w:sz w:val="24"/>
                <w:szCs w:val="24"/>
              </w:rPr>
            </w:pPr>
            <w:r w:rsidRPr="00F016D9">
              <w:rPr>
                <w:b/>
                <w:sz w:val="24"/>
                <w:szCs w:val="24"/>
              </w:rPr>
              <w:t>Агрегат</w:t>
            </w:r>
            <w:r w:rsidRPr="00F016D9">
              <w:rPr>
                <w:b/>
                <w:sz w:val="24"/>
                <w:szCs w:val="24"/>
                <w:lang w:val="sr-Cyrl-RS"/>
              </w:rPr>
              <w:t xml:space="preserve"> </w:t>
            </w:r>
            <w:r w:rsidRPr="00F44283">
              <w:rPr>
                <w:b/>
                <w:sz w:val="24"/>
                <w:szCs w:val="24"/>
              </w:rPr>
              <w:t>Caterpillar Olympian GEP 88-02</w:t>
            </w:r>
            <w:r>
              <w:rPr>
                <w:sz w:val="24"/>
                <w:szCs w:val="24"/>
              </w:rPr>
              <w:t xml:space="preserve"> - </w:t>
            </w:r>
            <w:r>
              <w:rPr>
                <w:sz w:val="24"/>
                <w:szCs w:val="24"/>
                <w:lang w:val="sr-Cyrl-RS"/>
              </w:rPr>
              <w:t xml:space="preserve">сервис </w:t>
            </w:r>
            <w:r>
              <w:rPr>
                <w:sz w:val="24"/>
                <w:szCs w:val="24"/>
              </w:rPr>
              <w:t xml:space="preserve">агрегата </w:t>
            </w:r>
            <w:r>
              <w:rPr>
                <w:sz w:val="24"/>
                <w:szCs w:val="24"/>
                <w:lang w:val="sr-Cyrl-RS"/>
              </w:rPr>
              <w:t>са</w:t>
            </w:r>
            <w:r>
              <w:rPr>
                <w:sz w:val="24"/>
                <w:szCs w:val="24"/>
              </w:rPr>
              <w:t xml:space="preserve"> укљученим</w:t>
            </w:r>
            <w:r w:rsidRPr="00EE22AA">
              <w:rPr>
                <w:sz w:val="24"/>
                <w:szCs w:val="24"/>
              </w:rPr>
              <w:t xml:space="preserve"> </w:t>
            </w:r>
            <w:r>
              <w:rPr>
                <w:sz w:val="24"/>
                <w:szCs w:val="24"/>
              </w:rPr>
              <w:t>потрошним</w:t>
            </w:r>
            <w:r w:rsidRPr="00EE22AA">
              <w:rPr>
                <w:sz w:val="24"/>
                <w:szCs w:val="24"/>
              </w:rPr>
              <w:t xml:space="preserve"> </w:t>
            </w:r>
            <w:r>
              <w:rPr>
                <w:sz w:val="24"/>
                <w:szCs w:val="24"/>
              </w:rPr>
              <w:t>материјалом</w:t>
            </w:r>
          </w:p>
        </w:tc>
        <w:tc>
          <w:tcPr>
            <w:tcW w:w="1032" w:type="dxa"/>
            <w:vAlign w:val="center"/>
          </w:tcPr>
          <w:p w:rsidR="00DB7090" w:rsidRPr="00154B07" w:rsidRDefault="00DB7090" w:rsidP="00413103">
            <w:pPr>
              <w:suppressAutoHyphens/>
              <w:jc w:val="center"/>
              <w:rPr>
                <w:b/>
                <w:bCs/>
                <w:sz w:val="24"/>
                <w:szCs w:val="24"/>
                <w:lang w:val="sr-Cyrl-RS" w:eastAsia="ar-SA"/>
              </w:rPr>
            </w:pPr>
            <w:r>
              <w:rPr>
                <w:b/>
                <w:bCs/>
                <w:sz w:val="24"/>
                <w:szCs w:val="24"/>
                <w:lang w:val="sr-Cyrl-RS" w:eastAsia="ar-SA"/>
              </w:rPr>
              <w:t>1</w:t>
            </w:r>
          </w:p>
        </w:tc>
        <w:tc>
          <w:tcPr>
            <w:tcW w:w="1011" w:type="dxa"/>
            <w:vAlign w:val="center"/>
          </w:tcPr>
          <w:p w:rsidR="00DB7090" w:rsidRPr="00BA5921" w:rsidRDefault="00DB7090" w:rsidP="00413103">
            <w:pPr>
              <w:suppressAutoHyphens/>
              <w:jc w:val="center"/>
              <w:rPr>
                <w:b/>
                <w:bCs/>
                <w:sz w:val="24"/>
                <w:szCs w:val="24"/>
                <w:lang w:eastAsia="ar-SA"/>
              </w:rPr>
            </w:pPr>
            <w:r>
              <w:rPr>
                <w:b/>
                <w:bCs/>
                <w:sz w:val="24"/>
                <w:szCs w:val="24"/>
                <w:lang w:val="sr-Cyrl-RS" w:eastAsia="ar-SA"/>
              </w:rPr>
              <w:t>1</w:t>
            </w:r>
          </w:p>
        </w:tc>
        <w:tc>
          <w:tcPr>
            <w:tcW w:w="1436" w:type="dxa"/>
            <w:vAlign w:val="center"/>
          </w:tcPr>
          <w:p w:rsidR="00DB7090" w:rsidRPr="00940BE4" w:rsidRDefault="00DB7090" w:rsidP="00413103">
            <w:pPr>
              <w:suppressAutoHyphens/>
              <w:jc w:val="center"/>
              <w:rPr>
                <w:bCs/>
                <w:sz w:val="24"/>
                <w:szCs w:val="24"/>
                <w:lang w:val="sr-Cyrl-CS" w:eastAsia="ar-SA"/>
              </w:rPr>
            </w:pPr>
          </w:p>
        </w:tc>
        <w:tc>
          <w:tcPr>
            <w:tcW w:w="1661" w:type="dxa"/>
            <w:vAlign w:val="center"/>
          </w:tcPr>
          <w:p w:rsidR="00DB7090" w:rsidRPr="00940BE4" w:rsidRDefault="00DB7090" w:rsidP="00413103">
            <w:pPr>
              <w:suppressAutoHyphens/>
              <w:jc w:val="center"/>
              <w:rPr>
                <w:bCs/>
                <w:sz w:val="24"/>
                <w:szCs w:val="24"/>
                <w:lang w:val="sr-Cyrl-CS" w:eastAsia="ar-SA"/>
              </w:rPr>
            </w:pPr>
          </w:p>
        </w:tc>
        <w:tc>
          <w:tcPr>
            <w:tcW w:w="2025" w:type="dxa"/>
            <w:tcBorders>
              <w:bottom w:val="single" w:sz="2" w:space="0" w:color="auto"/>
            </w:tcBorders>
            <w:vAlign w:val="center"/>
          </w:tcPr>
          <w:p w:rsidR="00DB7090" w:rsidRPr="00940BE4" w:rsidRDefault="00DB7090" w:rsidP="00413103">
            <w:pPr>
              <w:suppressAutoHyphens/>
              <w:jc w:val="center"/>
              <w:rPr>
                <w:bCs/>
                <w:sz w:val="24"/>
                <w:szCs w:val="24"/>
                <w:lang w:val="sr-Cyrl-CS" w:eastAsia="ar-SA"/>
              </w:rPr>
            </w:pPr>
          </w:p>
        </w:tc>
        <w:tc>
          <w:tcPr>
            <w:tcW w:w="1984" w:type="dxa"/>
            <w:tcBorders>
              <w:bottom w:val="single" w:sz="2" w:space="0" w:color="auto"/>
            </w:tcBorders>
            <w:vAlign w:val="center"/>
          </w:tcPr>
          <w:p w:rsidR="00DB7090" w:rsidRPr="00940BE4" w:rsidRDefault="00DB7090" w:rsidP="00413103">
            <w:pPr>
              <w:suppressAutoHyphens/>
              <w:jc w:val="center"/>
              <w:rPr>
                <w:bCs/>
                <w:sz w:val="24"/>
                <w:szCs w:val="24"/>
                <w:lang w:val="sr-Cyrl-CS" w:eastAsia="ar-SA"/>
              </w:rPr>
            </w:pPr>
          </w:p>
        </w:tc>
      </w:tr>
      <w:tr w:rsidR="002D2116" w:rsidRPr="00357A3C" w:rsidTr="00A25BD4">
        <w:trPr>
          <w:cantSplit/>
        </w:trPr>
        <w:tc>
          <w:tcPr>
            <w:tcW w:w="9353" w:type="dxa"/>
            <w:gridSpan w:val="5"/>
            <w:tcBorders>
              <w:right w:val="single" w:sz="2" w:space="0" w:color="auto"/>
            </w:tcBorders>
          </w:tcPr>
          <w:p w:rsidR="002D2116" w:rsidRDefault="002D2116" w:rsidP="002D2116">
            <w:pPr>
              <w:suppressAutoHyphens/>
              <w:ind w:left="600"/>
              <w:rPr>
                <w:b/>
                <w:bCs/>
                <w:sz w:val="24"/>
                <w:szCs w:val="24"/>
                <w:lang w:val="sr-Cyrl-CS" w:eastAsia="ar-SA"/>
              </w:rPr>
            </w:pPr>
            <w:r w:rsidRPr="001F48B2">
              <w:rPr>
                <w:b/>
                <w:bCs/>
                <w:sz w:val="24"/>
                <w:szCs w:val="24"/>
                <w:lang w:val="sr-Cyrl-CS" w:eastAsia="ar-SA"/>
              </w:rPr>
              <w:lastRenderedPageBreak/>
              <w:t xml:space="preserve">Укупна цена без ПДВ-а и са ПДВ-ом у динарима </w:t>
            </w:r>
          </w:p>
          <w:p w:rsidR="002D2116" w:rsidRPr="001F48B2" w:rsidRDefault="002D2116" w:rsidP="002D2116">
            <w:pPr>
              <w:suppressAutoHyphens/>
              <w:ind w:left="600"/>
              <w:rPr>
                <w:b/>
                <w:bCs/>
                <w:sz w:val="24"/>
                <w:szCs w:val="24"/>
                <w:lang w:val="sr-Cyrl-CS" w:eastAsia="ar-SA"/>
              </w:rPr>
            </w:pPr>
            <w:r w:rsidRPr="001F48B2">
              <w:rPr>
                <w:b/>
                <w:bCs/>
                <w:sz w:val="24"/>
                <w:szCs w:val="24"/>
                <w:lang w:val="sr-Cyrl-CS" w:eastAsia="ar-SA"/>
              </w:rPr>
              <w:t>(сабрати износе из колоне V</w:t>
            </w:r>
            <w:r w:rsidRPr="001F48B2">
              <w:rPr>
                <w:b/>
                <w:bCs/>
                <w:sz w:val="24"/>
                <w:szCs w:val="24"/>
                <w:lang w:val="sr-Latn-RS" w:eastAsia="ar-SA"/>
              </w:rPr>
              <w:t>I</w:t>
            </w:r>
            <w:r w:rsidRPr="001F48B2">
              <w:rPr>
                <w:b/>
                <w:bCs/>
                <w:sz w:val="24"/>
                <w:szCs w:val="24"/>
                <w:lang w:val="sr-Cyrl-CS" w:eastAsia="ar-SA"/>
              </w:rPr>
              <w:t>I и VII</w:t>
            </w:r>
            <w:r w:rsidRPr="001F48B2">
              <w:rPr>
                <w:b/>
                <w:bCs/>
                <w:sz w:val="24"/>
                <w:szCs w:val="24"/>
                <w:lang w:val="sr-Latn-RS" w:eastAsia="ar-SA"/>
              </w:rPr>
              <w:t>I</w:t>
            </w:r>
            <w:r w:rsidRPr="001F48B2">
              <w:rPr>
                <w:b/>
                <w:bCs/>
                <w:sz w:val="24"/>
                <w:szCs w:val="24"/>
                <w:lang w:val="sr-Cyrl-CS" w:eastAsia="ar-SA"/>
              </w:rPr>
              <w:t xml:space="preserve"> – овај износ уписати у Образац понуде. </w:t>
            </w:r>
          </w:p>
          <w:p w:rsidR="002D2116" w:rsidRPr="00940BE4" w:rsidRDefault="002D2116" w:rsidP="00AA6D6B">
            <w:pPr>
              <w:suppressAutoHyphens/>
              <w:ind w:left="600"/>
              <w:rPr>
                <w:bCs/>
                <w:sz w:val="24"/>
                <w:szCs w:val="24"/>
                <w:lang w:val="sr-Cyrl-CS" w:eastAsia="ar-SA"/>
              </w:rPr>
            </w:pPr>
            <w:r w:rsidRPr="001F48B2">
              <w:rPr>
                <w:b/>
                <w:bCs/>
                <w:sz w:val="24"/>
                <w:szCs w:val="24"/>
                <w:lang w:val="sr-Cyrl-CS" w:eastAsia="ar-SA"/>
              </w:rPr>
              <w:t>УКУПНА ЦЕНА БЕЗ ПДВ је релевантна за примену критријума за доделу уговора и рангирање понуђача)</w:t>
            </w:r>
          </w:p>
        </w:tc>
        <w:tc>
          <w:tcPr>
            <w:tcW w:w="2025" w:type="dxa"/>
            <w:tcBorders>
              <w:top w:val="single" w:sz="2" w:space="0" w:color="auto"/>
              <w:left w:val="single" w:sz="2" w:space="0" w:color="auto"/>
              <w:bottom w:val="single" w:sz="2" w:space="0" w:color="auto"/>
              <w:right w:val="single" w:sz="2" w:space="0" w:color="auto"/>
            </w:tcBorders>
            <w:vAlign w:val="center"/>
          </w:tcPr>
          <w:p w:rsidR="002D2116" w:rsidRPr="00940BE4" w:rsidRDefault="002D2116" w:rsidP="00413103">
            <w:pPr>
              <w:suppressAutoHyphens/>
              <w:jc w:val="center"/>
              <w:rPr>
                <w:bCs/>
                <w:sz w:val="24"/>
                <w:szCs w:val="24"/>
                <w:lang w:val="sr-Cyrl-CS" w:eastAsia="ar-SA"/>
              </w:rPr>
            </w:pPr>
          </w:p>
        </w:tc>
        <w:tc>
          <w:tcPr>
            <w:tcW w:w="1984" w:type="dxa"/>
            <w:tcBorders>
              <w:top w:val="single" w:sz="2" w:space="0" w:color="auto"/>
              <w:left w:val="single" w:sz="2" w:space="0" w:color="auto"/>
              <w:bottom w:val="single" w:sz="2" w:space="0" w:color="auto"/>
              <w:right w:val="single" w:sz="2" w:space="0" w:color="auto"/>
            </w:tcBorders>
            <w:vAlign w:val="center"/>
          </w:tcPr>
          <w:p w:rsidR="002D2116" w:rsidRPr="00940BE4" w:rsidRDefault="002D2116" w:rsidP="00413103">
            <w:pPr>
              <w:suppressAutoHyphens/>
              <w:jc w:val="center"/>
              <w:rPr>
                <w:bCs/>
                <w:sz w:val="24"/>
                <w:szCs w:val="24"/>
                <w:lang w:val="sr-Cyrl-CS" w:eastAsia="ar-SA"/>
              </w:rPr>
            </w:pPr>
          </w:p>
        </w:tc>
      </w:tr>
    </w:tbl>
    <w:p w:rsidR="00844F13" w:rsidRDefault="00844F13" w:rsidP="002815CD">
      <w:pPr>
        <w:suppressAutoHyphens/>
        <w:spacing w:after="120"/>
        <w:ind w:firstLine="720"/>
        <w:jc w:val="both"/>
        <w:rPr>
          <w:sz w:val="24"/>
          <w:szCs w:val="24"/>
          <w:lang w:val="sr-Cyrl-RS" w:eastAsia="ar-SA"/>
        </w:rPr>
      </w:pPr>
      <w:r w:rsidRPr="00940BE4">
        <w:rPr>
          <w:b/>
          <w:sz w:val="24"/>
          <w:szCs w:val="24"/>
          <w:lang w:eastAsia="ar-SA"/>
        </w:rPr>
        <w:t>Упутство за попуњавање обрасца структуре цене</w:t>
      </w:r>
      <w:r w:rsidRPr="00940BE4">
        <w:rPr>
          <w:sz w:val="24"/>
          <w:szCs w:val="24"/>
          <w:lang w:eastAsia="ar-SA"/>
        </w:rPr>
        <w:t>:</w:t>
      </w:r>
    </w:p>
    <w:p w:rsidR="00616E6D" w:rsidRDefault="00616E6D" w:rsidP="002815CD">
      <w:pPr>
        <w:suppressAutoHyphens/>
        <w:spacing w:after="120"/>
        <w:ind w:firstLine="720"/>
        <w:jc w:val="both"/>
        <w:rPr>
          <w:sz w:val="24"/>
          <w:szCs w:val="24"/>
          <w:lang w:val="ru-RU" w:eastAsia="ar-SA"/>
        </w:rPr>
      </w:pPr>
      <w:proofErr w:type="gramStart"/>
      <w:r w:rsidRPr="00431DD8">
        <w:rPr>
          <w:sz w:val="24"/>
          <w:szCs w:val="24"/>
          <w:lang w:eastAsia="ar-SA"/>
        </w:rPr>
        <w:t xml:space="preserve">У </w:t>
      </w:r>
      <w:r w:rsidRPr="00431DD8">
        <w:rPr>
          <w:sz w:val="24"/>
          <w:szCs w:val="24"/>
          <w:lang w:val="sr-Cyrl-RS" w:eastAsia="ar-SA"/>
        </w:rPr>
        <w:t xml:space="preserve"> реду</w:t>
      </w:r>
      <w:proofErr w:type="gramEnd"/>
      <w:r w:rsidRPr="00431DD8">
        <w:rPr>
          <w:sz w:val="24"/>
          <w:szCs w:val="24"/>
          <w:lang w:eastAsia="ar-SA"/>
        </w:rPr>
        <w:t xml:space="preserve"> 1. </w:t>
      </w:r>
      <w:proofErr w:type="gramStart"/>
      <w:r w:rsidRPr="00431DD8">
        <w:rPr>
          <w:sz w:val="24"/>
          <w:szCs w:val="24"/>
          <w:lang w:eastAsia="ar-SA"/>
        </w:rPr>
        <w:t>уписати</w:t>
      </w:r>
      <w:proofErr w:type="gramEnd"/>
      <w:r w:rsidRPr="00431DD8">
        <w:rPr>
          <w:sz w:val="24"/>
          <w:szCs w:val="24"/>
          <w:lang w:val="ru-RU" w:eastAsia="ar-SA"/>
        </w:rPr>
        <w:t xml:space="preserve"> јединичну цену за комплетан полугодишњи преглед </w:t>
      </w:r>
      <w:r w:rsidRPr="00431DD8">
        <w:rPr>
          <w:b/>
          <w:bCs/>
          <w:sz w:val="24"/>
          <w:szCs w:val="24"/>
          <w:lang w:val="sr-Cyrl-RS" w:eastAsia="ar-SA"/>
        </w:rPr>
        <w:t>УПС уређаја APC SYCF48KH</w:t>
      </w:r>
      <w:r w:rsidRPr="00431DD8">
        <w:rPr>
          <w:sz w:val="24"/>
          <w:szCs w:val="24"/>
          <w:lang w:val="ru-RU" w:eastAsia="ar-SA"/>
        </w:rPr>
        <w:t xml:space="preserve"> у складу са техничком спецификацијом, изражену у динарима (са ПДВ-ом, без ПДВ-а, збирну цену без ПДВ-а и збирну цену са ПДВ-ом).</w:t>
      </w:r>
    </w:p>
    <w:p w:rsidR="00FE0A0A" w:rsidRPr="00431DD8" w:rsidRDefault="00FE0A0A" w:rsidP="00FE0A0A">
      <w:pPr>
        <w:suppressAutoHyphens/>
        <w:spacing w:after="120"/>
        <w:ind w:firstLine="720"/>
        <w:jc w:val="both"/>
        <w:rPr>
          <w:sz w:val="24"/>
          <w:szCs w:val="24"/>
          <w:lang w:val="ru-RU" w:eastAsia="ar-SA"/>
        </w:rPr>
      </w:pPr>
      <w:r w:rsidRPr="00431DD8">
        <w:rPr>
          <w:sz w:val="24"/>
          <w:szCs w:val="24"/>
          <w:lang w:eastAsia="ar-SA"/>
        </w:rPr>
        <w:t xml:space="preserve">У </w:t>
      </w:r>
      <w:r w:rsidRPr="00431DD8">
        <w:rPr>
          <w:sz w:val="24"/>
          <w:szCs w:val="24"/>
          <w:lang w:val="sr-Cyrl-RS" w:eastAsia="ar-SA"/>
        </w:rPr>
        <w:t>реду</w:t>
      </w:r>
      <w:r>
        <w:rPr>
          <w:sz w:val="24"/>
          <w:szCs w:val="24"/>
          <w:lang w:eastAsia="ar-SA"/>
        </w:rPr>
        <w:t xml:space="preserve"> 2</w:t>
      </w:r>
      <w:r w:rsidRPr="00431DD8">
        <w:rPr>
          <w:sz w:val="24"/>
          <w:szCs w:val="24"/>
          <w:lang w:eastAsia="ar-SA"/>
        </w:rPr>
        <w:t xml:space="preserve">. </w:t>
      </w:r>
      <w:proofErr w:type="gramStart"/>
      <w:r w:rsidRPr="00431DD8">
        <w:rPr>
          <w:sz w:val="24"/>
          <w:szCs w:val="24"/>
          <w:lang w:eastAsia="ar-SA"/>
        </w:rPr>
        <w:t>уписати</w:t>
      </w:r>
      <w:proofErr w:type="gramEnd"/>
      <w:r w:rsidRPr="00431DD8">
        <w:rPr>
          <w:sz w:val="24"/>
          <w:szCs w:val="24"/>
          <w:lang w:val="ru-RU" w:eastAsia="ar-SA"/>
        </w:rPr>
        <w:t xml:space="preserve"> јединичну цену за </w:t>
      </w:r>
      <w:r>
        <w:rPr>
          <w:sz w:val="24"/>
          <w:szCs w:val="24"/>
          <w:lang w:val="ru-RU" w:eastAsia="ar-SA"/>
        </w:rPr>
        <w:t xml:space="preserve">рутински превентивни </w:t>
      </w:r>
      <w:r w:rsidRPr="00431DD8">
        <w:rPr>
          <w:sz w:val="24"/>
          <w:szCs w:val="24"/>
          <w:lang w:val="ru-RU" w:eastAsia="ar-SA"/>
        </w:rPr>
        <w:t xml:space="preserve">преглед </w:t>
      </w:r>
      <w:r w:rsidRPr="00431DD8">
        <w:rPr>
          <w:b/>
          <w:bCs/>
          <w:sz w:val="24"/>
          <w:szCs w:val="24"/>
          <w:lang w:val="sr-Cyrl-RS" w:eastAsia="ar-SA"/>
        </w:rPr>
        <w:t>УПС уређаја APC SYCF48KH</w:t>
      </w:r>
      <w:r w:rsidRPr="00431DD8">
        <w:rPr>
          <w:sz w:val="24"/>
          <w:szCs w:val="24"/>
          <w:lang w:val="ru-RU" w:eastAsia="ar-SA"/>
        </w:rPr>
        <w:t xml:space="preserve"> у складу са техничком спецификацијом, изражену у динарима (са ПДВ-ом, без ПДВ-а, збирну цену без ПДВ-а и збирну цену са ПДВ-ом).</w:t>
      </w:r>
    </w:p>
    <w:p w:rsidR="00616E6D" w:rsidRPr="00431DD8" w:rsidRDefault="00616E6D" w:rsidP="002815CD">
      <w:pPr>
        <w:suppressAutoHyphens/>
        <w:spacing w:after="120"/>
        <w:ind w:firstLine="720"/>
        <w:jc w:val="both"/>
        <w:rPr>
          <w:sz w:val="24"/>
          <w:szCs w:val="24"/>
          <w:lang w:eastAsia="ar-SA"/>
        </w:rPr>
      </w:pPr>
      <w:proofErr w:type="gramStart"/>
      <w:r w:rsidRPr="00431DD8">
        <w:rPr>
          <w:sz w:val="24"/>
          <w:szCs w:val="24"/>
          <w:lang w:eastAsia="ar-SA"/>
        </w:rPr>
        <w:t xml:space="preserve">У </w:t>
      </w:r>
      <w:r w:rsidRPr="00431DD8">
        <w:rPr>
          <w:sz w:val="24"/>
          <w:szCs w:val="24"/>
          <w:lang w:val="sr-Cyrl-RS" w:eastAsia="ar-SA"/>
        </w:rPr>
        <w:t xml:space="preserve"> реду</w:t>
      </w:r>
      <w:proofErr w:type="gramEnd"/>
      <w:r w:rsidRPr="00431DD8">
        <w:rPr>
          <w:sz w:val="24"/>
          <w:szCs w:val="24"/>
          <w:lang w:eastAsia="ar-SA"/>
        </w:rPr>
        <w:t xml:space="preserve"> </w:t>
      </w:r>
      <w:r w:rsidR="00FE0A0A">
        <w:rPr>
          <w:sz w:val="24"/>
          <w:szCs w:val="24"/>
          <w:lang w:val="sr-Cyrl-RS" w:eastAsia="ar-SA"/>
        </w:rPr>
        <w:t>3</w:t>
      </w:r>
      <w:r w:rsidRPr="00431DD8">
        <w:rPr>
          <w:sz w:val="24"/>
          <w:szCs w:val="24"/>
          <w:lang w:eastAsia="ar-SA"/>
        </w:rPr>
        <w:t xml:space="preserve">. </w:t>
      </w:r>
      <w:proofErr w:type="gramStart"/>
      <w:r w:rsidRPr="00431DD8">
        <w:rPr>
          <w:sz w:val="24"/>
          <w:szCs w:val="24"/>
          <w:lang w:eastAsia="ar-SA"/>
        </w:rPr>
        <w:t>уписати</w:t>
      </w:r>
      <w:proofErr w:type="gramEnd"/>
      <w:r w:rsidRPr="00431DD8">
        <w:rPr>
          <w:sz w:val="24"/>
          <w:szCs w:val="24"/>
          <w:lang w:val="ru-RU" w:eastAsia="ar-SA"/>
        </w:rPr>
        <w:t xml:space="preserve"> цену за превентивни месечни преглед </w:t>
      </w:r>
      <w:r w:rsidRPr="00431DD8">
        <w:rPr>
          <w:b/>
          <w:bCs/>
          <w:sz w:val="24"/>
          <w:szCs w:val="24"/>
          <w:lang w:val="sr-Cyrl-RS" w:eastAsia="ar-SA"/>
        </w:rPr>
        <w:t>In Row јединице APC ACRD101</w:t>
      </w:r>
      <w:r w:rsidRPr="00431DD8">
        <w:rPr>
          <w:sz w:val="24"/>
          <w:szCs w:val="24"/>
          <w:lang w:val="ru-RU" w:eastAsia="ar-SA"/>
        </w:rPr>
        <w:t xml:space="preserve"> у складу са техничком спецификацијом, изражену у динарима (са ПДВ-ом, без ПДВ-а, збирну цену без ПДВ-а и збирну цену са ПДВ-ом).</w:t>
      </w:r>
    </w:p>
    <w:p w:rsidR="00616E6D" w:rsidRPr="00431DD8" w:rsidRDefault="00616E6D" w:rsidP="002815CD">
      <w:pPr>
        <w:suppressAutoHyphens/>
        <w:spacing w:after="120"/>
        <w:ind w:firstLine="720"/>
        <w:jc w:val="both"/>
        <w:rPr>
          <w:sz w:val="24"/>
          <w:szCs w:val="24"/>
          <w:lang w:val="ru-RU" w:eastAsia="ar-SA"/>
        </w:rPr>
      </w:pPr>
      <w:r w:rsidRPr="00431DD8">
        <w:rPr>
          <w:sz w:val="24"/>
          <w:szCs w:val="24"/>
          <w:lang w:eastAsia="ar-SA"/>
        </w:rPr>
        <w:t xml:space="preserve">У </w:t>
      </w:r>
      <w:r w:rsidRPr="00431DD8">
        <w:rPr>
          <w:sz w:val="24"/>
          <w:szCs w:val="24"/>
          <w:lang w:val="sr-Cyrl-RS" w:eastAsia="ar-SA"/>
        </w:rPr>
        <w:t>реду</w:t>
      </w:r>
      <w:r w:rsidRPr="00431DD8">
        <w:rPr>
          <w:sz w:val="24"/>
          <w:szCs w:val="24"/>
          <w:lang w:eastAsia="ar-SA"/>
        </w:rPr>
        <w:t xml:space="preserve"> </w:t>
      </w:r>
      <w:r w:rsidR="00FE0A0A">
        <w:rPr>
          <w:sz w:val="24"/>
          <w:szCs w:val="24"/>
          <w:lang w:val="sr-Cyrl-RS" w:eastAsia="ar-SA"/>
        </w:rPr>
        <w:t>4</w:t>
      </w:r>
      <w:r w:rsidRPr="00431DD8">
        <w:rPr>
          <w:sz w:val="24"/>
          <w:szCs w:val="24"/>
          <w:lang w:eastAsia="ar-SA"/>
        </w:rPr>
        <w:t xml:space="preserve">. </w:t>
      </w:r>
      <w:proofErr w:type="gramStart"/>
      <w:r w:rsidRPr="00431DD8">
        <w:rPr>
          <w:sz w:val="24"/>
          <w:szCs w:val="24"/>
          <w:lang w:eastAsia="ar-SA"/>
        </w:rPr>
        <w:t>уписати</w:t>
      </w:r>
      <w:proofErr w:type="gramEnd"/>
      <w:r w:rsidRPr="00431DD8">
        <w:rPr>
          <w:sz w:val="24"/>
          <w:szCs w:val="24"/>
          <w:lang w:val="ru-RU" w:eastAsia="ar-SA"/>
        </w:rPr>
        <w:t xml:space="preserve"> цену за чишћење под високим притиском спољне јединице клима уређаја </w:t>
      </w:r>
      <w:r w:rsidRPr="00864D03">
        <w:rPr>
          <w:b/>
          <w:sz w:val="24"/>
          <w:szCs w:val="24"/>
          <w:lang w:val="ru-RU" w:eastAsia="ar-SA"/>
        </w:rPr>
        <w:t>THERMOKEY TKY KH84/2</w:t>
      </w:r>
      <w:r w:rsidRPr="00431DD8">
        <w:rPr>
          <w:sz w:val="24"/>
          <w:szCs w:val="24"/>
          <w:lang w:val="ru-RU" w:eastAsia="ar-SA"/>
        </w:rPr>
        <w:t xml:space="preserve"> у складу са техничком спецификацијом, изражену у динарима (са ПДВ-ом, без ПДВ-а, збирну цену без ПДВ-а и збирну цену са ПДВ-ом).</w:t>
      </w:r>
    </w:p>
    <w:p w:rsidR="00616E6D" w:rsidRPr="00431DD8" w:rsidRDefault="00616E6D" w:rsidP="002815CD">
      <w:pPr>
        <w:suppressAutoHyphens/>
        <w:spacing w:after="120"/>
        <w:ind w:firstLine="720"/>
        <w:jc w:val="both"/>
        <w:rPr>
          <w:sz w:val="24"/>
          <w:szCs w:val="24"/>
          <w:lang w:val="ru-RU" w:eastAsia="ar-SA"/>
        </w:rPr>
      </w:pPr>
      <w:r w:rsidRPr="00431DD8">
        <w:rPr>
          <w:sz w:val="24"/>
          <w:szCs w:val="24"/>
          <w:lang w:eastAsia="ar-SA"/>
        </w:rPr>
        <w:t xml:space="preserve">У </w:t>
      </w:r>
      <w:r w:rsidRPr="00431DD8">
        <w:rPr>
          <w:sz w:val="24"/>
          <w:szCs w:val="24"/>
          <w:lang w:val="sr-Cyrl-RS" w:eastAsia="ar-SA"/>
        </w:rPr>
        <w:t>реду</w:t>
      </w:r>
      <w:r w:rsidRPr="00431DD8">
        <w:rPr>
          <w:sz w:val="24"/>
          <w:szCs w:val="24"/>
          <w:lang w:eastAsia="ar-SA"/>
        </w:rPr>
        <w:t xml:space="preserve"> </w:t>
      </w:r>
      <w:r w:rsidR="00FE0A0A">
        <w:rPr>
          <w:sz w:val="24"/>
          <w:szCs w:val="24"/>
          <w:lang w:val="sr-Cyrl-RS" w:eastAsia="ar-SA"/>
        </w:rPr>
        <w:t>5</w:t>
      </w:r>
      <w:r w:rsidRPr="00431DD8">
        <w:rPr>
          <w:sz w:val="24"/>
          <w:szCs w:val="24"/>
          <w:lang w:eastAsia="ar-SA"/>
        </w:rPr>
        <w:t xml:space="preserve">. </w:t>
      </w:r>
      <w:proofErr w:type="gramStart"/>
      <w:r w:rsidRPr="00431DD8">
        <w:rPr>
          <w:sz w:val="24"/>
          <w:szCs w:val="24"/>
          <w:lang w:eastAsia="ar-SA"/>
        </w:rPr>
        <w:t>уписати</w:t>
      </w:r>
      <w:proofErr w:type="gramEnd"/>
      <w:r w:rsidRPr="00431DD8">
        <w:rPr>
          <w:sz w:val="24"/>
          <w:szCs w:val="24"/>
          <w:lang w:val="ru-RU" w:eastAsia="ar-SA"/>
        </w:rPr>
        <w:t xml:space="preserve"> цену за преглед на унутрашњој јединици </w:t>
      </w:r>
      <w:r w:rsidRPr="00864D03">
        <w:rPr>
          <w:b/>
          <w:sz w:val="24"/>
          <w:szCs w:val="24"/>
          <w:lang w:val="ru-RU" w:eastAsia="ar-SA"/>
        </w:rPr>
        <w:t>FUJITSU сплит систем</w:t>
      </w:r>
      <w:r w:rsidRPr="00431DD8">
        <w:rPr>
          <w:sz w:val="24"/>
          <w:szCs w:val="24"/>
          <w:lang w:val="ru-RU" w:eastAsia="ar-SA"/>
        </w:rPr>
        <w:t>а у складу са техничком спецификацијом, изражену у динарима (са ПДВ-ом, без ПДВ-а, збирну цену без ПДВ-а и збирну цену са ПДВ-ом).</w:t>
      </w:r>
    </w:p>
    <w:p w:rsidR="00616E6D" w:rsidRPr="00431DD8" w:rsidRDefault="00616E6D" w:rsidP="002815CD">
      <w:pPr>
        <w:suppressAutoHyphens/>
        <w:spacing w:after="120"/>
        <w:ind w:firstLine="720"/>
        <w:jc w:val="both"/>
        <w:rPr>
          <w:sz w:val="24"/>
          <w:szCs w:val="24"/>
          <w:lang w:val="ru-RU" w:eastAsia="ar-SA"/>
        </w:rPr>
      </w:pPr>
      <w:r w:rsidRPr="00431DD8">
        <w:rPr>
          <w:sz w:val="24"/>
          <w:szCs w:val="24"/>
          <w:lang w:eastAsia="ar-SA"/>
        </w:rPr>
        <w:t xml:space="preserve">У </w:t>
      </w:r>
      <w:r w:rsidRPr="00431DD8">
        <w:rPr>
          <w:sz w:val="24"/>
          <w:szCs w:val="24"/>
          <w:lang w:val="sr-Cyrl-RS" w:eastAsia="ar-SA"/>
        </w:rPr>
        <w:t>реду</w:t>
      </w:r>
      <w:r w:rsidRPr="00431DD8">
        <w:rPr>
          <w:sz w:val="24"/>
          <w:szCs w:val="24"/>
          <w:lang w:eastAsia="ar-SA"/>
        </w:rPr>
        <w:t xml:space="preserve"> </w:t>
      </w:r>
      <w:r w:rsidR="00FE0A0A">
        <w:rPr>
          <w:sz w:val="24"/>
          <w:szCs w:val="24"/>
          <w:lang w:val="sr-Cyrl-RS" w:eastAsia="ar-SA"/>
        </w:rPr>
        <w:t>6</w:t>
      </w:r>
      <w:r w:rsidRPr="00431DD8">
        <w:rPr>
          <w:sz w:val="24"/>
          <w:szCs w:val="24"/>
          <w:lang w:eastAsia="ar-SA"/>
        </w:rPr>
        <w:t xml:space="preserve">. </w:t>
      </w:r>
      <w:proofErr w:type="gramStart"/>
      <w:r w:rsidRPr="00431DD8">
        <w:rPr>
          <w:sz w:val="24"/>
          <w:szCs w:val="24"/>
          <w:lang w:eastAsia="ar-SA"/>
        </w:rPr>
        <w:t>уписати</w:t>
      </w:r>
      <w:proofErr w:type="gramEnd"/>
      <w:r w:rsidRPr="00431DD8">
        <w:rPr>
          <w:sz w:val="24"/>
          <w:szCs w:val="24"/>
          <w:lang w:val="ru-RU" w:eastAsia="ar-SA"/>
        </w:rPr>
        <w:t xml:space="preserve"> цену за чишћење спољне јединице под високим притиском </w:t>
      </w:r>
      <w:r w:rsidRPr="00864D03">
        <w:rPr>
          <w:b/>
          <w:sz w:val="24"/>
          <w:szCs w:val="24"/>
          <w:lang w:val="ru-RU" w:eastAsia="ar-SA"/>
        </w:rPr>
        <w:t>FUJITSU сплит система</w:t>
      </w:r>
      <w:r w:rsidRPr="00431DD8">
        <w:rPr>
          <w:sz w:val="24"/>
          <w:szCs w:val="24"/>
          <w:lang w:val="ru-RU" w:eastAsia="ar-SA"/>
        </w:rPr>
        <w:t xml:space="preserve"> у складу са техничком спецификацијом, изражену у динарима (са ПДВ-ом, без ПДВ-а, збирну цену без ПДВ-а и збирну цену са ПДВ-ом).</w:t>
      </w:r>
    </w:p>
    <w:p w:rsidR="00616E6D" w:rsidRPr="00431DD8" w:rsidRDefault="00616E6D" w:rsidP="002815CD">
      <w:pPr>
        <w:suppressAutoHyphens/>
        <w:spacing w:after="120"/>
        <w:ind w:firstLine="720"/>
        <w:jc w:val="both"/>
        <w:rPr>
          <w:sz w:val="24"/>
          <w:szCs w:val="24"/>
          <w:lang w:val="ru-RU" w:eastAsia="ar-SA"/>
        </w:rPr>
      </w:pPr>
      <w:r w:rsidRPr="00431DD8">
        <w:rPr>
          <w:sz w:val="24"/>
          <w:szCs w:val="24"/>
          <w:lang w:eastAsia="ar-SA"/>
        </w:rPr>
        <w:t xml:space="preserve">У </w:t>
      </w:r>
      <w:r w:rsidRPr="00431DD8">
        <w:rPr>
          <w:sz w:val="24"/>
          <w:szCs w:val="24"/>
          <w:lang w:val="sr-Cyrl-RS" w:eastAsia="ar-SA"/>
        </w:rPr>
        <w:t>реду</w:t>
      </w:r>
      <w:r w:rsidRPr="00431DD8">
        <w:rPr>
          <w:sz w:val="24"/>
          <w:szCs w:val="24"/>
          <w:lang w:eastAsia="ar-SA"/>
        </w:rPr>
        <w:t xml:space="preserve"> </w:t>
      </w:r>
      <w:r w:rsidR="00FE0A0A">
        <w:rPr>
          <w:sz w:val="24"/>
          <w:szCs w:val="24"/>
          <w:lang w:val="sr-Cyrl-RS" w:eastAsia="ar-SA"/>
        </w:rPr>
        <w:t>7</w:t>
      </w:r>
      <w:r w:rsidRPr="00431DD8">
        <w:rPr>
          <w:sz w:val="24"/>
          <w:szCs w:val="24"/>
          <w:lang w:eastAsia="ar-SA"/>
        </w:rPr>
        <w:t xml:space="preserve">. </w:t>
      </w:r>
      <w:proofErr w:type="gramStart"/>
      <w:r w:rsidRPr="00431DD8">
        <w:rPr>
          <w:sz w:val="24"/>
          <w:szCs w:val="24"/>
          <w:lang w:eastAsia="ar-SA"/>
        </w:rPr>
        <w:t>уписати</w:t>
      </w:r>
      <w:proofErr w:type="gramEnd"/>
      <w:r w:rsidRPr="00431DD8">
        <w:rPr>
          <w:sz w:val="24"/>
          <w:szCs w:val="24"/>
          <w:lang w:val="ru-RU" w:eastAsia="ar-SA"/>
        </w:rPr>
        <w:t xml:space="preserve"> цену за редовни преглед </w:t>
      </w:r>
      <w:r w:rsidRPr="00864D03">
        <w:rPr>
          <w:b/>
          <w:sz w:val="24"/>
          <w:szCs w:val="24"/>
          <w:lang w:val="ru-RU" w:eastAsia="ar-SA"/>
        </w:rPr>
        <w:t>Агрегата Caterpillar Olympian GEP 88-02</w:t>
      </w:r>
      <w:r w:rsidRPr="00431DD8">
        <w:rPr>
          <w:sz w:val="24"/>
          <w:szCs w:val="24"/>
          <w:lang w:val="ru-RU" w:eastAsia="ar-SA"/>
        </w:rPr>
        <w:t xml:space="preserve"> у складу са техничком спецификацијом, изражену у динарима (са ПДВ-ом, без ПДВ-а, збирну цену без ПДВ-а и збирну цену са ПДВ-ом).</w:t>
      </w:r>
    </w:p>
    <w:p w:rsidR="00616E6D" w:rsidRPr="00431DD8" w:rsidRDefault="00616E6D" w:rsidP="002815CD">
      <w:pPr>
        <w:suppressAutoHyphens/>
        <w:spacing w:after="120"/>
        <w:ind w:firstLine="720"/>
        <w:jc w:val="both"/>
        <w:rPr>
          <w:sz w:val="24"/>
          <w:szCs w:val="24"/>
          <w:lang w:val="ru-RU" w:eastAsia="ar-SA"/>
        </w:rPr>
      </w:pPr>
      <w:r w:rsidRPr="00431DD8">
        <w:rPr>
          <w:sz w:val="24"/>
          <w:szCs w:val="24"/>
          <w:lang w:eastAsia="ar-SA"/>
        </w:rPr>
        <w:t xml:space="preserve">У </w:t>
      </w:r>
      <w:r w:rsidRPr="00431DD8">
        <w:rPr>
          <w:sz w:val="24"/>
          <w:szCs w:val="24"/>
          <w:lang w:val="sr-Cyrl-RS" w:eastAsia="ar-SA"/>
        </w:rPr>
        <w:t>реду</w:t>
      </w:r>
      <w:r w:rsidRPr="00431DD8">
        <w:rPr>
          <w:sz w:val="24"/>
          <w:szCs w:val="24"/>
          <w:lang w:eastAsia="ar-SA"/>
        </w:rPr>
        <w:t xml:space="preserve"> </w:t>
      </w:r>
      <w:r w:rsidR="00FE0A0A">
        <w:rPr>
          <w:sz w:val="24"/>
          <w:szCs w:val="24"/>
          <w:lang w:val="sr-Cyrl-RS" w:eastAsia="ar-SA"/>
        </w:rPr>
        <w:t>8</w:t>
      </w:r>
      <w:r w:rsidRPr="00431DD8">
        <w:rPr>
          <w:sz w:val="24"/>
          <w:szCs w:val="24"/>
          <w:lang w:eastAsia="ar-SA"/>
        </w:rPr>
        <w:t xml:space="preserve">. </w:t>
      </w:r>
      <w:proofErr w:type="gramStart"/>
      <w:r w:rsidRPr="00431DD8">
        <w:rPr>
          <w:sz w:val="24"/>
          <w:szCs w:val="24"/>
          <w:lang w:eastAsia="ar-SA"/>
        </w:rPr>
        <w:t>уписати</w:t>
      </w:r>
      <w:proofErr w:type="gramEnd"/>
      <w:r w:rsidRPr="00431DD8">
        <w:rPr>
          <w:sz w:val="24"/>
          <w:szCs w:val="24"/>
          <w:lang w:val="ru-RU" w:eastAsia="ar-SA"/>
        </w:rPr>
        <w:t xml:space="preserve"> цену сервиса </w:t>
      </w:r>
      <w:r w:rsidRPr="00864D03">
        <w:rPr>
          <w:b/>
          <w:sz w:val="24"/>
          <w:szCs w:val="24"/>
          <w:lang w:val="ru-RU" w:eastAsia="ar-SA"/>
        </w:rPr>
        <w:t>Агрегата Caterpillar Olympian GEP 88-02</w:t>
      </w:r>
      <w:r w:rsidRPr="00431DD8">
        <w:rPr>
          <w:sz w:val="24"/>
          <w:szCs w:val="24"/>
          <w:lang w:val="ru-RU" w:eastAsia="ar-SA"/>
        </w:rPr>
        <w:t xml:space="preserve"> у складу са техничком спецификацијом, изражену у динарима (са ПДВ-ом, без ПДВ-а, збирну цену без ПДВ-а и збирну цену са ПДВ-ом).</w:t>
      </w:r>
    </w:p>
    <w:p w:rsidR="00616E6D" w:rsidRPr="00431DD8" w:rsidRDefault="00616E6D" w:rsidP="002815CD">
      <w:pPr>
        <w:suppressAutoHyphens/>
        <w:ind w:firstLine="720"/>
        <w:jc w:val="both"/>
        <w:rPr>
          <w:bCs/>
          <w:sz w:val="24"/>
          <w:szCs w:val="24"/>
          <w:lang w:val="sr-Cyrl-CS" w:eastAsia="ar-SA"/>
        </w:rPr>
      </w:pPr>
      <w:r w:rsidRPr="00431DD8">
        <w:rPr>
          <w:sz w:val="24"/>
          <w:szCs w:val="24"/>
          <w:lang w:eastAsia="ar-SA"/>
        </w:rPr>
        <w:t xml:space="preserve">У </w:t>
      </w:r>
      <w:r w:rsidRPr="00431DD8">
        <w:rPr>
          <w:sz w:val="24"/>
          <w:szCs w:val="24"/>
          <w:lang w:val="sr-Cyrl-RS" w:eastAsia="ar-SA"/>
        </w:rPr>
        <w:t>реду</w:t>
      </w:r>
      <w:r w:rsidR="00FE0A0A">
        <w:rPr>
          <w:sz w:val="24"/>
          <w:szCs w:val="24"/>
          <w:lang w:val="sr-Cyrl-RS" w:eastAsia="ar-SA"/>
        </w:rPr>
        <w:t xml:space="preserve"> 9</w:t>
      </w:r>
      <w:r w:rsidRPr="00431DD8">
        <w:rPr>
          <w:sz w:val="24"/>
          <w:szCs w:val="24"/>
          <w:lang w:eastAsia="ar-SA"/>
        </w:rPr>
        <w:t xml:space="preserve">. </w:t>
      </w:r>
      <w:proofErr w:type="gramStart"/>
      <w:r w:rsidRPr="00431DD8">
        <w:rPr>
          <w:sz w:val="24"/>
          <w:szCs w:val="24"/>
          <w:lang w:eastAsia="ar-SA"/>
        </w:rPr>
        <w:t>уписати</w:t>
      </w:r>
      <w:proofErr w:type="gramEnd"/>
      <w:r w:rsidRPr="00431DD8">
        <w:rPr>
          <w:sz w:val="24"/>
          <w:szCs w:val="24"/>
          <w:lang w:eastAsia="ar-SA"/>
        </w:rPr>
        <w:t xml:space="preserve"> </w:t>
      </w:r>
      <w:r w:rsidRPr="00431DD8">
        <w:rPr>
          <w:bCs/>
          <w:sz w:val="24"/>
          <w:szCs w:val="24"/>
          <w:lang w:eastAsia="ar-SA"/>
        </w:rPr>
        <w:t>у</w:t>
      </w:r>
      <w:r w:rsidRPr="00431DD8">
        <w:rPr>
          <w:bCs/>
          <w:sz w:val="24"/>
          <w:szCs w:val="24"/>
          <w:lang w:val="sr-Cyrl-CS" w:eastAsia="ar-SA"/>
        </w:rPr>
        <w:t>купн</w:t>
      </w:r>
      <w:r w:rsidRPr="00431DD8">
        <w:rPr>
          <w:bCs/>
          <w:sz w:val="24"/>
          <w:szCs w:val="24"/>
          <w:lang w:eastAsia="ar-SA"/>
        </w:rPr>
        <w:t>у</w:t>
      </w:r>
      <w:r w:rsidRPr="00431DD8">
        <w:rPr>
          <w:bCs/>
          <w:sz w:val="24"/>
          <w:szCs w:val="24"/>
          <w:lang w:val="sr-Cyrl-CS" w:eastAsia="ar-SA"/>
        </w:rPr>
        <w:t xml:space="preserve"> цену изражену у динарима без ПДВ-а</w:t>
      </w:r>
      <w:r>
        <w:rPr>
          <w:bCs/>
          <w:sz w:val="24"/>
          <w:szCs w:val="24"/>
          <w:lang w:val="sr-Cyrl-CS" w:eastAsia="ar-SA"/>
        </w:rPr>
        <w:t xml:space="preserve"> </w:t>
      </w:r>
      <w:r w:rsidRPr="001F48B2">
        <w:rPr>
          <w:bCs/>
          <w:sz w:val="24"/>
          <w:szCs w:val="24"/>
          <w:lang w:val="sr-Cyrl-CS" w:eastAsia="ar-SA"/>
        </w:rPr>
        <w:t>и са ПДВ-ом.</w:t>
      </w:r>
    </w:p>
    <w:p w:rsidR="00B7196A" w:rsidRDefault="00B7196A" w:rsidP="00616E6D">
      <w:pPr>
        <w:suppressAutoHyphens/>
        <w:jc w:val="both"/>
        <w:rPr>
          <w:bCs/>
          <w:sz w:val="24"/>
          <w:szCs w:val="24"/>
          <w:lang w:val="sr-Cyrl-CS" w:eastAsia="ar-SA"/>
        </w:rPr>
      </w:pPr>
    </w:p>
    <w:p w:rsidR="000E31D3" w:rsidRDefault="000E31D3">
      <w:pPr>
        <w:rPr>
          <w:b/>
          <w:bCs/>
          <w:sz w:val="24"/>
          <w:szCs w:val="24"/>
          <w:lang w:val="sr-Cyrl-CS" w:eastAsia="ar-SA"/>
        </w:rPr>
        <w:sectPr w:rsidR="000E31D3" w:rsidSect="000E31D3">
          <w:footerReference w:type="default" r:id="rId26"/>
          <w:pgSz w:w="16839" w:h="11907" w:orient="landscape" w:code="9"/>
          <w:pgMar w:top="1560" w:right="1418" w:bottom="1750" w:left="1440" w:header="680" w:footer="680" w:gutter="0"/>
          <w:cols w:space="708"/>
          <w:docGrid w:linePitch="360"/>
        </w:sectPr>
      </w:pPr>
    </w:p>
    <w:p w:rsidR="00F53AF4" w:rsidRDefault="00F53AF4" w:rsidP="00F53AF4">
      <w:pPr>
        <w:suppressAutoHyphens/>
        <w:jc w:val="both"/>
        <w:rPr>
          <w:bCs/>
          <w:sz w:val="24"/>
          <w:szCs w:val="24"/>
          <w:lang w:val="sr-Cyrl-CS" w:eastAsia="ar-SA"/>
        </w:rPr>
      </w:pPr>
      <w:r>
        <w:rPr>
          <w:b/>
          <w:bCs/>
          <w:sz w:val="24"/>
          <w:szCs w:val="24"/>
          <w:lang w:val="sr-Cyrl-CS" w:eastAsia="ar-SA"/>
        </w:rPr>
        <w:lastRenderedPageBreak/>
        <w:t>Табела 2.</w:t>
      </w:r>
    </w:p>
    <w:tbl>
      <w:tblPr>
        <w:tblW w:w="9856" w:type="dxa"/>
        <w:jc w:val="center"/>
        <w:tblLayout w:type="fixed"/>
        <w:tblLook w:val="04A0" w:firstRow="1" w:lastRow="0" w:firstColumn="1" w:lastColumn="0" w:noHBand="0" w:noVBand="1"/>
      </w:tblPr>
      <w:tblGrid>
        <w:gridCol w:w="2258"/>
        <w:gridCol w:w="1418"/>
        <w:gridCol w:w="1276"/>
        <w:gridCol w:w="1476"/>
        <w:gridCol w:w="1339"/>
        <w:gridCol w:w="2089"/>
      </w:tblGrid>
      <w:tr w:rsidR="00F53AF4" w:rsidRPr="002D643F" w:rsidTr="006800F2">
        <w:trPr>
          <w:trHeight w:val="661"/>
          <w:jc w:val="center"/>
        </w:trPr>
        <w:tc>
          <w:tcPr>
            <w:tcW w:w="2258" w:type="dxa"/>
            <w:tcBorders>
              <w:top w:val="single" w:sz="8" w:space="0" w:color="auto"/>
              <w:left w:val="single" w:sz="8" w:space="0" w:color="auto"/>
              <w:bottom w:val="single" w:sz="4" w:space="0" w:color="auto"/>
              <w:right w:val="single" w:sz="4" w:space="0" w:color="auto"/>
            </w:tcBorders>
            <w:shd w:val="clear" w:color="auto" w:fill="BFBFBF"/>
            <w:vAlign w:val="center"/>
            <w:hideMark/>
          </w:tcPr>
          <w:p w:rsidR="00F53AF4" w:rsidRPr="00F53AF4" w:rsidRDefault="00F53AF4" w:rsidP="006800F2">
            <w:pPr>
              <w:jc w:val="center"/>
              <w:rPr>
                <w:b/>
                <w:bCs/>
                <w:color w:val="000000"/>
                <w:sz w:val="24"/>
                <w:szCs w:val="24"/>
              </w:rPr>
            </w:pPr>
            <w:bookmarkStart w:id="1" w:name="RANGE!A1:E15"/>
            <w:r w:rsidRPr="00F53AF4">
              <w:rPr>
                <w:b/>
                <w:bCs/>
                <w:color w:val="000000"/>
                <w:sz w:val="24"/>
                <w:szCs w:val="24"/>
                <w:lang w:val="sr-Cyrl-RS"/>
              </w:rPr>
              <w:t xml:space="preserve">Назив </w:t>
            </w:r>
            <w:r w:rsidRPr="00F53AF4">
              <w:rPr>
                <w:b/>
                <w:bCs/>
                <w:color w:val="000000"/>
                <w:sz w:val="24"/>
                <w:szCs w:val="24"/>
                <w:lang w:val="sr-Cyrl-RS"/>
              </w:rPr>
              <w:br/>
              <w:t>резервног дела</w:t>
            </w:r>
            <w:bookmarkEnd w:id="1"/>
          </w:p>
        </w:tc>
        <w:tc>
          <w:tcPr>
            <w:tcW w:w="1418" w:type="dxa"/>
            <w:tcBorders>
              <w:top w:val="single" w:sz="8" w:space="0" w:color="auto"/>
              <w:left w:val="single" w:sz="4" w:space="0" w:color="auto"/>
              <w:bottom w:val="single" w:sz="4" w:space="0" w:color="auto"/>
              <w:right w:val="single" w:sz="4" w:space="0" w:color="auto"/>
            </w:tcBorders>
            <w:shd w:val="clear" w:color="auto" w:fill="BFBFBF"/>
            <w:vAlign w:val="center"/>
            <w:hideMark/>
          </w:tcPr>
          <w:p w:rsidR="00F53AF4" w:rsidRPr="00F53AF4" w:rsidRDefault="00F53AF4" w:rsidP="006800F2">
            <w:pPr>
              <w:jc w:val="center"/>
              <w:rPr>
                <w:b/>
                <w:bCs/>
                <w:color w:val="000000"/>
                <w:sz w:val="24"/>
                <w:szCs w:val="24"/>
                <w:lang w:val="sr-Latn-RS"/>
              </w:rPr>
            </w:pPr>
            <w:r w:rsidRPr="00F53AF4">
              <w:rPr>
                <w:b/>
                <w:bCs/>
                <w:color w:val="000000"/>
                <w:sz w:val="24"/>
                <w:szCs w:val="24"/>
                <w:lang w:val="sr-Cyrl-RS"/>
              </w:rPr>
              <w:t>За уређај</w:t>
            </w:r>
          </w:p>
        </w:tc>
        <w:tc>
          <w:tcPr>
            <w:tcW w:w="1276" w:type="dxa"/>
            <w:tcBorders>
              <w:top w:val="single" w:sz="4" w:space="0" w:color="auto"/>
              <w:left w:val="nil"/>
              <w:bottom w:val="single" w:sz="4" w:space="0" w:color="auto"/>
              <w:right w:val="single" w:sz="4" w:space="0" w:color="auto"/>
            </w:tcBorders>
            <w:shd w:val="clear" w:color="auto" w:fill="BFBFBF"/>
          </w:tcPr>
          <w:p w:rsidR="00F53AF4" w:rsidRPr="002D643F" w:rsidRDefault="00F53AF4" w:rsidP="006800F2">
            <w:pPr>
              <w:jc w:val="center"/>
              <w:rPr>
                <w:b/>
                <w:bCs/>
                <w:lang w:val="sr-Cyrl-RS"/>
              </w:rPr>
            </w:pPr>
            <w:r w:rsidRPr="002D643F">
              <w:rPr>
                <w:b/>
                <w:bCs/>
                <w:lang w:val="sr-Cyrl-RS"/>
              </w:rPr>
              <w:t>Јединична цена резервног дела</w:t>
            </w:r>
          </w:p>
          <w:p w:rsidR="00F53AF4" w:rsidRPr="002D643F" w:rsidRDefault="00F53AF4" w:rsidP="006800F2">
            <w:pPr>
              <w:jc w:val="center"/>
              <w:rPr>
                <w:b/>
                <w:bCs/>
                <w:lang w:val="sr-Cyrl-RS"/>
              </w:rPr>
            </w:pPr>
            <w:r w:rsidRPr="002D643F">
              <w:rPr>
                <w:b/>
                <w:bCs/>
                <w:lang w:val="sr-Cyrl-RS"/>
              </w:rPr>
              <w:br/>
              <w:t>БЕЗ ПДВ</w:t>
            </w:r>
          </w:p>
        </w:tc>
        <w:tc>
          <w:tcPr>
            <w:tcW w:w="1476" w:type="dxa"/>
            <w:tcBorders>
              <w:top w:val="single" w:sz="4" w:space="0" w:color="auto"/>
              <w:left w:val="single" w:sz="4" w:space="0" w:color="auto"/>
              <w:bottom w:val="single" w:sz="4" w:space="0" w:color="auto"/>
              <w:right w:val="single" w:sz="4" w:space="0" w:color="auto"/>
            </w:tcBorders>
            <w:shd w:val="clear" w:color="auto" w:fill="BFBFBF"/>
          </w:tcPr>
          <w:p w:rsidR="00F53AF4" w:rsidRPr="002D643F" w:rsidRDefault="00F53AF4" w:rsidP="006800F2">
            <w:pPr>
              <w:jc w:val="center"/>
              <w:rPr>
                <w:b/>
                <w:bCs/>
                <w:lang w:val="sr-Cyrl-RS"/>
              </w:rPr>
            </w:pPr>
            <w:r w:rsidRPr="002D643F">
              <w:rPr>
                <w:b/>
                <w:bCs/>
                <w:lang w:val="sr-Cyrl-RS"/>
              </w:rPr>
              <w:t>Јединична цена резервног дела</w:t>
            </w:r>
          </w:p>
          <w:p w:rsidR="00F53AF4" w:rsidRPr="002D643F" w:rsidRDefault="00F53AF4" w:rsidP="006800F2">
            <w:pPr>
              <w:jc w:val="center"/>
              <w:rPr>
                <w:b/>
                <w:bCs/>
                <w:lang w:val="sr-Cyrl-RS"/>
              </w:rPr>
            </w:pPr>
            <w:r w:rsidRPr="002D643F">
              <w:rPr>
                <w:b/>
                <w:bCs/>
                <w:lang w:val="sr-Cyrl-RS"/>
              </w:rPr>
              <w:br/>
            </w:r>
          </w:p>
          <w:p w:rsidR="00F53AF4" w:rsidRPr="002D643F" w:rsidRDefault="00F53AF4" w:rsidP="006800F2">
            <w:pPr>
              <w:jc w:val="center"/>
              <w:rPr>
                <w:b/>
                <w:bCs/>
              </w:rPr>
            </w:pPr>
            <w:r w:rsidRPr="002D643F">
              <w:rPr>
                <w:b/>
                <w:bCs/>
                <w:lang w:val="sr-Cyrl-RS"/>
              </w:rPr>
              <w:t>СА ПДВ</w:t>
            </w:r>
          </w:p>
        </w:tc>
        <w:tc>
          <w:tcPr>
            <w:tcW w:w="1339" w:type="dxa"/>
            <w:tcBorders>
              <w:top w:val="single" w:sz="8" w:space="0" w:color="auto"/>
              <w:left w:val="single" w:sz="4" w:space="0" w:color="auto"/>
              <w:bottom w:val="single" w:sz="4" w:space="0" w:color="auto"/>
              <w:right w:val="single" w:sz="8" w:space="0" w:color="auto"/>
            </w:tcBorders>
            <w:shd w:val="clear" w:color="auto" w:fill="BFBFBF"/>
            <w:vAlign w:val="center"/>
            <w:hideMark/>
          </w:tcPr>
          <w:p w:rsidR="00F53AF4" w:rsidRPr="002D643F" w:rsidRDefault="00F53AF4" w:rsidP="006800F2">
            <w:pPr>
              <w:jc w:val="center"/>
              <w:rPr>
                <w:b/>
                <w:bCs/>
              </w:rPr>
            </w:pPr>
            <w:r w:rsidRPr="002D643F">
              <w:rPr>
                <w:b/>
                <w:bCs/>
              </w:rPr>
              <w:t>Прoцeнa Нaручиoцa o пoтрeбним кoличинaмa</w:t>
            </w:r>
          </w:p>
        </w:tc>
        <w:tc>
          <w:tcPr>
            <w:tcW w:w="2089" w:type="dxa"/>
            <w:tcBorders>
              <w:top w:val="single" w:sz="8" w:space="0" w:color="auto"/>
              <w:left w:val="single" w:sz="4" w:space="0" w:color="auto"/>
              <w:bottom w:val="single" w:sz="4" w:space="0" w:color="auto"/>
              <w:right w:val="single" w:sz="8" w:space="0" w:color="auto"/>
            </w:tcBorders>
            <w:shd w:val="clear" w:color="auto" w:fill="BFBFBF"/>
          </w:tcPr>
          <w:p w:rsidR="00F53AF4" w:rsidRPr="002D643F" w:rsidRDefault="00F53AF4" w:rsidP="006800F2">
            <w:pPr>
              <w:jc w:val="center"/>
              <w:rPr>
                <w:b/>
                <w:bCs/>
              </w:rPr>
            </w:pPr>
            <w:r w:rsidRPr="002D643F">
              <w:rPr>
                <w:b/>
                <w:bCs/>
                <w:lang w:val="sr-Cyrl-RS"/>
              </w:rPr>
              <w:t>Укупна цена резервних делова</w:t>
            </w:r>
            <w:r w:rsidRPr="002D643F">
              <w:rPr>
                <w:b/>
                <w:bCs/>
                <w:lang w:val="sr-Cyrl-RS"/>
              </w:rPr>
              <w:br/>
              <w:t>БЕЗ ПДВ</w:t>
            </w:r>
            <w:r w:rsidRPr="002D643F">
              <w:rPr>
                <w:b/>
                <w:bCs/>
                <w:lang w:val="sr-Cyrl-RS"/>
              </w:rPr>
              <w:br/>
              <w:t>(Напомена:</w:t>
            </w:r>
            <w:r w:rsidRPr="002D643F">
              <w:rPr>
                <w:b/>
                <w:bCs/>
                <w:lang w:val="sr-Cyrl-RS"/>
              </w:rPr>
              <w:br/>
              <w:t xml:space="preserve">помножити јединичну цену без ПДВ из колоне </w:t>
            </w:r>
            <w:r w:rsidRPr="002D643F">
              <w:rPr>
                <w:b/>
                <w:bCs/>
              </w:rPr>
              <w:t>III</w:t>
            </w:r>
            <w:r w:rsidRPr="002D643F">
              <w:rPr>
                <w:b/>
                <w:bCs/>
                <w:lang w:val="sr-Cyrl-RS"/>
              </w:rPr>
              <w:t xml:space="preserve"> са процењеном количином из колоне </w:t>
            </w:r>
            <w:r w:rsidRPr="002D643F">
              <w:rPr>
                <w:b/>
                <w:bCs/>
              </w:rPr>
              <w:t>V)</w:t>
            </w:r>
          </w:p>
        </w:tc>
      </w:tr>
      <w:tr w:rsidR="00F53AF4" w:rsidRPr="00D630B5" w:rsidTr="006800F2">
        <w:trPr>
          <w:trHeight w:val="315"/>
          <w:jc w:val="center"/>
        </w:trPr>
        <w:tc>
          <w:tcPr>
            <w:tcW w:w="22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3AF4" w:rsidRPr="00D05AF9" w:rsidRDefault="00F53AF4" w:rsidP="006800F2">
            <w:pPr>
              <w:jc w:val="center"/>
              <w:rPr>
                <w:b/>
                <w:bCs/>
                <w:color w:val="000000"/>
                <w:sz w:val="24"/>
                <w:szCs w:val="24"/>
              </w:rPr>
            </w:pPr>
            <w:r w:rsidRPr="00D05AF9">
              <w:rPr>
                <w:b/>
                <w:bCs/>
                <w:color w:val="000000"/>
                <w:sz w:val="24"/>
                <w:szCs w:val="24"/>
              </w:rPr>
              <w:t>I</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3AF4" w:rsidRPr="00D630B5" w:rsidRDefault="00F53AF4" w:rsidP="006800F2">
            <w:pPr>
              <w:jc w:val="center"/>
              <w:rPr>
                <w:b/>
                <w:bCs/>
                <w:color w:val="000000"/>
                <w:szCs w:val="24"/>
              </w:rPr>
            </w:pPr>
            <w:r>
              <w:rPr>
                <w:b/>
                <w:bCs/>
                <w:color w:val="000000"/>
                <w:szCs w:val="24"/>
              </w:rPr>
              <w:t>II</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F53AF4" w:rsidRPr="00D630B5" w:rsidRDefault="00F53AF4" w:rsidP="006800F2">
            <w:pPr>
              <w:jc w:val="center"/>
              <w:rPr>
                <w:b/>
                <w:bCs/>
                <w:color w:val="000000"/>
                <w:szCs w:val="24"/>
              </w:rPr>
            </w:pPr>
            <w:r>
              <w:rPr>
                <w:b/>
                <w:bCs/>
                <w:color w:val="000000"/>
                <w:szCs w:val="24"/>
              </w:rPr>
              <w:t>III</w:t>
            </w:r>
          </w:p>
        </w:tc>
        <w:tc>
          <w:tcPr>
            <w:tcW w:w="14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3AF4" w:rsidRPr="00D630B5" w:rsidRDefault="00F53AF4" w:rsidP="006800F2">
            <w:pPr>
              <w:jc w:val="center"/>
              <w:rPr>
                <w:b/>
                <w:bCs/>
                <w:color w:val="000000"/>
                <w:szCs w:val="24"/>
              </w:rPr>
            </w:pPr>
            <w:r>
              <w:rPr>
                <w:b/>
                <w:bCs/>
                <w:color w:val="000000"/>
                <w:szCs w:val="24"/>
              </w:rPr>
              <w:t>IV</w:t>
            </w:r>
          </w:p>
        </w:tc>
        <w:tc>
          <w:tcPr>
            <w:tcW w:w="13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3AF4" w:rsidRPr="00E95A4D" w:rsidRDefault="00F53AF4" w:rsidP="006800F2">
            <w:pPr>
              <w:jc w:val="center"/>
              <w:rPr>
                <w:b/>
                <w:bCs/>
                <w:color w:val="000000"/>
                <w:szCs w:val="24"/>
              </w:rPr>
            </w:pPr>
            <w:r>
              <w:rPr>
                <w:b/>
                <w:bCs/>
                <w:color w:val="000000"/>
                <w:szCs w:val="24"/>
              </w:rPr>
              <w:t>V</w:t>
            </w:r>
          </w:p>
        </w:tc>
        <w:tc>
          <w:tcPr>
            <w:tcW w:w="20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3AF4" w:rsidRDefault="00F53AF4" w:rsidP="006800F2">
            <w:pPr>
              <w:jc w:val="center"/>
              <w:rPr>
                <w:b/>
                <w:bCs/>
                <w:color w:val="000000"/>
                <w:szCs w:val="24"/>
              </w:rPr>
            </w:pPr>
            <w:r>
              <w:rPr>
                <w:b/>
                <w:bCs/>
                <w:color w:val="000000"/>
                <w:szCs w:val="24"/>
              </w:rPr>
              <w:t>VI</w:t>
            </w:r>
          </w:p>
        </w:tc>
      </w:tr>
      <w:tr w:rsidR="00F53AF4" w:rsidRPr="00EA0489" w:rsidTr="002768C1">
        <w:trPr>
          <w:cantSplit/>
          <w:trHeight w:val="828"/>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D05AF9" w:rsidRDefault="00CC3018" w:rsidP="006800F2">
            <w:pPr>
              <w:rPr>
                <w:color w:val="000000"/>
                <w:sz w:val="24"/>
                <w:szCs w:val="24"/>
              </w:rPr>
            </w:pPr>
            <w:r w:rsidRPr="00CC3018">
              <w:rPr>
                <w:color w:val="000000"/>
                <w:sz w:val="24"/>
                <w:szCs w:val="24"/>
              </w:rPr>
              <w:t>I/O плоча за батеријски орман</w:t>
            </w:r>
          </w:p>
        </w:tc>
        <w:tc>
          <w:tcPr>
            <w:tcW w:w="1418" w:type="dxa"/>
            <w:vMerge w:val="restart"/>
            <w:tcBorders>
              <w:top w:val="single" w:sz="4" w:space="0" w:color="auto"/>
              <w:left w:val="single" w:sz="4" w:space="0" w:color="auto"/>
              <w:right w:val="single" w:sz="4" w:space="0" w:color="auto"/>
            </w:tcBorders>
            <w:shd w:val="clear" w:color="000000" w:fill="FFFFFF"/>
            <w:vAlign w:val="center"/>
          </w:tcPr>
          <w:p w:rsidR="00F53AF4" w:rsidRDefault="00F53AF4" w:rsidP="006800F2">
            <w:pPr>
              <w:jc w:val="center"/>
              <w:rPr>
                <w:b/>
                <w:bCs/>
              </w:rPr>
            </w:pPr>
            <w:r>
              <w:rPr>
                <w:b/>
                <w:bCs/>
              </w:rPr>
              <w:t>UPS</w:t>
            </w:r>
          </w:p>
          <w:p w:rsidR="00383D2E" w:rsidRDefault="00383D2E" w:rsidP="006800F2">
            <w:pPr>
              <w:jc w:val="center"/>
              <w:rPr>
                <w:b/>
                <w:bCs/>
              </w:rPr>
            </w:pPr>
          </w:p>
          <w:p w:rsidR="00383D2E" w:rsidRPr="00383D2E" w:rsidRDefault="00383D2E" w:rsidP="006800F2">
            <w:pPr>
              <w:jc w:val="center"/>
              <w:rPr>
                <w:b/>
                <w:bCs/>
                <w:lang w:val="sr-Cyrl-RS"/>
              </w:rPr>
            </w:pPr>
            <w:r>
              <w:rPr>
                <w:b/>
                <w:bCs/>
                <w:lang w:val="sr-Cyrl-RS"/>
              </w:rPr>
              <w:t>уређај</w:t>
            </w:r>
          </w:p>
        </w:tc>
        <w:tc>
          <w:tcPr>
            <w:tcW w:w="1276" w:type="dxa"/>
            <w:tcBorders>
              <w:top w:val="single" w:sz="4" w:space="0" w:color="auto"/>
              <w:left w:val="nil"/>
              <w:bottom w:val="single" w:sz="4" w:space="0" w:color="auto"/>
              <w:right w:val="single" w:sz="4" w:space="0" w:color="auto"/>
            </w:tcBorders>
            <w:shd w:val="clear" w:color="auto" w:fill="FFFFFF"/>
          </w:tcPr>
          <w:p w:rsidR="00F53AF4" w:rsidRDefault="00F53AF4" w:rsidP="006800F2">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F53AF4" w:rsidRDefault="00F53AF4" w:rsidP="006800F2">
            <w:pPr>
              <w:jc w:val="center"/>
              <w:rPr>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r>
      <w:tr w:rsidR="00F53AF4" w:rsidRPr="00EA0489" w:rsidTr="002768C1">
        <w:trPr>
          <w:cantSplit/>
          <w:trHeight w:val="828"/>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tcPr>
          <w:p w:rsidR="00F53AF4" w:rsidRPr="00D05AF9" w:rsidRDefault="00F53AF4" w:rsidP="006800F2">
            <w:pPr>
              <w:rPr>
                <w:sz w:val="24"/>
                <w:szCs w:val="24"/>
              </w:rPr>
            </w:pPr>
            <w:r w:rsidRPr="00D05AF9">
              <w:rPr>
                <w:sz w:val="24"/>
                <w:szCs w:val="24"/>
              </w:rPr>
              <w:t>Конекторска</w:t>
            </w:r>
            <w:r w:rsidRPr="00D05AF9">
              <w:rPr>
                <w:rFonts w:eastAsia="Arial"/>
                <w:sz w:val="24"/>
                <w:szCs w:val="24"/>
              </w:rPr>
              <w:t xml:space="preserve"> </w:t>
            </w:r>
            <w:r w:rsidRPr="00D05AF9">
              <w:rPr>
                <w:sz w:val="24"/>
                <w:szCs w:val="24"/>
              </w:rPr>
              <w:t>плоча</w:t>
            </w:r>
            <w:r w:rsidRPr="00D05AF9">
              <w:rPr>
                <w:rFonts w:eastAsia="Arial"/>
                <w:sz w:val="24"/>
                <w:szCs w:val="24"/>
              </w:rPr>
              <w:t xml:space="preserve"> </w:t>
            </w:r>
            <w:r w:rsidRPr="00D05AF9">
              <w:rPr>
                <w:sz w:val="24"/>
                <w:szCs w:val="24"/>
              </w:rPr>
              <w:t>за</w:t>
            </w:r>
            <w:r w:rsidRPr="00D05AF9">
              <w:rPr>
                <w:rFonts w:eastAsia="Arial"/>
                <w:sz w:val="24"/>
                <w:szCs w:val="24"/>
              </w:rPr>
              <w:t xml:space="preserve"> </w:t>
            </w:r>
            <w:r w:rsidRPr="00D05AF9">
              <w:rPr>
                <w:sz w:val="24"/>
                <w:szCs w:val="24"/>
              </w:rPr>
              <w:t>енергетске</w:t>
            </w:r>
            <w:r w:rsidRPr="00D05AF9">
              <w:rPr>
                <w:rFonts w:eastAsia="Arial"/>
                <w:sz w:val="24"/>
                <w:szCs w:val="24"/>
              </w:rPr>
              <w:t xml:space="preserve"> </w:t>
            </w:r>
            <w:r w:rsidRPr="00D05AF9">
              <w:rPr>
                <w:sz w:val="24"/>
                <w:szCs w:val="24"/>
              </w:rPr>
              <w:t>модуле</w:t>
            </w:r>
          </w:p>
        </w:tc>
        <w:tc>
          <w:tcPr>
            <w:tcW w:w="1418" w:type="dxa"/>
            <w:vMerge/>
            <w:tcBorders>
              <w:left w:val="single" w:sz="4" w:space="0" w:color="auto"/>
              <w:right w:val="single" w:sz="4" w:space="0" w:color="auto"/>
            </w:tcBorders>
            <w:shd w:val="clear" w:color="000000" w:fill="FFFFFF"/>
          </w:tcPr>
          <w:p w:rsidR="00F53AF4" w:rsidRDefault="00F53AF4" w:rsidP="006800F2"/>
        </w:tc>
        <w:tc>
          <w:tcPr>
            <w:tcW w:w="1276" w:type="dxa"/>
            <w:tcBorders>
              <w:top w:val="single" w:sz="4" w:space="0" w:color="auto"/>
              <w:left w:val="nil"/>
              <w:bottom w:val="single" w:sz="4" w:space="0" w:color="auto"/>
              <w:right w:val="single" w:sz="4" w:space="0" w:color="auto"/>
            </w:tcBorders>
            <w:shd w:val="clear" w:color="auto" w:fill="FFFFFF"/>
          </w:tcPr>
          <w:p w:rsidR="00F53AF4" w:rsidRDefault="00F53AF4" w:rsidP="006800F2">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F53AF4" w:rsidRPr="00263F30" w:rsidRDefault="00F53AF4" w:rsidP="006800F2">
            <w:pPr>
              <w:jc w:val="center"/>
              <w:rPr>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r>
      <w:tr w:rsidR="00F53AF4" w:rsidRPr="00EA0489" w:rsidTr="002768C1">
        <w:trPr>
          <w:cantSplit/>
          <w:trHeight w:val="828"/>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D05AF9" w:rsidRDefault="00CC3018" w:rsidP="006800F2">
            <w:pPr>
              <w:rPr>
                <w:color w:val="000000"/>
                <w:sz w:val="24"/>
                <w:szCs w:val="24"/>
                <w:lang w:val="sr-Cyrl-RS"/>
              </w:rPr>
            </w:pPr>
            <w:r w:rsidRPr="00CC3018">
              <w:rPr>
                <w:color w:val="000000"/>
                <w:sz w:val="24"/>
                <w:szCs w:val="24"/>
                <w:lang w:val="sr-Cyrl-RS"/>
              </w:rPr>
              <w:t>Струјни трансформатор за мерење излазних струја</w:t>
            </w:r>
          </w:p>
        </w:tc>
        <w:tc>
          <w:tcPr>
            <w:tcW w:w="1418" w:type="dxa"/>
            <w:vMerge/>
            <w:tcBorders>
              <w:left w:val="single" w:sz="4" w:space="0" w:color="auto"/>
              <w:right w:val="single" w:sz="4" w:space="0" w:color="auto"/>
            </w:tcBorders>
            <w:shd w:val="clear" w:color="000000" w:fill="FFFFFF"/>
            <w:vAlign w:val="center"/>
          </w:tcPr>
          <w:p w:rsidR="00F53AF4" w:rsidRPr="00EA0489" w:rsidRDefault="00F53AF4" w:rsidP="006800F2">
            <w:pPr>
              <w:jc w:val="center"/>
              <w:rPr>
                <w:b/>
                <w:bCs/>
              </w:rPr>
            </w:pPr>
          </w:p>
        </w:tc>
        <w:tc>
          <w:tcPr>
            <w:tcW w:w="1276" w:type="dxa"/>
            <w:tcBorders>
              <w:top w:val="single" w:sz="4" w:space="0" w:color="auto"/>
              <w:left w:val="nil"/>
              <w:bottom w:val="single" w:sz="4" w:space="0" w:color="auto"/>
              <w:right w:val="single" w:sz="4" w:space="0" w:color="auto"/>
            </w:tcBorders>
            <w:shd w:val="clear" w:color="auto" w:fill="FFFFFF"/>
          </w:tcPr>
          <w:p w:rsidR="00F53AF4" w:rsidRDefault="00F53AF4" w:rsidP="006800F2">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F53AF4" w:rsidRDefault="00F53AF4" w:rsidP="006800F2">
            <w:pPr>
              <w:jc w:val="center"/>
              <w:rPr>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r>
      <w:tr w:rsidR="00F53AF4" w:rsidRPr="00EA0489" w:rsidTr="002768C1">
        <w:trPr>
          <w:cantSplit/>
          <w:trHeight w:val="828"/>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D05AF9" w:rsidRDefault="00E11B7E" w:rsidP="006800F2">
            <w:pPr>
              <w:rPr>
                <w:color w:val="000000"/>
                <w:sz w:val="24"/>
                <w:szCs w:val="24"/>
              </w:rPr>
            </w:pPr>
            <w:r w:rsidRPr="00D05AF9">
              <w:rPr>
                <w:sz w:val="24"/>
                <w:szCs w:val="24"/>
              </w:rPr>
              <w:t>Вентилатор</w:t>
            </w:r>
          </w:p>
        </w:tc>
        <w:tc>
          <w:tcPr>
            <w:tcW w:w="1418" w:type="dxa"/>
            <w:vMerge/>
            <w:tcBorders>
              <w:left w:val="single" w:sz="4" w:space="0" w:color="auto"/>
              <w:right w:val="single" w:sz="4" w:space="0" w:color="auto"/>
            </w:tcBorders>
            <w:shd w:val="clear" w:color="000000" w:fill="FFFFFF"/>
            <w:vAlign w:val="center"/>
          </w:tcPr>
          <w:p w:rsidR="00F53AF4" w:rsidRPr="00EA0489" w:rsidRDefault="00F53AF4" w:rsidP="006800F2">
            <w:pPr>
              <w:jc w:val="center"/>
              <w:rPr>
                <w:b/>
                <w:bCs/>
              </w:rPr>
            </w:pPr>
          </w:p>
        </w:tc>
        <w:tc>
          <w:tcPr>
            <w:tcW w:w="1276" w:type="dxa"/>
            <w:tcBorders>
              <w:top w:val="single" w:sz="4" w:space="0" w:color="auto"/>
              <w:left w:val="nil"/>
              <w:bottom w:val="single" w:sz="4" w:space="0" w:color="auto"/>
              <w:right w:val="single" w:sz="4" w:space="0" w:color="auto"/>
            </w:tcBorders>
            <w:shd w:val="clear" w:color="auto" w:fill="FFFFFF"/>
          </w:tcPr>
          <w:p w:rsidR="00F53AF4" w:rsidRDefault="00F53AF4" w:rsidP="006800F2">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F53AF4" w:rsidRDefault="00F53AF4" w:rsidP="006800F2">
            <w:pPr>
              <w:jc w:val="center"/>
              <w:rPr>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r>
      <w:tr w:rsidR="00F53AF4" w:rsidRPr="00EA0489" w:rsidTr="002768C1">
        <w:trPr>
          <w:cantSplit/>
          <w:trHeight w:val="828"/>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D05AF9" w:rsidRDefault="00E11B7E" w:rsidP="006800F2">
            <w:pPr>
              <w:rPr>
                <w:color w:val="000000"/>
                <w:sz w:val="24"/>
                <w:szCs w:val="24"/>
              </w:rPr>
            </w:pPr>
            <w:r w:rsidRPr="00E11B7E">
              <w:rPr>
                <w:color w:val="000000"/>
                <w:sz w:val="24"/>
                <w:szCs w:val="24"/>
              </w:rPr>
              <w:t>XR комуникациона картица</w:t>
            </w:r>
          </w:p>
        </w:tc>
        <w:tc>
          <w:tcPr>
            <w:tcW w:w="1418" w:type="dxa"/>
            <w:vMerge/>
            <w:tcBorders>
              <w:left w:val="single" w:sz="4" w:space="0" w:color="auto"/>
              <w:right w:val="single" w:sz="4" w:space="0" w:color="auto"/>
            </w:tcBorders>
            <w:shd w:val="clear" w:color="000000" w:fill="FFFFFF"/>
            <w:vAlign w:val="center"/>
          </w:tcPr>
          <w:p w:rsidR="00F53AF4" w:rsidRPr="00EA0489" w:rsidRDefault="00F53AF4" w:rsidP="006800F2">
            <w:pPr>
              <w:jc w:val="center"/>
              <w:rPr>
                <w:b/>
                <w:bCs/>
              </w:rPr>
            </w:pPr>
          </w:p>
        </w:tc>
        <w:tc>
          <w:tcPr>
            <w:tcW w:w="1276" w:type="dxa"/>
            <w:tcBorders>
              <w:top w:val="single" w:sz="4" w:space="0" w:color="auto"/>
              <w:left w:val="nil"/>
              <w:bottom w:val="single" w:sz="4" w:space="0" w:color="auto"/>
              <w:right w:val="single" w:sz="4" w:space="0" w:color="auto"/>
            </w:tcBorders>
            <w:shd w:val="clear" w:color="auto" w:fill="FFFFFF"/>
          </w:tcPr>
          <w:p w:rsidR="00F53AF4" w:rsidRDefault="00F53AF4" w:rsidP="006800F2">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F53AF4" w:rsidRDefault="00F53AF4" w:rsidP="006800F2">
            <w:pPr>
              <w:jc w:val="center"/>
              <w:rPr>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r>
      <w:tr w:rsidR="00F53AF4" w:rsidRPr="00EA0489" w:rsidTr="002768C1">
        <w:trPr>
          <w:cantSplit/>
          <w:trHeight w:val="828"/>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D05AF9" w:rsidRDefault="00E11B7E" w:rsidP="006800F2">
            <w:pPr>
              <w:rPr>
                <w:color w:val="000000"/>
                <w:sz w:val="24"/>
                <w:szCs w:val="24"/>
              </w:rPr>
            </w:pPr>
            <w:r w:rsidRPr="00E11B7E">
              <w:rPr>
                <w:color w:val="000000"/>
                <w:sz w:val="24"/>
                <w:szCs w:val="24"/>
              </w:rPr>
              <w:t>Главна јединица напајања</w:t>
            </w:r>
          </w:p>
        </w:tc>
        <w:tc>
          <w:tcPr>
            <w:tcW w:w="1418" w:type="dxa"/>
            <w:vMerge/>
            <w:tcBorders>
              <w:left w:val="single" w:sz="4" w:space="0" w:color="auto"/>
              <w:right w:val="single" w:sz="4" w:space="0" w:color="auto"/>
            </w:tcBorders>
            <w:shd w:val="clear" w:color="000000" w:fill="FFFFFF"/>
            <w:vAlign w:val="center"/>
          </w:tcPr>
          <w:p w:rsidR="00F53AF4" w:rsidRPr="00EA0489" w:rsidRDefault="00F53AF4" w:rsidP="006800F2">
            <w:pPr>
              <w:jc w:val="center"/>
              <w:rPr>
                <w:b/>
                <w:bCs/>
              </w:rPr>
            </w:pPr>
          </w:p>
        </w:tc>
        <w:tc>
          <w:tcPr>
            <w:tcW w:w="1276" w:type="dxa"/>
            <w:tcBorders>
              <w:top w:val="single" w:sz="4" w:space="0" w:color="auto"/>
              <w:left w:val="nil"/>
              <w:bottom w:val="single" w:sz="4" w:space="0" w:color="auto"/>
              <w:right w:val="single" w:sz="4" w:space="0" w:color="auto"/>
            </w:tcBorders>
            <w:shd w:val="clear" w:color="auto" w:fill="FFFFFF"/>
          </w:tcPr>
          <w:p w:rsidR="00F53AF4" w:rsidRDefault="00F53AF4" w:rsidP="006800F2">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F53AF4" w:rsidRDefault="00F53AF4" w:rsidP="006800F2">
            <w:pPr>
              <w:jc w:val="center"/>
              <w:rPr>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r>
      <w:tr w:rsidR="004847EB" w:rsidRPr="00EA0489" w:rsidTr="006800F2">
        <w:trPr>
          <w:cantSplit/>
          <w:trHeight w:val="828"/>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4847EB" w:rsidRPr="00D05AF9" w:rsidRDefault="004847EB" w:rsidP="006800F2">
            <w:pPr>
              <w:rPr>
                <w:color w:val="000000"/>
                <w:sz w:val="24"/>
                <w:szCs w:val="24"/>
              </w:rPr>
            </w:pPr>
            <w:r w:rsidRPr="004847EB">
              <w:rPr>
                <w:color w:val="000000"/>
                <w:sz w:val="24"/>
                <w:szCs w:val="24"/>
              </w:rPr>
              <w:t>Комплет за сервис агрегата са грејачима горива и расхладне течности</w:t>
            </w:r>
          </w:p>
        </w:tc>
        <w:tc>
          <w:tcPr>
            <w:tcW w:w="1418" w:type="dxa"/>
            <w:vMerge w:val="restart"/>
            <w:tcBorders>
              <w:top w:val="single" w:sz="4" w:space="0" w:color="auto"/>
              <w:left w:val="single" w:sz="4" w:space="0" w:color="auto"/>
              <w:right w:val="single" w:sz="4" w:space="0" w:color="auto"/>
            </w:tcBorders>
            <w:shd w:val="clear" w:color="000000" w:fill="FFFFFF"/>
            <w:vAlign w:val="center"/>
          </w:tcPr>
          <w:p w:rsidR="00BF6860" w:rsidRDefault="004847EB" w:rsidP="006800F2">
            <w:pPr>
              <w:jc w:val="center"/>
              <w:rPr>
                <w:b/>
                <w:bCs/>
                <w:lang w:val="sr-Cyrl-RS"/>
              </w:rPr>
            </w:pPr>
            <w:r>
              <w:rPr>
                <w:b/>
                <w:bCs/>
                <w:lang w:val="sr-Cyrl-RS"/>
              </w:rPr>
              <w:t xml:space="preserve">Дизел </w:t>
            </w:r>
          </w:p>
          <w:p w:rsidR="00BF6860" w:rsidRDefault="00BF6860" w:rsidP="006800F2">
            <w:pPr>
              <w:jc w:val="center"/>
              <w:rPr>
                <w:b/>
                <w:bCs/>
                <w:lang w:val="sr-Cyrl-RS"/>
              </w:rPr>
            </w:pPr>
          </w:p>
          <w:p w:rsidR="004847EB" w:rsidRPr="004847EB" w:rsidRDefault="004847EB" w:rsidP="006800F2">
            <w:pPr>
              <w:jc w:val="center"/>
              <w:rPr>
                <w:b/>
                <w:bCs/>
                <w:lang w:val="sr-Cyrl-RS"/>
              </w:rPr>
            </w:pPr>
            <w:r>
              <w:rPr>
                <w:b/>
                <w:bCs/>
                <w:lang w:val="sr-Cyrl-RS"/>
              </w:rPr>
              <w:t>агрегат</w:t>
            </w:r>
          </w:p>
        </w:tc>
        <w:tc>
          <w:tcPr>
            <w:tcW w:w="1276" w:type="dxa"/>
            <w:tcBorders>
              <w:top w:val="single" w:sz="4" w:space="0" w:color="auto"/>
              <w:left w:val="nil"/>
              <w:bottom w:val="single" w:sz="4" w:space="0" w:color="auto"/>
              <w:right w:val="single" w:sz="4" w:space="0" w:color="auto"/>
            </w:tcBorders>
            <w:shd w:val="clear" w:color="auto" w:fill="FFFFFF"/>
          </w:tcPr>
          <w:p w:rsidR="004847EB" w:rsidRDefault="004847EB" w:rsidP="006800F2">
            <w:pPr>
              <w:jc w:val="cente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4847EB" w:rsidRDefault="004847EB" w:rsidP="006800F2">
            <w:pPr>
              <w:jc w:val="cente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4847EB" w:rsidRDefault="004847EB" w:rsidP="006800F2">
            <w:pPr>
              <w:jc w:val="center"/>
            </w:pPr>
            <w: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4847EB" w:rsidRDefault="004847EB" w:rsidP="006800F2">
            <w:pPr>
              <w:jc w:val="center"/>
            </w:pPr>
          </w:p>
        </w:tc>
      </w:tr>
      <w:tr w:rsidR="004847EB" w:rsidRPr="00EA0489" w:rsidTr="006800F2">
        <w:trPr>
          <w:cantSplit/>
          <w:trHeight w:val="828"/>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4847EB" w:rsidRPr="004847EB" w:rsidRDefault="004847EB" w:rsidP="006800F2">
            <w:pPr>
              <w:rPr>
                <w:color w:val="000000"/>
                <w:sz w:val="24"/>
                <w:szCs w:val="24"/>
              </w:rPr>
            </w:pPr>
            <w:r w:rsidRPr="004847EB">
              <w:rPr>
                <w:color w:val="000000"/>
                <w:sz w:val="24"/>
                <w:szCs w:val="24"/>
              </w:rPr>
              <w:t>Механички показивач нивоа горива у агрегату</w:t>
            </w:r>
          </w:p>
        </w:tc>
        <w:tc>
          <w:tcPr>
            <w:tcW w:w="1418" w:type="dxa"/>
            <w:vMerge/>
            <w:tcBorders>
              <w:left w:val="single" w:sz="4" w:space="0" w:color="auto"/>
              <w:bottom w:val="single" w:sz="4" w:space="0" w:color="auto"/>
              <w:right w:val="single" w:sz="4" w:space="0" w:color="auto"/>
            </w:tcBorders>
            <w:shd w:val="clear" w:color="000000" w:fill="FFFFFF"/>
            <w:vAlign w:val="center"/>
          </w:tcPr>
          <w:p w:rsidR="004847EB" w:rsidRPr="00EA0489" w:rsidRDefault="004847EB" w:rsidP="006800F2">
            <w:pPr>
              <w:jc w:val="center"/>
              <w:rPr>
                <w:b/>
                <w:bCs/>
              </w:rPr>
            </w:pPr>
          </w:p>
        </w:tc>
        <w:tc>
          <w:tcPr>
            <w:tcW w:w="1276" w:type="dxa"/>
            <w:tcBorders>
              <w:top w:val="single" w:sz="4" w:space="0" w:color="auto"/>
              <w:left w:val="nil"/>
              <w:bottom w:val="single" w:sz="4" w:space="0" w:color="auto"/>
              <w:right w:val="single" w:sz="4" w:space="0" w:color="auto"/>
            </w:tcBorders>
            <w:shd w:val="clear" w:color="auto" w:fill="FFFFFF"/>
          </w:tcPr>
          <w:p w:rsidR="004847EB" w:rsidRDefault="004847EB" w:rsidP="006800F2">
            <w:pPr>
              <w:jc w:val="cente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4847EB" w:rsidRDefault="004847EB" w:rsidP="006800F2">
            <w:pPr>
              <w:jc w:val="cente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4847EB" w:rsidRDefault="004847EB" w:rsidP="006800F2">
            <w:pPr>
              <w:jc w:val="center"/>
            </w:pPr>
            <w: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4847EB" w:rsidRDefault="004847EB" w:rsidP="006800F2">
            <w:pPr>
              <w:jc w:val="center"/>
            </w:pPr>
          </w:p>
        </w:tc>
      </w:tr>
      <w:tr w:rsidR="00F53AF4" w:rsidRPr="00EA0489" w:rsidTr="002768C1">
        <w:trPr>
          <w:cantSplit/>
          <w:trHeight w:val="828"/>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D05AF9" w:rsidRDefault="00212BD3" w:rsidP="006800F2">
            <w:pPr>
              <w:rPr>
                <w:sz w:val="24"/>
                <w:szCs w:val="24"/>
                <w:lang w:val="sr-Cyrl-RS"/>
              </w:rPr>
            </w:pPr>
            <w:r w:rsidRPr="00212BD3">
              <w:rPr>
                <w:sz w:val="24"/>
                <w:szCs w:val="24"/>
                <w:lang w:val="sr-Cyrl-RS"/>
              </w:rPr>
              <w:t>Електронски експанзиони вентил Sporlan</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F6860" w:rsidRDefault="00BF6860" w:rsidP="006800F2">
            <w:pPr>
              <w:jc w:val="center"/>
              <w:rPr>
                <w:b/>
                <w:bCs/>
              </w:rPr>
            </w:pPr>
          </w:p>
          <w:p w:rsidR="00BF6860" w:rsidRDefault="00BF6860" w:rsidP="006800F2">
            <w:pPr>
              <w:jc w:val="center"/>
              <w:rPr>
                <w:b/>
                <w:bCs/>
              </w:rPr>
            </w:pPr>
          </w:p>
          <w:p w:rsidR="00BF6860" w:rsidRDefault="00BF6860" w:rsidP="006800F2">
            <w:pPr>
              <w:jc w:val="center"/>
              <w:rPr>
                <w:b/>
                <w:bCs/>
              </w:rPr>
            </w:pPr>
          </w:p>
          <w:p w:rsidR="00BF6860" w:rsidRDefault="00BF6860" w:rsidP="006800F2">
            <w:pPr>
              <w:jc w:val="center"/>
              <w:rPr>
                <w:b/>
                <w:bCs/>
              </w:rPr>
            </w:pPr>
          </w:p>
          <w:p w:rsidR="00BF6860" w:rsidRDefault="00BF6860" w:rsidP="006800F2">
            <w:pPr>
              <w:jc w:val="center"/>
              <w:rPr>
                <w:b/>
                <w:bCs/>
              </w:rPr>
            </w:pPr>
          </w:p>
          <w:p w:rsidR="00BF6860" w:rsidRDefault="00BF6860" w:rsidP="006800F2">
            <w:pPr>
              <w:jc w:val="center"/>
              <w:rPr>
                <w:b/>
                <w:bCs/>
              </w:rPr>
            </w:pPr>
          </w:p>
          <w:p w:rsidR="00BF6860" w:rsidRDefault="00BF6860" w:rsidP="006800F2">
            <w:pPr>
              <w:jc w:val="center"/>
              <w:rPr>
                <w:b/>
                <w:bCs/>
              </w:rPr>
            </w:pPr>
          </w:p>
          <w:p w:rsidR="00BF6860" w:rsidRDefault="00BF6860" w:rsidP="006800F2">
            <w:pPr>
              <w:jc w:val="center"/>
              <w:rPr>
                <w:b/>
                <w:bCs/>
              </w:rPr>
            </w:pPr>
          </w:p>
          <w:p w:rsidR="00BF6860" w:rsidRDefault="00BF6860" w:rsidP="006800F2">
            <w:pPr>
              <w:jc w:val="center"/>
              <w:rPr>
                <w:b/>
                <w:bCs/>
              </w:rPr>
            </w:pPr>
          </w:p>
          <w:p w:rsidR="00BF6860" w:rsidRDefault="00BF6860" w:rsidP="006800F2">
            <w:pPr>
              <w:jc w:val="center"/>
              <w:rPr>
                <w:b/>
                <w:bCs/>
              </w:rPr>
            </w:pPr>
          </w:p>
          <w:p w:rsidR="00BF6860" w:rsidRDefault="00F53AF4" w:rsidP="006800F2">
            <w:pPr>
              <w:jc w:val="center"/>
              <w:rPr>
                <w:b/>
                <w:bCs/>
                <w:lang w:val="sr-Cyrl-RS"/>
              </w:rPr>
            </w:pPr>
            <w:r w:rsidRPr="00EA0489">
              <w:rPr>
                <w:b/>
                <w:bCs/>
              </w:rPr>
              <w:t>InRow</w:t>
            </w:r>
            <w:r w:rsidRPr="00EA0489">
              <w:rPr>
                <w:b/>
                <w:bCs/>
                <w:lang w:val="sr-Cyrl-RS"/>
              </w:rPr>
              <w:t xml:space="preserve"> </w:t>
            </w:r>
          </w:p>
          <w:p w:rsidR="00BF6860" w:rsidRDefault="00BF6860" w:rsidP="006800F2">
            <w:pPr>
              <w:jc w:val="center"/>
              <w:rPr>
                <w:b/>
                <w:bCs/>
                <w:lang w:val="sr-Cyrl-RS"/>
              </w:rPr>
            </w:pPr>
          </w:p>
          <w:p w:rsidR="00BF6860" w:rsidRDefault="00BF6860" w:rsidP="006800F2">
            <w:pPr>
              <w:jc w:val="center"/>
              <w:rPr>
                <w:b/>
                <w:bCs/>
                <w:lang w:val="sr-Cyrl-RS"/>
              </w:rPr>
            </w:pPr>
          </w:p>
          <w:p w:rsidR="00F53AF4" w:rsidRPr="00EA0489" w:rsidRDefault="00BF6860" w:rsidP="006800F2">
            <w:pPr>
              <w:jc w:val="center"/>
              <w:rPr>
                <w:b/>
                <w:bCs/>
                <w:lang w:val="sr-Cyrl-RS"/>
              </w:rPr>
            </w:pPr>
            <w:r>
              <w:rPr>
                <w:b/>
                <w:bCs/>
                <w:lang w:val="sr-Cyrl-RS"/>
              </w:rPr>
              <w:t>јединице</w:t>
            </w:r>
          </w:p>
        </w:tc>
        <w:tc>
          <w:tcPr>
            <w:tcW w:w="1276" w:type="dxa"/>
            <w:tcBorders>
              <w:top w:val="single" w:sz="4" w:space="0" w:color="auto"/>
              <w:left w:val="nil"/>
              <w:bottom w:val="single" w:sz="4" w:space="0" w:color="auto"/>
              <w:right w:val="single" w:sz="4" w:space="0" w:color="auto"/>
            </w:tcBorders>
            <w:shd w:val="clear" w:color="auto" w:fill="FFFFFF"/>
          </w:tcPr>
          <w:p w:rsidR="00F53AF4" w:rsidRDefault="00F53AF4" w:rsidP="006800F2">
            <w:pPr>
              <w:jc w:val="cente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F53AF4" w:rsidRPr="00BA1826" w:rsidRDefault="00F53AF4" w:rsidP="006800F2">
            <w:pPr>
              <w:jc w:val="center"/>
            </w:pPr>
            <w: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pPr>
          </w:p>
        </w:tc>
      </w:tr>
      <w:tr w:rsidR="00F53AF4" w:rsidRPr="00EA0489" w:rsidTr="002768C1">
        <w:trPr>
          <w:cantSplit/>
          <w:trHeight w:val="828"/>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D05AF9" w:rsidRDefault="00212BD3" w:rsidP="006800F2">
            <w:pPr>
              <w:rPr>
                <w:color w:val="000000"/>
                <w:sz w:val="24"/>
                <w:szCs w:val="24"/>
              </w:rPr>
            </w:pPr>
            <w:r w:rsidRPr="00212BD3">
              <w:rPr>
                <w:color w:val="000000"/>
                <w:sz w:val="24"/>
                <w:szCs w:val="24"/>
              </w:rPr>
              <w:t>Сензор температуре за InRow ACRD101</w:t>
            </w:r>
          </w:p>
        </w:tc>
        <w:tc>
          <w:tcPr>
            <w:tcW w:w="14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EA0489" w:rsidRDefault="00F53AF4" w:rsidP="006800F2">
            <w:pPr>
              <w:jc w:val="center"/>
              <w:rPr>
                <w:b/>
                <w:bCs/>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F53AF4" w:rsidRDefault="00F53AF4" w:rsidP="006800F2">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F53AF4" w:rsidRPr="00096266" w:rsidRDefault="00F53AF4" w:rsidP="006800F2">
            <w:pPr>
              <w:jc w:val="center"/>
              <w:rPr>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r>
      <w:tr w:rsidR="00F53AF4" w:rsidRPr="00EA0489" w:rsidTr="002768C1">
        <w:trPr>
          <w:cantSplit/>
          <w:trHeight w:val="828"/>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D05AF9" w:rsidRDefault="00212BD3" w:rsidP="006800F2">
            <w:pPr>
              <w:rPr>
                <w:color w:val="000000"/>
                <w:sz w:val="24"/>
                <w:szCs w:val="24"/>
              </w:rPr>
            </w:pPr>
            <w:r w:rsidRPr="00212BD3">
              <w:rPr>
                <w:color w:val="000000"/>
                <w:sz w:val="24"/>
                <w:szCs w:val="24"/>
              </w:rPr>
              <w:t>Регулатор притиска кондензације</w:t>
            </w:r>
          </w:p>
        </w:tc>
        <w:tc>
          <w:tcPr>
            <w:tcW w:w="14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EA0489" w:rsidRDefault="00F53AF4" w:rsidP="006800F2">
            <w:pPr>
              <w:jc w:val="center"/>
              <w:rPr>
                <w:b/>
                <w:bCs/>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F53AF4" w:rsidRDefault="00F53AF4" w:rsidP="006800F2">
            <w:pPr>
              <w:jc w:val="cente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F53AF4" w:rsidRPr="00BA1826" w:rsidRDefault="00F53AF4" w:rsidP="006800F2">
            <w:pPr>
              <w:jc w:val="center"/>
            </w:pPr>
            <w: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pPr>
          </w:p>
        </w:tc>
      </w:tr>
      <w:tr w:rsidR="00F53AF4" w:rsidRPr="00EA0489" w:rsidTr="002768C1">
        <w:trPr>
          <w:cantSplit/>
          <w:trHeight w:val="828"/>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D05AF9" w:rsidRDefault="004847EB" w:rsidP="006800F2">
            <w:pPr>
              <w:rPr>
                <w:sz w:val="24"/>
                <w:szCs w:val="24"/>
              </w:rPr>
            </w:pPr>
            <w:r w:rsidRPr="004847EB">
              <w:rPr>
                <w:bCs/>
                <w:sz w:val="24"/>
                <w:szCs w:val="24"/>
                <w:lang w:val="sr-Cyrl-RS"/>
              </w:rPr>
              <w:t>Кондензаторски вентилатор за InRow ACRD101 – D450 660 min-1</w:t>
            </w:r>
          </w:p>
        </w:tc>
        <w:tc>
          <w:tcPr>
            <w:tcW w:w="14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EA0489" w:rsidRDefault="00F53AF4" w:rsidP="006800F2">
            <w:pPr>
              <w:jc w:val="center"/>
              <w:rPr>
                <w:b/>
                <w:bCs/>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F53AF4" w:rsidRDefault="00F53AF4" w:rsidP="006800F2">
            <w:pPr>
              <w:jc w:val="cente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F53AF4" w:rsidRPr="00EA0489" w:rsidRDefault="00F53AF4" w:rsidP="006800F2">
            <w:pPr>
              <w:jc w:val="center"/>
              <w:rPr>
                <w:bCs/>
                <w:szCs w:val="24"/>
                <w:lang w:val="sr-Cyrl-RS"/>
              </w:rPr>
            </w:pPr>
            <w: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pPr>
          </w:p>
        </w:tc>
      </w:tr>
      <w:tr w:rsidR="00F53AF4" w:rsidRPr="00EA0489" w:rsidTr="002768C1">
        <w:trPr>
          <w:cantSplit/>
          <w:trHeight w:val="828"/>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D05AF9" w:rsidRDefault="00212BD3" w:rsidP="006800F2">
            <w:pPr>
              <w:rPr>
                <w:sz w:val="24"/>
                <w:szCs w:val="24"/>
              </w:rPr>
            </w:pPr>
            <w:r w:rsidRPr="00212BD3">
              <w:rPr>
                <w:bCs/>
                <w:sz w:val="24"/>
                <w:szCs w:val="24"/>
                <w:lang w:val="sr-Cyrl-RS"/>
              </w:rPr>
              <w:lastRenderedPageBreak/>
              <w:t>Испаривачки вентилатор за InRow ACRD101</w:t>
            </w:r>
          </w:p>
        </w:tc>
        <w:tc>
          <w:tcPr>
            <w:tcW w:w="14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EA0489" w:rsidRDefault="00F53AF4" w:rsidP="006800F2">
            <w:pPr>
              <w:jc w:val="center"/>
              <w:rPr>
                <w:szCs w:val="24"/>
              </w:rPr>
            </w:pPr>
          </w:p>
        </w:tc>
        <w:tc>
          <w:tcPr>
            <w:tcW w:w="1276" w:type="dxa"/>
            <w:tcBorders>
              <w:top w:val="single" w:sz="4" w:space="0" w:color="auto"/>
              <w:left w:val="nil"/>
              <w:bottom w:val="single" w:sz="4" w:space="0" w:color="auto"/>
              <w:right w:val="single" w:sz="4" w:space="0" w:color="auto"/>
            </w:tcBorders>
            <w:shd w:val="clear" w:color="auto" w:fill="FFFFFF"/>
          </w:tcPr>
          <w:p w:rsidR="00F53AF4" w:rsidRDefault="00F53AF4" w:rsidP="006800F2">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F53AF4" w:rsidRPr="00EA0489" w:rsidRDefault="00F53AF4" w:rsidP="006800F2">
            <w:pPr>
              <w:jc w:val="center"/>
              <w:rPr>
                <w:b/>
                <w:bCs/>
                <w:szCs w:val="24"/>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r>
      <w:tr w:rsidR="00F53AF4" w:rsidRPr="00EA0489" w:rsidTr="002768C1">
        <w:trPr>
          <w:cantSplit/>
          <w:trHeight w:val="828"/>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D05AF9" w:rsidRDefault="00212BD3" w:rsidP="006800F2">
            <w:pPr>
              <w:rPr>
                <w:sz w:val="24"/>
                <w:szCs w:val="24"/>
              </w:rPr>
            </w:pPr>
            <w:r w:rsidRPr="00212BD3">
              <w:rPr>
                <w:sz w:val="24"/>
                <w:szCs w:val="24"/>
              </w:rPr>
              <w:t>Сензор притиска кондензације опсега 0-45 bar, излаз 0-5 V</w:t>
            </w:r>
          </w:p>
        </w:tc>
        <w:tc>
          <w:tcPr>
            <w:tcW w:w="14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EA0489" w:rsidRDefault="00F53AF4" w:rsidP="006800F2">
            <w:pPr>
              <w:jc w:val="center"/>
              <w:rPr>
                <w:szCs w:val="24"/>
              </w:rPr>
            </w:pPr>
          </w:p>
        </w:tc>
        <w:tc>
          <w:tcPr>
            <w:tcW w:w="1276" w:type="dxa"/>
            <w:tcBorders>
              <w:top w:val="single" w:sz="4" w:space="0" w:color="auto"/>
              <w:left w:val="nil"/>
              <w:bottom w:val="single" w:sz="4" w:space="0" w:color="auto"/>
              <w:right w:val="single" w:sz="4" w:space="0" w:color="auto"/>
            </w:tcBorders>
            <w:shd w:val="clear" w:color="auto" w:fill="FFFFFF"/>
          </w:tcPr>
          <w:p w:rsidR="00F53AF4" w:rsidRDefault="00F53AF4" w:rsidP="006800F2">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F53AF4" w:rsidRPr="00EA0489" w:rsidRDefault="00F53AF4" w:rsidP="006800F2">
            <w:pPr>
              <w:jc w:val="center"/>
              <w:rPr>
                <w:b/>
                <w:bCs/>
                <w:szCs w:val="24"/>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r>
      <w:tr w:rsidR="00BF6860" w:rsidRPr="00EA0489" w:rsidTr="002768C1">
        <w:trPr>
          <w:cantSplit/>
          <w:trHeight w:val="828"/>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BF6860" w:rsidRDefault="00BF6860" w:rsidP="006800F2">
            <w:pPr>
              <w:rPr>
                <w:sz w:val="24"/>
                <w:szCs w:val="24"/>
                <w:lang w:val="sr-Cyrl-RS"/>
              </w:rPr>
            </w:pPr>
            <w:r>
              <w:rPr>
                <w:sz w:val="24"/>
                <w:szCs w:val="24"/>
                <w:lang w:val="sr-Cyrl-RS"/>
              </w:rPr>
              <w:t>Дистрибутер фреона</w:t>
            </w:r>
          </w:p>
        </w:tc>
        <w:tc>
          <w:tcPr>
            <w:tcW w:w="14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BF6860" w:rsidRPr="00EA0489" w:rsidRDefault="00BF6860" w:rsidP="006800F2">
            <w:pPr>
              <w:jc w:val="center"/>
              <w:rPr>
                <w:szCs w:val="24"/>
              </w:rPr>
            </w:pPr>
          </w:p>
        </w:tc>
        <w:tc>
          <w:tcPr>
            <w:tcW w:w="1276" w:type="dxa"/>
            <w:tcBorders>
              <w:top w:val="single" w:sz="4" w:space="0" w:color="auto"/>
              <w:left w:val="nil"/>
              <w:bottom w:val="single" w:sz="4" w:space="0" w:color="auto"/>
              <w:right w:val="single" w:sz="4" w:space="0" w:color="auto"/>
            </w:tcBorders>
            <w:shd w:val="clear" w:color="auto" w:fill="FFFFFF"/>
          </w:tcPr>
          <w:p w:rsidR="00BF6860" w:rsidRDefault="00BF6860" w:rsidP="006800F2">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BF6860" w:rsidRDefault="00BF6860" w:rsidP="006800F2">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BF6860" w:rsidRDefault="00BF6860" w:rsidP="006800F2">
            <w:pPr>
              <w:jc w:val="center"/>
              <w:rPr>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BF6860" w:rsidRDefault="00BF6860" w:rsidP="006800F2">
            <w:pPr>
              <w:jc w:val="center"/>
              <w:rPr>
                <w:lang w:val="sr-Cyrl-RS"/>
              </w:rPr>
            </w:pPr>
          </w:p>
        </w:tc>
      </w:tr>
      <w:tr w:rsidR="00F53AF4" w:rsidRPr="00EA0489" w:rsidTr="002768C1">
        <w:trPr>
          <w:cantSplit/>
          <w:trHeight w:val="828"/>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D05AF9" w:rsidRDefault="00212BD3" w:rsidP="006800F2">
            <w:pPr>
              <w:rPr>
                <w:sz w:val="24"/>
                <w:szCs w:val="24"/>
                <w:lang w:val="sr-Cyrl-RS"/>
              </w:rPr>
            </w:pPr>
            <w:r>
              <w:rPr>
                <w:sz w:val="24"/>
                <w:szCs w:val="24"/>
                <w:lang w:val="sr-Cyrl-RS"/>
              </w:rPr>
              <w:t>Филтер сушача гаса</w:t>
            </w:r>
          </w:p>
        </w:tc>
        <w:tc>
          <w:tcPr>
            <w:tcW w:w="14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EA0489" w:rsidRDefault="00F53AF4" w:rsidP="006800F2">
            <w:pPr>
              <w:jc w:val="center"/>
              <w:rPr>
                <w:szCs w:val="24"/>
              </w:rPr>
            </w:pPr>
          </w:p>
        </w:tc>
        <w:tc>
          <w:tcPr>
            <w:tcW w:w="1276" w:type="dxa"/>
            <w:tcBorders>
              <w:top w:val="single" w:sz="4" w:space="0" w:color="auto"/>
              <w:left w:val="nil"/>
              <w:bottom w:val="single" w:sz="4" w:space="0" w:color="auto"/>
              <w:right w:val="single" w:sz="4" w:space="0" w:color="auto"/>
            </w:tcBorders>
            <w:shd w:val="clear" w:color="auto" w:fill="FFFFFF"/>
          </w:tcPr>
          <w:p w:rsidR="00F53AF4" w:rsidRDefault="00F53AF4" w:rsidP="006800F2">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F53AF4" w:rsidRPr="00EA0489" w:rsidRDefault="00F53AF4" w:rsidP="006800F2">
            <w:pPr>
              <w:jc w:val="center"/>
              <w:rPr>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r>
      <w:tr w:rsidR="00F53AF4" w:rsidRPr="00B7196A" w:rsidTr="006800F2">
        <w:trPr>
          <w:cantSplit/>
          <w:trHeight w:val="567"/>
          <w:jc w:val="center"/>
        </w:trPr>
        <w:tc>
          <w:tcPr>
            <w:tcW w:w="7767"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F53AF4" w:rsidRPr="009B231E" w:rsidRDefault="00F53AF4" w:rsidP="006800F2">
            <w:pPr>
              <w:suppressAutoHyphens/>
              <w:spacing w:before="120" w:after="120"/>
              <w:ind w:left="731"/>
              <w:rPr>
                <w:b/>
                <w:bCs/>
                <w:sz w:val="24"/>
                <w:szCs w:val="24"/>
                <w:lang w:eastAsia="ar-SA"/>
              </w:rPr>
            </w:pPr>
            <w:r w:rsidRPr="009B231E">
              <w:rPr>
                <w:b/>
                <w:bCs/>
                <w:sz w:val="24"/>
                <w:szCs w:val="24"/>
                <w:lang w:val="sr-Cyrl-RS" w:eastAsia="ar-SA"/>
              </w:rPr>
              <w:t xml:space="preserve">Цена резервних делова без ПДВ </w:t>
            </w:r>
            <w:r w:rsidRPr="009B231E">
              <w:rPr>
                <w:b/>
                <w:bCs/>
                <w:sz w:val="24"/>
                <w:szCs w:val="24"/>
                <w:lang w:val="sr-Cyrl-RS" w:eastAsia="ar-SA"/>
              </w:rPr>
              <w:br/>
              <w:t xml:space="preserve">(Напомена: сабрати износе из колоне </w:t>
            </w:r>
            <w:r w:rsidRPr="009B231E">
              <w:rPr>
                <w:b/>
                <w:bCs/>
                <w:sz w:val="24"/>
                <w:szCs w:val="24"/>
                <w:lang w:val="sr-Latn-RS" w:eastAsia="ar-SA"/>
              </w:rPr>
              <w:t>V</w:t>
            </w:r>
            <w:r w:rsidRPr="009B231E">
              <w:rPr>
                <w:b/>
                <w:bCs/>
                <w:sz w:val="24"/>
                <w:szCs w:val="24"/>
                <w:lang w:eastAsia="ar-SA"/>
              </w:rPr>
              <w:t>I</w:t>
            </w:r>
            <w:r w:rsidRPr="009B231E">
              <w:rPr>
                <w:b/>
                <w:bCs/>
                <w:sz w:val="24"/>
                <w:szCs w:val="24"/>
                <w:lang w:val="sr-Cyrl-RS" w:eastAsia="ar-SA"/>
              </w:rPr>
              <w:t>)</w:t>
            </w:r>
            <w:r w:rsidRPr="009B231E">
              <w:rPr>
                <w:b/>
                <w:bCs/>
                <w:sz w:val="24"/>
                <w:szCs w:val="24"/>
                <w:lang w:eastAsia="ar-SA"/>
              </w:rPr>
              <w:t xml:space="preserve"> </w:t>
            </w:r>
          </w:p>
          <w:p w:rsidR="00F53AF4" w:rsidRPr="00B7196A" w:rsidRDefault="00F53AF4" w:rsidP="00A86561">
            <w:pPr>
              <w:suppressAutoHyphens/>
              <w:spacing w:before="120" w:after="120"/>
              <w:ind w:left="731"/>
              <w:rPr>
                <w:highlight w:val="yellow"/>
                <w:lang w:val="sr-Cyrl-RS"/>
              </w:rPr>
            </w:pPr>
            <w:r w:rsidRPr="009B231E">
              <w:rPr>
                <w:sz w:val="24"/>
                <w:szCs w:val="24"/>
                <w:lang w:val="sr-Cyrl-RS" w:eastAsia="ar-SA"/>
              </w:rPr>
              <w:t xml:space="preserve">Максимална прихватљива понуђена цена за све наведене делове (очекиване) је </w:t>
            </w:r>
            <w:r w:rsidR="00A86561" w:rsidRPr="00A86561">
              <w:rPr>
                <w:b/>
                <w:sz w:val="24"/>
                <w:szCs w:val="24"/>
                <w:lang w:val="sr-Cyrl-RS" w:eastAsia="ar-SA"/>
              </w:rPr>
              <w:t>51</w:t>
            </w:r>
            <w:r w:rsidRPr="00A86561">
              <w:rPr>
                <w:b/>
                <w:sz w:val="24"/>
                <w:szCs w:val="24"/>
                <w:lang w:val="sr-Cyrl-RS" w:eastAsia="ar-SA"/>
              </w:rPr>
              <w:t>0.0</w:t>
            </w:r>
            <w:r w:rsidR="00A86561" w:rsidRPr="00A86561">
              <w:rPr>
                <w:b/>
                <w:sz w:val="24"/>
                <w:szCs w:val="24"/>
                <w:lang w:val="sr-Cyrl-RS" w:eastAsia="ar-SA"/>
              </w:rPr>
              <w:t>0</w:t>
            </w:r>
            <w:r w:rsidRPr="00A86561">
              <w:rPr>
                <w:b/>
                <w:sz w:val="24"/>
                <w:szCs w:val="24"/>
                <w:lang w:val="sr-Cyrl-RS" w:eastAsia="ar-SA"/>
              </w:rPr>
              <w:t>0,00</w:t>
            </w:r>
            <w:r w:rsidRPr="009B231E">
              <w:rPr>
                <w:sz w:val="24"/>
                <w:szCs w:val="24"/>
                <w:lang w:val="sr-Cyrl-RS" w:eastAsia="ar-SA"/>
              </w:rPr>
              <w:t xml:space="preserve"> динара без ПДВ-а.</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F53AF4" w:rsidRPr="00B7196A" w:rsidRDefault="00F53AF4" w:rsidP="006800F2">
            <w:pPr>
              <w:jc w:val="center"/>
              <w:rPr>
                <w:highlight w:val="yellow"/>
                <w:lang w:val="sr-Cyrl-RS"/>
              </w:rPr>
            </w:pPr>
          </w:p>
        </w:tc>
      </w:tr>
      <w:tr w:rsidR="00F53AF4" w:rsidRPr="00EA0489" w:rsidTr="006800F2">
        <w:trPr>
          <w:cantSplit/>
          <w:trHeight w:val="567"/>
          <w:jc w:val="center"/>
        </w:trPr>
        <w:tc>
          <w:tcPr>
            <w:tcW w:w="7767"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F53AF4" w:rsidRDefault="00F53AF4" w:rsidP="006800F2">
            <w:pPr>
              <w:suppressAutoHyphens/>
              <w:spacing w:before="120" w:after="120"/>
              <w:ind w:left="731"/>
              <w:rPr>
                <w:b/>
                <w:bCs/>
                <w:sz w:val="24"/>
                <w:szCs w:val="24"/>
                <w:lang w:eastAsia="ar-SA"/>
              </w:rPr>
            </w:pPr>
            <w:r w:rsidRPr="009B231E">
              <w:rPr>
                <w:b/>
                <w:bCs/>
                <w:sz w:val="24"/>
                <w:szCs w:val="24"/>
                <w:lang w:val="sr-Cyrl-RS" w:eastAsia="ar-SA"/>
              </w:rPr>
              <w:t xml:space="preserve">Цена резервних делова са ПДВ </w:t>
            </w:r>
            <w:r w:rsidRPr="009B231E">
              <w:rPr>
                <w:b/>
                <w:bCs/>
                <w:sz w:val="24"/>
                <w:szCs w:val="24"/>
                <w:lang w:val="sr-Cyrl-RS" w:eastAsia="ar-SA"/>
              </w:rPr>
              <w:br/>
              <w:t xml:space="preserve">(Напомена: сабрати износе из колоне </w:t>
            </w:r>
            <w:r w:rsidRPr="009B231E">
              <w:rPr>
                <w:b/>
                <w:bCs/>
                <w:sz w:val="24"/>
                <w:szCs w:val="24"/>
                <w:lang w:val="sr-Latn-RS" w:eastAsia="ar-SA"/>
              </w:rPr>
              <w:t>V</w:t>
            </w:r>
            <w:r w:rsidRPr="009B231E">
              <w:rPr>
                <w:b/>
                <w:bCs/>
                <w:sz w:val="24"/>
                <w:szCs w:val="24"/>
                <w:lang w:eastAsia="ar-SA"/>
              </w:rPr>
              <w:t>I</w:t>
            </w:r>
            <w:r w:rsidRPr="009B231E">
              <w:rPr>
                <w:b/>
                <w:bCs/>
                <w:sz w:val="24"/>
                <w:szCs w:val="24"/>
                <w:lang w:val="sr-Cyrl-RS" w:eastAsia="ar-SA"/>
              </w:rPr>
              <w:t xml:space="preserve"> и додати износ ПДВ)</w:t>
            </w:r>
            <w:r w:rsidRPr="009B231E">
              <w:rPr>
                <w:b/>
                <w:bCs/>
                <w:sz w:val="24"/>
                <w:szCs w:val="24"/>
                <w:lang w:eastAsia="ar-SA"/>
              </w:rPr>
              <w:t xml:space="preserve"> </w:t>
            </w:r>
          </w:p>
          <w:p w:rsidR="00F53AF4" w:rsidRDefault="00F53AF4" w:rsidP="00A86561">
            <w:pPr>
              <w:suppressAutoHyphens/>
              <w:spacing w:before="120" w:after="120"/>
              <w:ind w:left="731"/>
              <w:rPr>
                <w:lang w:val="sr-Cyrl-RS"/>
              </w:rPr>
            </w:pPr>
            <w:r w:rsidRPr="009B231E">
              <w:rPr>
                <w:sz w:val="24"/>
                <w:szCs w:val="24"/>
                <w:lang w:val="sr-Cyrl-RS" w:eastAsia="ar-SA"/>
              </w:rPr>
              <w:t xml:space="preserve">Максимална прихватљива понуђена цена за све наведене делове (очекиване) је </w:t>
            </w:r>
            <w:r w:rsidR="00A86561" w:rsidRPr="00A86561">
              <w:rPr>
                <w:b/>
                <w:sz w:val="24"/>
                <w:szCs w:val="24"/>
                <w:lang w:val="sr-Cyrl-RS" w:eastAsia="ar-SA"/>
              </w:rPr>
              <w:t>612</w:t>
            </w:r>
            <w:r w:rsidRPr="00A86561">
              <w:rPr>
                <w:b/>
                <w:sz w:val="24"/>
                <w:szCs w:val="24"/>
                <w:lang w:val="sr-Cyrl-RS" w:eastAsia="ar-SA"/>
              </w:rPr>
              <w:t>.0</w:t>
            </w:r>
            <w:r w:rsidR="00A86561" w:rsidRPr="00A86561">
              <w:rPr>
                <w:b/>
                <w:sz w:val="24"/>
                <w:szCs w:val="24"/>
                <w:lang w:val="sr-Cyrl-RS" w:eastAsia="ar-SA"/>
              </w:rPr>
              <w:t>00</w:t>
            </w:r>
            <w:r w:rsidRPr="009B231E">
              <w:rPr>
                <w:b/>
                <w:sz w:val="24"/>
                <w:szCs w:val="24"/>
                <w:lang w:val="sr-Cyrl-RS" w:eastAsia="ar-SA"/>
              </w:rPr>
              <w:t>,00</w:t>
            </w:r>
            <w:r w:rsidRPr="009B231E">
              <w:rPr>
                <w:sz w:val="24"/>
                <w:szCs w:val="24"/>
                <w:lang w:val="sr-Cyrl-RS" w:eastAsia="ar-SA"/>
              </w:rPr>
              <w:t xml:space="preserve"> динара са ПДВ-ом.</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F53AF4" w:rsidRDefault="00F53AF4" w:rsidP="006800F2">
            <w:pPr>
              <w:jc w:val="center"/>
              <w:rPr>
                <w:lang w:val="sr-Cyrl-RS"/>
              </w:rPr>
            </w:pPr>
          </w:p>
        </w:tc>
      </w:tr>
    </w:tbl>
    <w:p w:rsidR="00F53AF4" w:rsidRDefault="00F53AF4" w:rsidP="00F53AF4">
      <w:pPr>
        <w:suppressAutoHyphens/>
        <w:rPr>
          <w:bCs/>
          <w:sz w:val="24"/>
          <w:szCs w:val="24"/>
          <w:lang w:val="sr-Cyrl-CS" w:eastAsia="ar-SA"/>
        </w:rPr>
      </w:pPr>
    </w:p>
    <w:p w:rsidR="00F53AF4" w:rsidRDefault="00F53AF4" w:rsidP="00F53AF4">
      <w:pPr>
        <w:suppressAutoHyphens/>
        <w:rPr>
          <w:sz w:val="24"/>
          <w:szCs w:val="24"/>
          <w:lang w:val="sr-Cyrl-RS"/>
        </w:rPr>
      </w:pPr>
    </w:p>
    <w:p w:rsidR="00F53AF4" w:rsidRPr="009B231E" w:rsidRDefault="00F53AF4" w:rsidP="00F53AF4">
      <w:pPr>
        <w:jc w:val="both"/>
        <w:rPr>
          <w:b/>
          <w:bCs/>
          <w:i/>
          <w:sz w:val="24"/>
          <w:szCs w:val="24"/>
          <w:lang w:val="sr-Latn-RS"/>
        </w:rPr>
      </w:pPr>
      <w:r w:rsidRPr="009B231E">
        <w:rPr>
          <w:b/>
          <w:sz w:val="24"/>
          <w:szCs w:val="24"/>
          <w:lang w:val="sr-Cyrl-RS"/>
        </w:rPr>
        <w:t xml:space="preserve">Важна напомена: </w:t>
      </w:r>
      <w:r w:rsidRPr="009B231E">
        <w:rPr>
          <w:sz w:val="24"/>
          <w:szCs w:val="24"/>
          <w:lang w:val="sr-Cyrl-RS"/>
        </w:rPr>
        <w:t xml:space="preserve">Количине у колони </w:t>
      </w:r>
      <w:r w:rsidRPr="009B231E">
        <w:rPr>
          <w:sz w:val="24"/>
          <w:szCs w:val="24"/>
        </w:rPr>
        <w:t xml:space="preserve">V </w:t>
      </w:r>
      <w:r w:rsidRPr="009B231E">
        <w:rPr>
          <w:i/>
          <w:sz w:val="24"/>
          <w:szCs w:val="24"/>
        </w:rPr>
        <w:t>(</w:t>
      </w:r>
      <w:r w:rsidRPr="009B231E">
        <w:rPr>
          <w:bCs/>
          <w:i/>
          <w:sz w:val="24"/>
          <w:szCs w:val="24"/>
        </w:rPr>
        <w:t xml:space="preserve">Прoцeнa Нaручиoцa o пoтрeбним кoличинaмa) </w:t>
      </w:r>
      <w:r w:rsidRPr="009B231E">
        <w:rPr>
          <w:bCs/>
          <w:sz w:val="24"/>
          <w:szCs w:val="24"/>
          <w:lang w:val="sr-Cyrl-RS"/>
        </w:rPr>
        <w:t>су дате према процени потреба Наручиоца</w:t>
      </w:r>
      <w:r w:rsidRPr="009B231E">
        <w:rPr>
          <w:b/>
          <w:bCs/>
          <w:sz w:val="24"/>
          <w:szCs w:val="24"/>
          <w:lang w:val="sr-Cyrl-RS"/>
        </w:rPr>
        <w:t xml:space="preserve">. </w:t>
      </w:r>
      <w:r w:rsidRPr="009B231E">
        <w:rPr>
          <w:sz w:val="24"/>
          <w:szCs w:val="24"/>
          <w:lang w:val="sr-Cyrl-RS"/>
        </w:rPr>
        <w:t>Збирна јединична цена без ПДВ из Табеле 2. биће узета у обзир у фази стручне оцене понуда за рангирање понуђача и доделу уговора, у вези са критеријумом најнижа понуђена цена</w:t>
      </w:r>
      <w:r w:rsidRPr="009B231E">
        <w:rPr>
          <w:sz w:val="24"/>
          <w:szCs w:val="24"/>
          <w:lang w:val="sr-Latn-RS"/>
        </w:rPr>
        <w:t>.</w:t>
      </w:r>
      <w:r w:rsidRPr="009B231E">
        <w:rPr>
          <w:sz w:val="24"/>
          <w:szCs w:val="24"/>
          <w:lang w:val="sr-Cyrl-RS"/>
        </w:rPr>
        <w:t xml:space="preserve"> </w:t>
      </w:r>
      <w:r w:rsidRPr="009B231E">
        <w:rPr>
          <w:b/>
          <w:sz w:val="24"/>
          <w:szCs w:val="24"/>
          <w:u w:val="single"/>
          <w:lang w:val="sr-Cyrl-RS"/>
        </w:rPr>
        <w:t>Наручилац задржава право</w:t>
      </w:r>
      <w:r w:rsidRPr="009B231E">
        <w:rPr>
          <w:b/>
          <w:sz w:val="24"/>
          <w:szCs w:val="24"/>
          <w:u w:val="single"/>
          <w:lang w:val="sr-Latn-RS"/>
        </w:rPr>
        <w:t xml:space="preserve"> </w:t>
      </w:r>
      <w:r w:rsidRPr="009B231E">
        <w:rPr>
          <w:b/>
          <w:sz w:val="24"/>
          <w:szCs w:val="24"/>
          <w:u w:val="single"/>
          <w:lang w:val="sr-Cyrl-RS"/>
        </w:rPr>
        <w:t xml:space="preserve">да захтева, а Изабрани понуђач / Добављач има обавезу да током реализације уговора врши испоруку свих наведених предмета набавке, који су описани  у колони </w:t>
      </w:r>
      <w:r w:rsidRPr="009B231E">
        <w:rPr>
          <w:b/>
          <w:sz w:val="24"/>
          <w:szCs w:val="24"/>
          <w:u w:val="single"/>
          <w:lang w:val="sr-Latn-RS"/>
        </w:rPr>
        <w:t xml:space="preserve">I </w:t>
      </w:r>
      <w:r w:rsidRPr="009B231E">
        <w:rPr>
          <w:b/>
          <w:sz w:val="24"/>
          <w:szCs w:val="24"/>
          <w:u w:val="single"/>
          <w:lang w:val="sr-Cyrl-RS"/>
        </w:rPr>
        <w:t>– Табеле 2. према објективним потребама Наручиоца</w:t>
      </w:r>
      <w:r w:rsidRPr="009B231E">
        <w:rPr>
          <w:sz w:val="24"/>
          <w:szCs w:val="24"/>
          <w:lang w:val="sr-Cyrl-RS"/>
        </w:rPr>
        <w:t>. Фактурисање се врши према јединичним ценама које је одредио Изабрани понуђач / Добављач и стварно испорученим количинама.</w:t>
      </w:r>
    </w:p>
    <w:p w:rsidR="00F53AF4" w:rsidRPr="009B231E" w:rsidRDefault="00F53AF4" w:rsidP="00F53AF4">
      <w:pPr>
        <w:jc w:val="both"/>
        <w:rPr>
          <w:szCs w:val="24"/>
          <w:lang w:val="sr-Cyrl-RS"/>
        </w:rPr>
      </w:pPr>
    </w:p>
    <w:p w:rsidR="00F53AF4" w:rsidRDefault="00F53AF4" w:rsidP="000B7143">
      <w:pPr>
        <w:jc w:val="both"/>
        <w:rPr>
          <w:b/>
          <w:szCs w:val="24"/>
          <w:lang w:val="sr-Cyrl-RS"/>
        </w:rPr>
      </w:pPr>
    </w:p>
    <w:p w:rsidR="000B7143" w:rsidRPr="006800F2" w:rsidRDefault="000B7143" w:rsidP="000B7143">
      <w:pPr>
        <w:jc w:val="both"/>
        <w:rPr>
          <w:b/>
          <w:sz w:val="24"/>
          <w:szCs w:val="24"/>
          <w:lang w:val="sr-Cyrl-RS"/>
        </w:rPr>
      </w:pPr>
      <w:r w:rsidRPr="006800F2">
        <w:rPr>
          <w:b/>
          <w:sz w:val="24"/>
          <w:szCs w:val="24"/>
          <w:lang w:val="sr-Cyrl-RS"/>
        </w:rPr>
        <w:t>УКУПНА ВРЕДНОСТ ПОНУДЕ без ПДВ</w:t>
      </w:r>
      <w:r w:rsidR="006800F2">
        <w:rPr>
          <w:b/>
          <w:sz w:val="24"/>
          <w:szCs w:val="24"/>
          <w:lang w:val="sr-Cyrl-RS"/>
        </w:rPr>
        <w:t>-а</w:t>
      </w:r>
      <w:r w:rsidRPr="006800F2">
        <w:rPr>
          <w:b/>
          <w:sz w:val="24"/>
          <w:szCs w:val="24"/>
          <w:lang w:val="sr-Cyrl-RS"/>
        </w:rPr>
        <w:t xml:space="preserve"> :</w:t>
      </w:r>
    </w:p>
    <w:p w:rsidR="00722020" w:rsidRPr="00D709AE" w:rsidRDefault="00722020" w:rsidP="000B7143">
      <w:pPr>
        <w:jc w:val="both"/>
        <w:rPr>
          <w:b/>
          <w:szCs w:val="24"/>
          <w:highlight w:val="yellow"/>
          <w:lang w:val="sr-Cyrl-RS"/>
        </w:rPr>
      </w:pPr>
    </w:p>
    <w:tbl>
      <w:tblPr>
        <w:tblW w:w="9772" w:type="dxa"/>
        <w:jc w:val="center"/>
        <w:tblBorders>
          <w:top w:val="single" w:sz="4" w:space="0" w:color="auto"/>
          <w:left w:val="single" w:sz="8" w:space="0" w:color="auto"/>
          <w:bottom w:val="single" w:sz="4" w:space="0" w:color="auto"/>
          <w:right w:val="single" w:sz="8" w:space="0" w:color="auto"/>
          <w:insideH w:val="single" w:sz="8" w:space="0" w:color="auto"/>
          <w:insideV w:val="single" w:sz="8" w:space="0" w:color="auto"/>
        </w:tblBorders>
        <w:tblLook w:val="04A0" w:firstRow="1" w:lastRow="0" w:firstColumn="1" w:lastColumn="0" w:noHBand="0" w:noVBand="1"/>
      </w:tblPr>
      <w:tblGrid>
        <w:gridCol w:w="7787"/>
        <w:gridCol w:w="1985"/>
      </w:tblGrid>
      <w:tr w:rsidR="000B7143" w:rsidRPr="00D709AE" w:rsidTr="00722020">
        <w:trPr>
          <w:trHeight w:val="300"/>
          <w:jc w:val="center"/>
        </w:trPr>
        <w:tc>
          <w:tcPr>
            <w:tcW w:w="7787" w:type="dxa"/>
            <w:shd w:val="clear" w:color="000000" w:fill="FFFFFF"/>
            <w:vAlign w:val="center"/>
          </w:tcPr>
          <w:p w:rsidR="00A25BD4" w:rsidRDefault="00A25BD4" w:rsidP="00D23B4D">
            <w:pPr>
              <w:autoSpaceDE w:val="0"/>
              <w:autoSpaceDN w:val="0"/>
              <w:adjustRightInd w:val="0"/>
              <w:contextualSpacing/>
              <w:jc w:val="both"/>
              <w:rPr>
                <w:rFonts w:eastAsia="TimesNewRomanPSMT"/>
                <w:bCs/>
                <w:sz w:val="24"/>
                <w:szCs w:val="24"/>
                <w:lang w:val="sr-Cyrl-RS" w:eastAsia="x-none" w:bidi="en-US"/>
              </w:rPr>
            </w:pPr>
          </w:p>
          <w:p w:rsidR="000B7143" w:rsidRPr="009B231E" w:rsidRDefault="000B7143" w:rsidP="00D23B4D">
            <w:pPr>
              <w:autoSpaceDE w:val="0"/>
              <w:autoSpaceDN w:val="0"/>
              <w:adjustRightInd w:val="0"/>
              <w:contextualSpacing/>
              <w:jc w:val="both"/>
              <w:rPr>
                <w:sz w:val="24"/>
                <w:szCs w:val="24"/>
                <w:lang w:val="sr-Cyrl-RS" w:eastAsia="x-none" w:bidi="en-US"/>
              </w:rPr>
            </w:pPr>
            <w:r w:rsidRPr="009B231E">
              <w:rPr>
                <w:rFonts w:eastAsia="TimesNewRomanPSMT"/>
                <w:bCs/>
                <w:sz w:val="24"/>
                <w:szCs w:val="24"/>
                <w:lang w:val="sr-Cyrl-RS" w:eastAsia="x-none" w:bidi="en-US"/>
              </w:rPr>
              <w:t xml:space="preserve">Уписати цену која обухвата (представља збир) следеће сегменте: </w:t>
            </w:r>
          </w:p>
          <w:p w:rsidR="005A6299" w:rsidRPr="006800F2" w:rsidRDefault="000B7143" w:rsidP="005A6299">
            <w:pPr>
              <w:autoSpaceDE w:val="0"/>
              <w:autoSpaceDN w:val="0"/>
              <w:adjustRightInd w:val="0"/>
              <w:spacing w:after="160" w:line="259" w:lineRule="auto"/>
              <w:ind w:left="720"/>
              <w:contextualSpacing/>
              <w:jc w:val="both"/>
              <w:rPr>
                <w:rFonts w:eastAsia="TimesNewRomanPSMT"/>
                <w:bCs/>
                <w:sz w:val="24"/>
                <w:szCs w:val="24"/>
                <w:lang w:val="sr-Cyrl-RS" w:eastAsia="x-none" w:bidi="en-US"/>
              </w:rPr>
            </w:pPr>
            <w:r w:rsidRPr="009B231E">
              <w:rPr>
                <w:rFonts w:eastAsia="TimesNewRomanPSMT"/>
                <w:bCs/>
                <w:sz w:val="24"/>
                <w:szCs w:val="24"/>
                <w:lang w:eastAsia="x-none" w:bidi="en-US"/>
              </w:rPr>
              <w:t>- „</w:t>
            </w:r>
            <w:r w:rsidRPr="006800F2">
              <w:rPr>
                <w:rFonts w:eastAsia="TimesNewRomanPSMT"/>
                <w:b/>
                <w:bCs/>
                <w:sz w:val="24"/>
                <w:szCs w:val="24"/>
                <w:u w:val="single"/>
                <w:lang w:eastAsia="x-none" w:bidi="en-US"/>
              </w:rPr>
              <w:t xml:space="preserve">Цену услуге одржавања </w:t>
            </w:r>
            <w:r w:rsidR="00E510A2" w:rsidRPr="006800F2">
              <w:rPr>
                <w:rFonts w:eastAsia="TimesNewRomanPSMT"/>
                <w:b/>
                <w:bCs/>
                <w:sz w:val="24"/>
                <w:szCs w:val="24"/>
                <w:u w:val="single"/>
                <w:lang w:val="sr-Cyrl-RS" w:eastAsia="x-none" w:bidi="en-US"/>
              </w:rPr>
              <w:t>инфраструктуре</w:t>
            </w:r>
            <w:r w:rsidRPr="006800F2">
              <w:rPr>
                <w:rFonts w:eastAsia="TimesNewRomanPSMT"/>
                <w:b/>
                <w:bCs/>
                <w:sz w:val="24"/>
                <w:szCs w:val="24"/>
                <w:u w:val="single"/>
                <w:lang w:val="sr-Cyrl-RS" w:eastAsia="x-none" w:bidi="en-US"/>
              </w:rPr>
              <w:t xml:space="preserve"> Дата центра</w:t>
            </w:r>
            <w:r w:rsidRPr="006800F2">
              <w:rPr>
                <w:rFonts w:eastAsia="TimesNewRomanPSMT"/>
                <w:b/>
                <w:bCs/>
                <w:sz w:val="24"/>
                <w:szCs w:val="24"/>
                <w:u w:val="single"/>
                <w:lang w:eastAsia="x-none" w:bidi="en-US"/>
              </w:rPr>
              <w:t xml:space="preserve"> на годишњем нивоу без ПДВ</w:t>
            </w:r>
            <w:r w:rsidRPr="006800F2">
              <w:rPr>
                <w:rFonts w:eastAsia="TimesNewRomanPSMT"/>
                <w:bCs/>
                <w:sz w:val="24"/>
                <w:szCs w:val="24"/>
                <w:lang w:eastAsia="x-none" w:bidi="en-US"/>
              </w:rPr>
              <w:t>“, из</w:t>
            </w:r>
            <w:r w:rsidRPr="006800F2">
              <w:rPr>
                <w:rFonts w:eastAsia="TimesNewRomanPSMT"/>
                <w:bCs/>
                <w:sz w:val="24"/>
                <w:szCs w:val="24"/>
                <w:lang w:val="sr-Cyrl-RS" w:eastAsia="x-none" w:bidi="en-US"/>
              </w:rPr>
              <w:t xml:space="preserve"> </w:t>
            </w:r>
            <w:r w:rsidR="00DB0096" w:rsidRPr="006800F2">
              <w:rPr>
                <w:rFonts w:eastAsia="TimesNewRomanPSMT"/>
                <w:b/>
                <w:bCs/>
                <w:sz w:val="24"/>
                <w:szCs w:val="24"/>
                <w:lang w:val="sr-Cyrl-RS" w:eastAsia="x-none" w:bidi="en-US"/>
              </w:rPr>
              <w:t>Табеле</w:t>
            </w:r>
            <w:r w:rsidR="00383D2E" w:rsidRPr="006800F2">
              <w:rPr>
                <w:rFonts w:eastAsia="TimesNewRomanPSMT"/>
                <w:b/>
                <w:bCs/>
                <w:sz w:val="24"/>
                <w:szCs w:val="24"/>
                <w:lang w:val="sr-Cyrl-RS" w:eastAsia="x-none" w:bidi="en-US"/>
              </w:rPr>
              <w:t xml:space="preserve"> 1</w:t>
            </w:r>
            <w:r w:rsidR="00DB0096" w:rsidRPr="006800F2">
              <w:rPr>
                <w:rFonts w:eastAsia="TimesNewRomanPSMT"/>
                <w:b/>
                <w:bCs/>
                <w:sz w:val="24"/>
                <w:szCs w:val="24"/>
                <w:lang w:val="sr-Cyrl-RS" w:eastAsia="x-none" w:bidi="en-US"/>
              </w:rPr>
              <w:t xml:space="preserve"> </w:t>
            </w:r>
            <w:r w:rsidR="008E6DC2" w:rsidRPr="006800F2">
              <w:rPr>
                <w:rFonts w:eastAsia="TimesNewRomanPSMT"/>
                <w:b/>
                <w:bCs/>
                <w:sz w:val="24"/>
                <w:szCs w:val="24"/>
                <w:lang w:val="sr-Cyrl-RS" w:eastAsia="x-none" w:bidi="en-US"/>
              </w:rPr>
              <w:t>–</w:t>
            </w:r>
            <w:r w:rsidR="005A6299" w:rsidRPr="006800F2">
              <w:rPr>
                <w:rFonts w:eastAsia="TimesNewRomanPSMT"/>
                <w:b/>
                <w:bCs/>
                <w:sz w:val="24"/>
                <w:szCs w:val="24"/>
                <w:lang w:val="sr-Cyrl-RS" w:eastAsia="x-none" w:bidi="en-US"/>
              </w:rPr>
              <w:t xml:space="preserve"> </w:t>
            </w:r>
            <w:r w:rsidR="008E6DC2" w:rsidRPr="006800F2">
              <w:rPr>
                <w:rFonts w:eastAsia="TimesNewRomanPSMT"/>
                <w:bCs/>
                <w:sz w:val="24"/>
                <w:szCs w:val="24"/>
                <w:lang w:val="sr-Cyrl-RS" w:eastAsia="x-none" w:bidi="en-US"/>
              </w:rPr>
              <w:t>Образа</w:t>
            </w:r>
            <w:r w:rsidR="005A6299" w:rsidRPr="006800F2">
              <w:rPr>
                <w:rFonts w:eastAsia="TimesNewRomanPSMT"/>
                <w:bCs/>
                <w:sz w:val="24"/>
                <w:szCs w:val="24"/>
                <w:lang w:val="sr-Cyrl-RS" w:eastAsia="x-none" w:bidi="en-US"/>
              </w:rPr>
              <w:t>с</w:t>
            </w:r>
            <w:r w:rsidR="008E6DC2" w:rsidRPr="006800F2">
              <w:rPr>
                <w:rFonts w:eastAsia="TimesNewRomanPSMT"/>
                <w:bCs/>
                <w:sz w:val="24"/>
                <w:szCs w:val="24"/>
                <w:lang w:val="sr-Cyrl-RS" w:eastAsia="x-none" w:bidi="en-US"/>
              </w:rPr>
              <w:t>ц</w:t>
            </w:r>
            <w:r w:rsidR="005A6299" w:rsidRPr="006800F2">
              <w:rPr>
                <w:rFonts w:eastAsia="TimesNewRomanPSMT"/>
                <w:bCs/>
                <w:sz w:val="24"/>
                <w:szCs w:val="24"/>
                <w:lang w:val="sr-Cyrl-RS" w:eastAsia="x-none" w:bidi="en-US"/>
              </w:rPr>
              <w:t>а</w:t>
            </w:r>
            <w:r w:rsidR="00DB0096" w:rsidRPr="006800F2">
              <w:rPr>
                <w:rFonts w:eastAsia="TimesNewRomanPSMT"/>
                <w:bCs/>
                <w:sz w:val="24"/>
                <w:szCs w:val="24"/>
                <w:lang w:val="sr-Cyrl-RS" w:eastAsia="x-none" w:bidi="en-US"/>
              </w:rPr>
              <w:t xml:space="preserve"> структуре </w:t>
            </w:r>
            <w:r w:rsidR="008E6DC2" w:rsidRPr="006800F2">
              <w:rPr>
                <w:rFonts w:eastAsia="TimesNewRomanPSMT"/>
                <w:bCs/>
                <w:sz w:val="24"/>
                <w:szCs w:val="24"/>
                <w:lang w:val="sr-Cyrl-RS" w:eastAsia="x-none" w:bidi="en-US"/>
              </w:rPr>
              <w:t>цена</w:t>
            </w:r>
            <w:r w:rsidR="005A6299" w:rsidRPr="006800F2">
              <w:rPr>
                <w:rFonts w:eastAsia="TimesNewRomanPSMT"/>
                <w:bCs/>
                <w:sz w:val="24"/>
                <w:szCs w:val="24"/>
                <w:lang w:val="sr-Cyrl-RS" w:eastAsia="x-none" w:bidi="en-US"/>
              </w:rPr>
              <w:t xml:space="preserve"> </w:t>
            </w:r>
          </w:p>
          <w:p w:rsidR="005A6299" w:rsidRPr="006800F2" w:rsidRDefault="005A6299" w:rsidP="005A6299">
            <w:pPr>
              <w:autoSpaceDE w:val="0"/>
              <w:autoSpaceDN w:val="0"/>
              <w:adjustRightInd w:val="0"/>
              <w:spacing w:after="160" w:line="259" w:lineRule="auto"/>
              <w:ind w:left="720"/>
              <w:contextualSpacing/>
              <w:jc w:val="both"/>
              <w:rPr>
                <w:rFonts w:eastAsia="TimesNewRomanPSMT"/>
                <w:bCs/>
                <w:sz w:val="24"/>
                <w:szCs w:val="24"/>
                <w:lang w:val="sr-Cyrl-RS" w:eastAsia="x-none" w:bidi="en-US"/>
              </w:rPr>
            </w:pPr>
            <w:r w:rsidRPr="006800F2">
              <w:rPr>
                <w:rFonts w:eastAsia="TimesNewRomanPSMT"/>
                <w:bCs/>
                <w:sz w:val="24"/>
                <w:szCs w:val="24"/>
                <w:lang w:val="sr-Cyrl-RS" w:eastAsia="x-none" w:bidi="en-US"/>
              </w:rPr>
              <w:t>и</w:t>
            </w:r>
          </w:p>
          <w:p w:rsidR="00DB0096" w:rsidRPr="008E6DC2" w:rsidRDefault="005A6299" w:rsidP="005A6299">
            <w:pPr>
              <w:autoSpaceDE w:val="0"/>
              <w:autoSpaceDN w:val="0"/>
              <w:adjustRightInd w:val="0"/>
              <w:spacing w:after="160" w:line="259" w:lineRule="auto"/>
              <w:ind w:left="720"/>
              <w:contextualSpacing/>
              <w:jc w:val="both"/>
              <w:rPr>
                <w:rFonts w:eastAsia="TimesNewRomanPSMT"/>
                <w:bCs/>
                <w:sz w:val="24"/>
                <w:szCs w:val="24"/>
                <w:lang w:val="sr-Cyrl-RS" w:eastAsia="x-none" w:bidi="en-US"/>
              </w:rPr>
            </w:pPr>
            <w:r w:rsidRPr="006800F2">
              <w:rPr>
                <w:bCs/>
                <w:sz w:val="24"/>
                <w:szCs w:val="24"/>
                <w:lang w:val="sr-Cyrl-RS" w:eastAsia="x-none" w:bidi="en-US"/>
              </w:rPr>
              <w:t>-„</w:t>
            </w:r>
            <w:r w:rsidRPr="006800F2">
              <w:rPr>
                <w:b/>
                <w:bCs/>
                <w:sz w:val="24"/>
                <w:szCs w:val="24"/>
                <w:u w:val="single"/>
                <w:lang w:val="sr-Cyrl-RS" w:eastAsia="x-none" w:bidi="en-US"/>
              </w:rPr>
              <w:t xml:space="preserve"> Цену резервних делова  без ПДВ </w:t>
            </w:r>
            <w:r w:rsidRPr="006800F2">
              <w:rPr>
                <w:bCs/>
                <w:sz w:val="24"/>
                <w:szCs w:val="24"/>
                <w:lang w:val="sr-Cyrl-RS" w:eastAsia="x-none" w:bidi="en-US"/>
              </w:rPr>
              <w:t xml:space="preserve">“, из </w:t>
            </w:r>
            <w:r w:rsidRPr="006800F2">
              <w:rPr>
                <w:b/>
                <w:bCs/>
                <w:sz w:val="24"/>
                <w:szCs w:val="24"/>
                <w:lang w:val="sr-Cyrl-RS" w:eastAsia="x-none" w:bidi="en-US"/>
              </w:rPr>
              <w:t>Табеле 2</w:t>
            </w:r>
            <w:r w:rsidRPr="006800F2">
              <w:rPr>
                <w:bCs/>
                <w:sz w:val="24"/>
                <w:szCs w:val="24"/>
                <w:lang w:val="sr-Cyrl-RS" w:eastAsia="x-none" w:bidi="en-US"/>
              </w:rPr>
              <w:t xml:space="preserve"> </w:t>
            </w:r>
            <w:r w:rsidRPr="006800F2">
              <w:rPr>
                <w:rFonts w:eastAsia="TimesNewRomanPSMT"/>
                <w:bCs/>
                <w:sz w:val="24"/>
                <w:szCs w:val="24"/>
                <w:lang w:val="sr-Cyrl-RS" w:eastAsia="x-none" w:bidi="en-US"/>
              </w:rPr>
              <w:t xml:space="preserve"> Обрасца структуре цена</w:t>
            </w:r>
          </w:p>
          <w:p w:rsidR="000B7143" w:rsidRPr="009B231E" w:rsidRDefault="000B7143" w:rsidP="00D23B4D">
            <w:pPr>
              <w:autoSpaceDE w:val="0"/>
              <w:autoSpaceDN w:val="0"/>
              <w:adjustRightInd w:val="0"/>
              <w:spacing w:after="160" w:line="259" w:lineRule="auto"/>
              <w:ind w:left="720"/>
              <w:contextualSpacing/>
              <w:jc w:val="both"/>
              <w:rPr>
                <w:rFonts w:eastAsia="TimesNewRomanPSMT"/>
                <w:bCs/>
                <w:sz w:val="24"/>
                <w:szCs w:val="24"/>
                <w:lang w:val="sr-Cyrl-RS" w:eastAsia="x-none" w:bidi="en-US"/>
              </w:rPr>
            </w:pPr>
            <w:r w:rsidRPr="009B231E">
              <w:rPr>
                <w:rFonts w:eastAsia="TimesNewRomanPSMT"/>
                <w:bCs/>
                <w:sz w:val="24"/>
                <w:szCs w:val="24"/>
                <w:lang w:val="sr-Cyrl-RS" w:eastAsia="x-none" w:bidi="en-US"/>
              </w:rPr>
              <w:t xml:space="preserve"> </w:t>
            </w:r>
          </w:p>
          <w:p w:rsidR="000B7143" w:rsidRPr="009B231E" w:rsidRDefault="000B7143" w:rsidP="00D23B4D">
            <w:pPr>
              <w:rPr>
                <w:b/>
                <w:sz w:val="24"/>
                <w:szCs w:val="24"/>
                <w:u w:val="single"/>
                <w:lang w:val="sr-Cyrl-RS"/>
              </w:rPr>
            </w:pPr>
            <w:r w:rsidRPr="009B231E">
              <w:rPr>
                <w:b/>
                <w:bCs/>
                <w:sz w:val="24"/>
                <w:szCs w:val="24"/>
                <w:lang w:val="sr-Cyrl-RS"/>
              </w:rPr>
              <w:t xml:space="preserve">(Понуђач треба да упише цену у динарима. Овај износ Наручилац узима у обзир у фази стручне оцене понуда приликом оцењивања и </w:t>
            </w:r>
            <w:r w:rsidRPr="009B231E">
              <w:rPr>
                <w:b/>
                <w:bCs/>
                <w:sz w:val="24"/>
                <w:szCs w:val="24"/>
                <w:lang w:val="sr-Cyrl-RS"/>
              </w:rPr>
              <w:lastRenderedPageBreak/>
              <w:t xml:space="preserve">рангирања понуђача- Детаљно Одељак – </w:t>
            </w:r>
            <w:r w:rsidRPr="009B231E">
              <w:rPr>
                <w:b/>
                <w:sz w:val="24"/>
                <w:szCs w:val="24"/>
                <w:u w:val="single"/>
                <w:lang w:val="sr-Cyrl-RS"/>
              </w:rPr>
              <w:t>КРИТЕРИЈУМ ЗА ДОДЕЛУ УГОВОРА)</w:t>
            </w:r>
          </w:p>
          <w:p w:rsidR="000B7143" w:rsidRPr="009B231E" w:rsidRDefault="000B7143" w:rsidP="00D23B4D">
            <w:pPr>
              <w:jc w:val="center"/>
              <w:rPr>
                <w:b/>
                <w:bCs/>
                <w:szCs w:val="24"/>
              </w:rPr>
            </w:pPr>
          </w:p>
        </w:tc>
        <w:tc>
          <w:tcPr>
            <w:tcW w:w="1985" w:type="dxa"/>
            <w:shd w:val="clear" w:color="000000" w:fill="D9D9D9"/>
          </w:tcPr>
          <w:p w:rsidR="000B7143" w:rsidRPr="009B231E" w:rsidRDefault="000B7143" w:rsidP="00D23B4D">
            <w:pPr>
              <w:jc w:val="center"/>
              <w:rPr>
                <w:b/>
                <w:bCs/>
                <w:szCs w:val="24"/>
              </w:rPr>
            </w:pPr>
          </w:p>
          <w:p w:rsidR="000B7143" w:rsidRPr="009B231E" w:rsidRDefault="000B7143" w:rsidP="00D23B4D">
            <w:pPr>
              <w:jc w:val="center"/>
              <w:rPr>
                <w:b/>
                <w:bCs/>
                <w:szCs w:val="24"/>
              </w:rPr>
            </w:pPr>
          </w:p>
          <w:p w:rsidR="000B7143" w:rsidRPr="009B231E" w:rsidRDefault="000B7143" w:rsidP="00D23B4D">
            <w:pPr>
              <w:jc w:val="center"/>
              <w:rPr>
                <w:b/>
                <w:bCs/>
                <w:szCs w:val="24"/>
              </w:rPr>
            </w:pPr>
          </w:p>
          <w:p w:rsidR="000B7143" w:rsidRPr="009B231E" w:rsidRDefault="000B7143" w:rsidP="00D23B4D">
            <w:pPr>
              <w:jc w:val="center"/>
              <w:rPr>
                <w:b/>
                <w:bCs/>
                <w:szCs w:val="24"/>
              </w:rPr>
            </w:pPr>
          </w:p>
          <w:p w:rsidR="000B7143" w:rsidRPr="009B231E" w:rsidRDefault="000B7143" w:rsidP="00D23B4D">
            <w:pPr>
              <w:jc w:val="center"/>
              <w:rPr>
                <w:b/>
                <w:bCs/>
                <w:szCs w:val="24"/>
              </w:rPr>
            </w:pPr>
          </w:p>
          <w:p w:rsidR="000B7143" w:rsidRPr="009B231E" w:rsidRDefault="000B7143" w:rsidP="00D23B4D">
            <w:pPr>
              <w:jc w:val="center"/>
              <w:rPr>
                <w:b/>
                <w:bCs/>
                <w:szCs w:val="24"/>
              </w:rPr>
            </w:pPr>
          </w:p>
          <w:p w:rsidR="000B7143" w:rsidRPr="009B231E" w:rsidRDefault="000B7143" w:rsidP="00D23B4D">
            <w:pPr>
              <w:jc w:val="center"/>
              <w:rPr>
                <w:b/>
                <w:bCs/>
                <w:szCs w:val="24"/>
              </w:rPr>
            </w:pPr>
          </w:p>
          <w:p w:rsidR="000B7143" w:rsidRPr="009B231E" w:rsidRDefault="000B7143" w:rsidP="00D23B4D">
            <w:pPr>
              <w:jc w:val="center"/>
              <w:rPr>
                <w:b/>
                <w:bCs/>
                <w:szCs w:val="24"/>
              </w:rPr>
            </w:pPr>
          </w:p>
          <w:p w:rsidR="000B7143" w:rsidRPr="009B231E" w:rsidRDefault="000B7143" w:rsidP="00D23B4D">
            <w:pPr>
              <w:jc w:val="center"/>
              <w:rPr>
                <w:b/>
                <w:bCs/>
                <w:szCs w:val="24"/>
              </w:rPr>
            </w:pPr>
          </w:p>
          <w:p w:rsidR="000B7143" w:rsidRPr="009B231E" w:rsidRDefault="000B7143" w:rsidP="00D23B4D">
            <w:pPr>
              <w:jc w:val="center"/>
              <w:rPr>
                <w:b/>
                <w:bCs/>
                <w:szCs w:val="24"/>
              </w:rPr>
            </w:pPr>
          </w:p>
          <w:p w:rsidR="000B7143" w:rsidRPr="009B231E" w:rsidRDefault="000B7143" w:rsidP="00D709AE">
            <w:pPr>
              <w:jc w:val="center"/>
              <w:rPr>
                <w:b/>
                <w:bCs/>
                <w:szCs w:val="24"/>
              </w:rPr>
            </w:pPr>
            <w:r w:rsidRPr="009B231E">
              <w:rPr>
                <w:b/>
                <w:bCs/>
                <w:szCs w:val="24"/>
                <w:lang w:val="sr-Cyrl-RS"/>
              </w:rPr>
              <w:t>динара</w:t>
            </w:r>
          </w:p>
        </w:tc>
      </w:tr>
    </w:tbl>
    <w:p w:rsidR="00B7196A" w:rsidRDefault="00B7196A" w:rsidP="000B7143">
      <w:pPr>
        <w:jc w:val="both"/>
        <w:rPr>
          <w:b/>
          <w:szCs w:val="24"/>
          <w:highlight w:val="yellow"/>
          <w:lang w:val="sr-Cyrl-RS"/>
        </w:rPr>
      </w:pPr>
    </w:p>
    <w:p w:rsidR="00B7196A" w:rsidRDefault="00B7196A" w:rsidP="000B7143">
      <w:pPr>
        <w:jc w:val="both"/>
        <w:rPr>
          <w:b/>
          <w:szCs w:val="24"/>
          <w:highlight w:val="yellow"/>
          <w:lang w:val="sr-Cyrl-RS"/>
        </w:rPr>
      </w:pPr>
    </w:p>
    <w:p w:rsidR="00B7196A" w:rsidRPr="00DA6D7C" w:rsidRDefault="00B7196A" w:rsidP="00B7196A">
      <w:pPr>
        <w:jc w:val="both"/>
        <w:rPr>
          <w:b/>
          <w:sz w:val="24"/>
          <w:szCs w:val="24"/>
          <w:lang w:val="sr-Cyrl-RS"/>
        </w:rPr>
      </w:pPr>
      <w:r w:rsidRPr="00DA6D7C">
        <w:rPr>
          <w:b/>
          <w:sz w:val="24"/>
          <w:szCs w:val="24"/>
          <w:lang w:val="sr-Cyrl-RS"/>
        </w:rPr>
        <w:t>УКУПНА ВРЕДНОСТ ПОНУДЕ са ПДВ :</w:t>
      </w:r>
    </w:p>
    <w:p w:rsidR="00B7196A" w:rsidRPr="00D709AE" w:rsidRDefault="00B7196A" w:rsidP="000B7143">
      <w:pPr>
        <w:jc w:val="both"/>
        <w:rPr>
          <w:szCs w:val="24"/>
          <w:highlight w:val="yellow"/>
          <w:lang w:val="sr-Cyrl-RS"/>
        </w:rPr>
      </w:pPr>
    </w:p>
    <w:tbl>
      <w:tblPr>
        <w:tblW w:w="9772" w:type="dxa"/>
        <w:jc w:val="center"/>
        <w:tblBorders>
          <w:top w:val="single" w:sz="4" w:space="0" w:color="auto"/>
          <w:left w:val="single" w:sz="8" w:space="0" w:color="auto"/>
          <w:bottom w:val="single" w:sz="4" w:space="0" w:color="auto"/>
          <w:right w:val="single" w:sz="8" w:space="0" w:color="auto"/>
          <w:insideH w:val="single" w:sz="8" w:space="0" w:color="auto"/>
          <w:insideV w:val="single" w:sz="8" w:space="0" w:color="auto"/>
        </w:tblBorders>
        <w:tblLook w:val="04A0" w:firstRow="1" w:lastRow="0" w:firstColumn="1" w:lastColumn="0" w:noHBand="0" w:noVBand="1"/>
      </w:tblPr>
      <w:tblGrid>
        <w:gridCol w:w="7787"/>
        <w:gridCol w:w="1985"/>
      </w:tblGrid>
      <w:tr w:rsidR="00722020" w:rsidRPr="00D709AE" w:rsidTr="00D709AE">
        <w:trPr>
          <w:trHeight w:val="2363"/>
          <w:jc w:val="center"/>
        </w:trPr>
        <w:tc>
          <w:tcPr>
            <w:tcW w:w="7787" w:type="dxa"/>
            <w:shd w:val="clear" w:color="000000" w:fill="FFFFFF"/>
            <w:vAlign w:val="center"/>
          </w:tcPr>
          <w:p w:rsidR="00722020" w:rsidRPr="009B231E" w:rsidRDefault="00722020" w:rsidP="00D23B4D">
            <w:pPr>
              <w:autoSpaceDE w:val="0"/>
              <w:autoSpaceDN w:val="0"/>
              <w:adjustRightInd w:val="0"/>
              <w:contextualSpacing/>
              <w:jc w:val="both"/>
              <w:rPr>
                <w:sz w:val="24"/>
                <w:szCs w:val="24"/>
                <w:lang w:val="sr-Cyrl-RS" w:eastAsia="x-none" w:bidi="en-US"/>
              </w:rPr>
            </w:pPr>
            <w:r w:rsidRPr="009B231E">
              <w:rPr>
                <w:rFonts w:eastAsia="TimesNewRomanPSMT"/>
                <w:bCs/>
                <w:sz w:val="24"/>
                <w:szCs w:val="24"/>
                <w:lang w:val="sr-Cyrl-RS" w:eastAsia="x-none" w:bidi="en-US"/>
              </w:rPr>
              <w:t xml:space="preserve">Уписати цену која обухвата (представља збир) следеће сегменте: </w:t>
            </w:r>
          </w:p>
          <w:p w:rsidR="0078176F" w:rsidRPr="006800F2" w:rsidRDefault="00722020" w:rsidP="0078176F">
            <w:pPr>
              <w:autoSpaceDE w:val="0"/>
              <w:autoSpaceDN w:val="0"/>
              <w:adjustRightInd w:val="0"/>
              <w:spacing w:after="160" w:line="259" w:lineRule="auto"/>
              <w:ind w:left="720"/>
              <w:contextualSpacing/>
              <w:jc w:val="both"/>
              <w:rPr>
                <w:rFonts w:eastAsia="TimesNewRomanPSMT"/>
                <w:bCs/>
                <w:sz w:val="24"/>
                <w:szCs w:val="24"/>
                <w:lang w:val="sr-Cyrl-RS" w:eastAsia="x-none" w:bidi="en-US"/>
              </w:rPr>
            </w:pPr>
            <w:r w:rsidRPr="009B231E">
              <w:rPr>
                <w:rFonts w:eastAsia="TimesNewRomanPSMT"/>
                <w:bCs/>
                <w:sz w:val="24"/>
                <w:szCs w:val="24"/>
                <w:lang w:eastAsia="x-none" w:bidi="en-US"/>
              </w:rPr>
              <w:t xml:space="preserve">- </w:t>
            </w:r>
            <w:r w:rsidRPr="006800F2">
              <w:rPr>
                <w:rFonts w:eastAsia="TimesNewRomanPSMT"/>
                <w:bCs/>
                <w:sz w:val="24"/>
                <w:szCs w:val="24"/>
                <w:lang w:eastAsia="x-none" w:bidi="en-US"/>
              </w:rPr>
              <w:t>„</w:t>
            </w:r>
            <w:r w:rsidRPr="006800F2">
              <w:rPr>
                <w:rFonts w:eastAsia="TimesNewRomanPSMT"/>
                <w:b/>
                <w:bCs/>
                <w:sz w:val="24"/>
                <w:szCs w:val="24"/>
                <w:u w:val="single"/>
                <w:lang w:eastAsia="x-none" w:bidi="en-US"/>
              </w:rPr>
              <w:t xml:space="preserve">Цену услуге одржавања </w:t>
            </w:r>
            <w:r w:rsidR="00E510A2" w:rsidRPr="006800F2">
              <w:rPr>
                <w:rFonts w:eastAsia="TimesNewRomanPSMT"/>
                <w:b/>
                <w:bCs/>
                <w:sz w:val="24"/>
                <w:szCs w:val="24"/>
                <w:u w:val="single"/>
                <w:lang w:val="sr-Cyrl-RS" w:eastAsia="x-none" w:bidi="en-US"/>
              </w:rPr>
              <w:t>инфраструктуре</w:t>
            </w:r>
            <w:r w:rsidRPr="006800F2">
              <w:rPr>
                <w:rFonts w:eastAsia="TimesNewRomanPSMT"/>
                <w:b/>
                <w:bCs/>
                <w:sz w:val="24"/>
                <w:szCs w:val="24"/>
                <w:u w:val="single"/>
                <w:lang w:val="sr-Cyrl-RS" w:eastAsia="x-none" w:bidi="en-US"/>
              </w:rPr>
              <w:t xml:space="preserve"> Дата центра</w:t>
            </w:r>
            <w:r w:rsidRPr="006800F2">
              <w:rPr>
                <w:rFonts w:eastAsia="TimesNewRomanPSMT"/>
                <w:b/>
                <w:bCs/>
                <w:sz w:val="24"/>
                <w:szCs w:val="24"/>
                <w:u w:val="single"/>
                <w:lang w:eastAsia="x-none" w:bidi="en-US"/>
              </w:rPr>
              <w:t xml:space="preserve"> на годишњем нивоу </w:t>
            </w:r>
            <w:r w:rsidR="00D709AE" w:rsidRPr="006800F2">
              <w:rPr>
                <w:rFonts w:eastAsia="TimesNewRomanPSMT"/>
                <w:b/>
                <w:bCs/>
                <w:sz w:val="24"/>
                <w:szCs w:val="24"/>
                <w:u w:val="single"/>
                <w:lang w:val="sr-Cyrl-RS" w:eastAsia="x-none" w:bidi="en-US"/>
              </w:rPr>
              <w:t>са</w:t>
            </w:r>
            <w:r w:rsidRPr="006800F2">
              <w:rPr>
                <w:rFonts w:eastAsia="TimesNewRomanPSMT"/>
                <w:b/>
                <w:bCs/>
                <w:sz w:val="24"/>
                <w:szCs w:val="24"/>
                <w:u w:val="single"/>
                <w:lang w:eastAsia="x-none" w:bidi="en-US"/>
              </w:rPr>
              <w:t xml:space="preserve"> ПДВ</w:t>
            </w:r>
            <w:r w:rsidRPr="006800F2">
              <w:rPr>
                <w:rFonts w:eastAsia="TimesNewRomanPSMT"/>
                <w:bCs/>
                <w:sz w:val="24"/>
                <w:szCs w:val="24"/>
                <w:lang w:eastAsia="x-none" w:bidi="en-US"/>
              </w:rPr>
              <w:t>“, из</w:t>
            </w:r>
            <w:r w:rsidRPr="006800F2">
              <w:rPr>
                <w:rFonts w:eastAsia="TimesNewRomanPSMT"/>
                <w:bCs/>
                <w:sz w:val="24"/>
                <w:szCs w:val="24"/>
                <w:lang w:val="sr-Cyrl-RS" w:eastAsia="x-none" w:bidi="en-US"/>
              </w:rPr>
              <w:t xml:space="preserve"> </w:t>
            </w:r>
            <w:r w:rsidRPr="006800F2">
              <w:rPr>
                <w:rFonts w:eastAsia="TimesNewRomanPSMT"/>
                <w:b/>
                <w:bCs/>
                <w:sz w:val="24"/>
                <w:szCs w:val="24"/>
                <w:lang w:val="sr-Cyrl-RS" w:eastAsia="x-none" w:bidi="en-US"/>
              </w:rPr>
              <w:t>Табеле</w:t>
            </w:r>
            <w:r w:rsidR="00383D2E" w:rsidRPr="006800F2">
              <w:rPr>
                <w:rFonts w:eastAsia="TimesNewRomanPSMT"/>
                <w:b/>
                <w:bCs/>
                <w:sz w:val="24"/>
                <w:szCs w:val="24"/>
                <w:lang w:val="sr-Cyrl-RS" w:eastAsia="x-none" w:bidi="en-US"/>
              </w:rPr>
              <w:t xml:space="preserve"> 1</w:t>
            </w:r>
            <w:r w:rsidRPr="006800F2">
              <w:rPr>
                <w:rFonts w:eastAsia="TimesNewRomanPSMT"/>
                <w:b/>
                <w:bCs/>
                <w:sz w:val="24"/>
                <w:szCs w:val="24"/>
                <w:lang w:val="sr-Cyrl-RS" w:eastAsia="x-none" w:bidi="en-US"/>
              </w:rPr>
              <w:t xml:space="preserve"> </w:t>
            </w:r>
            <w:r w:rsidR="008E6DC2" w:rsidRPr="006800F2">
              <w:rPr>
                <w:rFonts w:eastAsia="TimesNewRomanPSMT"/>
                <w:b/>
                <w:bCs/>
                <w:sz w:val="24"/>
                <w:szCs w:val="24"/>
                <w:lang w:val="sr-Cyrl-RS" w:eastAsia="x-none" w:bidi="en-US"/>
              </w:rPr>
              <w:t xml:space="preserve">- </w:t>
            </w:r>
            <w:r w:rsidR="008E6DC2" w:rsidRPr="006800F2">
              <w:rPr>
                <w:rFonts w:eastAsia="TimesNewRomanPSMT"/>
                <w:bCs/>
                <w:sz w:val="24"/>
                <w:szCs w:val="24"/>
                <w:lang w:val="sr-Cyrl-RS" w:eastAsia="x-none" w:bidi="en-US"/>
              </w:rPr>
              <w:t xml:space="preserve"> Образац понуде и Образац </w:t>
            </w:r>
            <w:r w:rsidR="0078176F" w:rsidRPr="006800F2">
              <w:rPr>
                <w:rFonts w:eastAsia="TimesNewRomanPSMT"/>
                <w:bCs/>
                <w:sz w:val="24"/>
                <w:szCs w:val="24"/>
                <w:lang w:val="sr-Cyrl-RS" w:eastAsia="x-none" w:bidi="en-US"/>
              </w:rPr>
              <w:t xml:space="preserve">структуре цена </w:t>
            </w:r>
          </w:p>
          <w:p w:rsidR="0078176F" w:rsidRPr="006800F2" w:rsidRDefault="0078176F" w:rsidP="0078176F">
            <w:pPr>
              <w:autoSpaceDE w:val="0"/>
              <w:autoSpaceDN w:val="0"/>
              <w:adjustRightInd w:val="0"/>
              <w:spacing w:after="160" w:line="259" w:lineRule="auto"/>
              <w:ind w:left="720"/>
              <w:contextualSpacing/>
              <w:jc w:val="both"/>
              <w:rPr>
                <w:rFonts w:eastAsia="TimesNewRomanPSMT"/>
                <w:bCs/>
                <w:sz w:val="24"/>
                <w:szCs w:val="24"/>
                <w:lang w:val="sr-Cyrl-RS" w:eastAsia="x-none" w:bidi="en-US"/>
              </w:rPr>
            </w:pPr>
            <w:r w:rsidRPr="006800F2">
              <w:rPr>
                <w:rFonts w:eastAsia="TimesNewRomanPSMT"/>
                <w:bCs/>
                <w:sz w:val="24"/>
                <w:szCs w:val="24"/>
                <w:lang w:val="sr-Cyrl-RS" w:eastAsia="x-none" w:bidi="en-US"/>
              </w:rPr>
              <w:t>и</w:t>
            </w:r>
          </w:p>
          <w:p w:rsidR="0078176F" w:rsidRPr="008E6DC2" w:rsidRDefault="0078176F" w:rsidP="0078176F">
            <w:pPr>
              <w:autoSpaceDE w:val="0"/>
              <w:autoSpaceDN w:val="0"/>
              <w:adjustRightInd w:val="0"/>
              <w:spacing w:after="160" w:line="259" w:lineRule="auto"/>
              <w:ind w:left="720"/>
              <w:contextualSpacing/>
              <w:jc w:val="both"/>
              <w:rPr>
                <w:rFonts w:eastAsia="TimesNewRomanPSMT"/>
                <w:bCs/>
                <w:sz w:val="24"/>
                <w:szCs w:val="24"/>
                <w:lang w:val="sr-Cyrl-RS" w:eastAsia="x-none" w:bidi="en-US"/>
              </w:rPr>
            </w:pPr>
            <w:r w:rsidRPr="006800F2">
              <w:rPr>
                <w:bCs/>
                <w:sz w:val="24"/>
                <w:szCs w:val="24"/>
                <w:lang w:val="sr-Cyrl-RS" w:eastAsia="x-none" w:bidi="en-US"/>
              </w:rPr>
              <w:t>-„</w:t>
            </w:r>
            <w:r w:rsidR="00DA6D7C">
              <w:rPr>
                <w:b/>
                <w:bCs/>
                <w:sz w:val="24"/>
                <w:szCs w:val="24"/>
                <w:u w:val="single"/>
                <w:lang w:val="sr-Cyrl-RS" w:eastAsia="x-none" w:bidi="en-US"/>
              </w:rPr>
              <w:t xml:space="preserve"> Цену резервних делова са</w:t>
            </w:r>
            <w:r w:rsidRPr="006800F2">
              <w:rPr>
                <w:b/>
                <w:bCs/>
                <w:sz w:val="24"/>
                <w:szCs w:val="24"/>
                <w:u w:val="single"/>
                <w:lang w:val="sr-Cyrl-RS" w:eastAsia="x-none" w:bidi="en-US"/>
              </w:rPr>
              <w:t xml:space="preserve"> ПДВ </w:t>
            </w:r>
            <w:r w:rsidRPr="006800F2">
              <w:rPr>
                <w:bCs/>
                <w:sz w:val="24"/>
                <w:szCs w:val="24"/>
                <w:lang w:val="sr-Cyrl-RS" w:eastAsia="x-none" w:bidi="en-US"/>
              </w:rPr>
              <w:t xml:space="preserve">“, из </w:t>
            </w:r>
            <w:r w:rsidRPr="006800F2">
              <w:rPr>
                <w:b/>
                <w:bCs/>
                <w:sz w:val="24"/>
                <w:szCs w:val="24"/>
                <w:lang w:val="sr-Cyrl-RS" w:eastAsia="x-none" w:bidi="en-US"/>
              </w:rPr>
              <w:t>Табеле 2</w:t>
            </w:r>
            <w:r w:rsidRPr="006800F2">
              <w:rPr>
                <w:bCs/>
                <w:sz w:val="24"/>
                <w:szCs w:val="24"/>
                <w:lang w:val="sr-Cyrl-RS" w:eastAsia="x-none" w:bidi="en-US"/>
              </w:rPr>
              <w:t xml:space="preserve"> </w:t>
            </w:r>
            <w:r w:rsidRPr="006800F2">
              <w:rPr>
                <w:rFonts w:eastAsia="TimesNewRomanPSMT"/>
                <w:bCs/>
                <w:sz w:val="24"/>
                <w:szCs w:val="24"/>
                <w:lang w:val="sr-Cyrl-RS" w:eastAsia="x-none" w:bidi="en-US"/>
              </w:rPr>
              <w:t xml:space="preserve"> Обрасца структуре цена</w:t>
            </w:r>
          </w:p>
          <w:p w:rsidR="00722020" w:rsidRPr="009B231E" w:rsidRDefault="00722020" w:rsidP="00D23B4D">
            <w:pPr>
              <w:autoSpaceDE w:val="0"/>
              <w:autoSpaceDN w:val="0"/>
              <w:adjustRightInd w:val="0"/>
              <w:spacing w:after="160" w:line="259" w:lineRule="auto"/>
              <w:ind w:left="720"/>
              <w:contextualSpacing/>
              <w:jc w:val="both"/>
              <w:rPr>
                <w:rFonts w:eastAsia="TimesNewRomanPSMT"/>
                <w:bCs/>
                <w:sz w:val="24"/>
                <w:szCs w:val="24"/>
                <w:lang w:val="sr-Cyrl-RS" w:eastAsia="x-none" w:bidi="en-US"/>
              </w:rPr>
            </w:pPr>
          </w:p>
          <w:p w:rsidR="00722020" w:rsidRPr="009B231E" w:rsidRDefault="00722020" w:rsidP="00D709AE">
            <w:pPr>
              <w:rPr>
                <w:b/>
                <w:bCs/>
                <w:szCs w:val="24"/>
              </w:rPr>
            </w:pPr>
            <w:r w:rsidRPr="009B231E">
              <w:rPr>
                <w:b/>
                <w:bCs/>
                <w:sz w:val="24"/>
                <w:szCs w:val="24"/>
                <w:lang w:val="sr-Cyrl-RS"/>
              </w:rPr>
              <w:t xml:space="preserve">(Понуђач </w:t>
            </w:r>
            <w:r w:rsidR="00B7196A" w:rsidRPr="009B231E">
              <w:rPr>
                <w:b/>
                <w:bCs/>
                <w:sz w:val="24"/>
                <w:szCs w:val="24"/>
                <w:lang w:val="sr-Cyrl-RS"/>
              </w:rPr>
              <w:t>треба да упише цену у динарима.)</w:t>
            </w:r>
          </w:p>
        </w:tc>
        <w:tc>
          <w:tcPr>
            <w:tcW w:w="1985" w:type="dxa"/>
            <w:shd w:val="clear" w:color="000000" w:fill="D9D9D9"/>
          </w:tcPr>
          <w:p w:rsidR="00722020" w:rsidRPr="009B231E" w:rsidRDefault="00722020" w:rsidP="00D23B4D">
            <w:pPr>
              <w:jc w:val="center"/>
              <w:rPr>
                <w:b/>
                <w:bCs/>
                <w:szCs w:val="24"/>
              </w:rPr>
            </w:pPr>
          </w:p>
          <w:p w:rsidR="00722020" w:rsidRPr="009B231E" w:rsidRDefault="00722020" w:rsidP="00D23B4D">
            <w:pPr>
              <w:jc w:val="center"/>
              <w:rPr>
                <w:b/>
                <w:bCs/>
                <w:szCs w:val="24"/>
              </w:rPr>
            </w:pPr>
          </w:p>
          <w:p w:rsidR="00722020" w:rsidRPr="009B231E" w:rsidRDefault="00722020" w:rsidP="00D23B4D">
            <w:pPr>
              <w:jc w:val="center"/>
              <w:rPr>
                <w:b/>
                <w:bCs/>
                <w:szCs w:val="24"/>
              </w:rPr>
            </w:pPr>
          </w:p>
          <w:p w:rsidR="00D709AE" w:rsidRPr="009B231E" w:rsidRDefault="00D709AE" w:rsidP="00D23B4D">
            <w:pPr>
              <w:jc w:val="center"/>
              <w:rPr>
                <w:b/>
                <w:bCs/>
                <w:szCs w:val="24"/>
              </w:rPr>
            </w:pPr>
          </w:p>
          <w:p w:rsidR="00722020" w:rsidRPr="009B231E" w:rsidRDefault="00722020" w:rsidP="00D23B4D">
            <w:pPr>
              <w:jc w:val="center"/>
              <w:rPr>
                <w:b/>
                <w:bCs/>
                <w:szCs w:val="24"/>
              </w:rPr>
            </w:pPr>
          </w:p>
          <w:p w:rsidR="00D709AE" w:rsidRPr="009B231E" w:rsidRDefault="00D709AE" w:rsidP="00D23B4D">
            <w:pPr>
              <w:jc w:val="center"/>
              <w:rPr>
                <w:b/>
                <w:bCs/>
                <w:szCs w:val="24"/>
              </w:rPr>
            </w:pPr>
          </w:p>
          <w:p w:rsidR="00722020" w:rsidRPr="009B231E" w:rsidRDefault="00722020" w:rsidP="00D23B4D">
            <w:pPr>
              <w:jc w:val="center"/>
              <w:rPr>
                <w:b/>
                <w:bCs/>
                <w:szCs w:val="24"/>
              </w:rPr>
            </w:pPr>
          </w:p>
          <w:p w:rsidR="00722020" w:rsidRPr="009B231E" w:rsidRDefault="00722020" w:rsidP="00D23B4D">
            <w:pPr>
              <w:jc w:val="center"/>
              <w:rPr>
                <w:b/>
                <w:bCs/>
                <w:szCs w:val="24"/>
              </w:rPr>
            </w:pPr>
          </w:p>
          <w:p w:rsidR="00722020" w:rsidRPr="009B231E" w:rsidRDefault="00722020" w:rsidP="00D709AE">
            <w:pPr>
              <w:jc w:val="center"/>
              <w:rPr>
                <w:b/>
                <w:bCs/>
                <w:szCs w:val="24"/>
              </w:rPr>
            </w:pPr>
            <w:r w:rsidRPr="009B231E">
              <w:rPr>
                <w:b/>
                <w:bCs/>
                <w:szCs w:val="24"/>
                <w:lang w:val="sr-Cyrl-RS"/>
              </w:rPr>
              <w:t>динара</w:t>
            </w:r>
          </w:p>
        </w:tc>
      </w:tr>
    </w:tbl>
    <w:p w:rsidR="000B7143" w:rsidRPr="00D709AE" w:rsidRDefault="000B7143" w:rsidP="000B7143">
      <w:pPr>
        <w:rPr>
          <w:sz w:val="24"/>
          <w:szCs w:val="24"/>
          <w:highlight w:val="yellow"/>
        </w:rPr>
      </w:pPr>
    </w:p>
    <w:p w:rsidR="000B7143" w:rsidRPr="00D709AE" w:rsidRDefault="000B7143" w:rsidP="000B7143">
      <w:pPr>
        <w:rPr>
          <w:sz w:val="24"/>
          <w:szCs w:val="24"/>
          <w:highlight w:val="yellow"/>
          <w:lang w:val="sr-Cyrl-RS"/>
        </w:rPr>
      </w:pPr>
    </w:p>
    <w:p w:rsidR="000B7143" w:rsidRPr="009B231E" w:rsidRDefault="000B7143" w:rsidP="00B7196A">
      <w:pPr>
        <w:jc w:val="both"/>
        <w:rPr>
          <w:sz w:val="24"/>
          <w:szCs w:val="24"/>
          <w:lang w:val="sr-Cyrl-RS"/>
        </w:rPr>
      </w:pPr>
      <w:r w:rsidRPr="009B231E">
        <w:rPr>
          <w:b/>
          <w:sz w:val="24"/>
          <w:szCs w:val="24"/>
          <w:lang w:val="sr-Cyrl-RS"/>
        </w:rPr>
        <w:t>Укупну понуђену цену</w:t>
      </w:r>
      <w:r w:rsidRPr="009B231E">
        <w:rPr>
          <w:sz w:val="24"/>
          <w:szCs w:val="24"/>
          <w:lang w:val="sr-Cyrl-RS"/>
        </w:rPr>
        <w:t xml:space="preserve"> чини збир </w:t>
      </w:r>
      <w:r w:rsidRPr="009B231E">
        <w:rPr>
          <w:b/>
          <w:sz w:val="24"/>
          <w:szCs w:val="24"/>
          <w:lang w:val="sr-Cyrl-RS"/>
        </w:rPr>
        <w:t>Цене услуге</w:t>
      </w:r>
      <w:r w:rsidR="00A650F8">
        <w:rPr>
          <w:sz w:val="24"/>
          <w:szCs w:val="24"/>
          <w:lang w:val="sr-Cyrl-RS"/>
        </w:rPr>
        <w:t xml:space="preserve"> и </w:t>
      </w:r>
      <w:r w:rsidR="00A650F8">
        <w:rPr>
          <w:b/>
          <w:sz w:val="24"/>
          <w:szCs w:val="24"/>
          <w:lang w:val="sr-Cyrl-RS"/>
        </w:rPr>
        <w:t>Цене резервних делова</w:t>
      </w:r>
      <w:r w:rsidRPr="009B231E">
        <w:rPr>
          <w:sz w:val="24"/>
          <w:szCs w:val="24"/>
          <w:lang w:val="sr-Cyrl-RS"/>
        </w:rPr>
        <w:t>.</w:t>
      </w:r>
    </w:p>
    <w:p w:rsidR="000B7143" w:rsidRPr="009B231E" w:rsidRDefault="000B7143" w:rsidP="00B7196A">
      <w:pPr>
        <w:jc w:val="both"/>
        <w:rPr>
          <w:b/>
          <w:sz w:val="24"/>
          <w:szCs w:val="24"/>
          <w:lang w:val="sr-Cyrl-RS"/>
        </w:rPr>
      </w:pPr>
    </w:p>
    <w:p w:rsidR="000B7143" w:rsidRPr="009B231E" w:rsidRDefault="000B7143" w:rsidP="00B7196A">
      <w:pPr>
        <w:jc w:val="both"/>
        <w:rPr>
          <w:sz w:val="24"/>
          <w:szCs w:val="24"/>
          <w:lang w:val="sr-Cyrl-RS"/>
        </w:rPr>
      </w:pPr>
      <w:r w:rsidRPr="009B231E">
        <w:rPr>
          <w:b/>
          <w:sz w:val="24"/>
          <w:szCs w:val="24"/>
          <w:lang w:val="sr-Cyrl-RS"/>
        </w:rPr>
        <w:t>Цену услуге</w:t>
      </w:r>
      <w:r w:rsidRPr="009B231E">
        <w:rPr>
          <w:sz w:val="24"/>
          <w:szCs w:val="24"/>
          <w:lang w:val="sr-Cyrl-RS"/>
        </w:rPr>
        <w:t xml:space="preserve"> чини цена услуга одржавања </w:t>
      </w:r>
      <w:r w:rsidR="00D709AE" w:rsidRPr="009B231E">
        <w:rPr>
          <w:sz w:val="24"/>
          <w:szCs w:val="24"/>
          <w:lang w:val="sr-Cyrl-RS"/>
        </w:rPr>
        <w:t>инфраструктуре у сервер сали Министарства</w:t>
      </w:r>
      <w:r w:rsidRPr="009B231E">
        <w:rPr>
          <w:sz w:val="24"/>
          <w:szCs w:val="24"/>
          <w:lang w:val="sr-Cyrl-RS"/>
        </w:rPr>
        <w:t xml:space="preserve"> на годишњем нивоу</w:t>
      </w:r>
      <w:r w:rsidR="009B231E" w:rsidRPr="009B231E">
        <w:rPr>
          <w:sz w:val="24"/>
          <w:szCs w:val="24"/>
          <w:lang w:val="sr-Cyrl-RS"/>
        </w:rPr>
        <w:t xml:space="preserve"> у </w:t>
      </w:r>
      <w:r w:rsidR="000558C4">
        <w:rPr>
          <w:b/>
          <w:sz w:val="24"/>
          <w:szCs w:val="24"/>
          <w:lang w:val="sr-Cyrl-RS"/>
        </w:rPr>
        <w:t xml:space="preserve">Табели </w:t>
      </w:r>
      <w:r w:rsidR="00A650F8">
        <w:rPr>
          <w:b/>
          <w:sz w:val="24"/>
          <w:szCs w:val="24"/>
          <w:lang w:val="sr-Cyrl-RS"/>
        </w:rPr>
        <w:t>1</w:t>
      </w:r>
      <w:r w:rsidRPr="00A15743">
        <w:rPr>
          <w:b/>
          <w:sz w:val="24"/>
          <w:szCs w:val="24"/>
          <w:lang w:val="sr-Cyrl-RS"/>
        </w:rPr>
        <w:t>.</w:t>
      </w:r>
    </w:p>
    <w:p w:rsidR="000B7143" w:rsidRDefault="000B7143" w:rsidP="00B7196A">
      <w:pPr>
        <w:jc w:val="both"/>
        <w:rPr>
          <w:b/>
          <w:sz w:val="24"/>
          <w:szCs w:val="24"/>
          <w:highlight w:val="yellow"/>
          <w:lang w:val="sr-Cyrl-RS"/>
        </w:rPr>
      </w:pPr>
    </w:p>
    <w:p w:rsidR="00A650F8" w:rsidRPr="009B231E" w:rsidRDefault="00A650F8" w:rsidP="00A650F8">
      <w:pPr>
        <w:jc w:val="both"/>
        <w:rPr>
          <w:sz w:val="24"/>
          <w:szCs w:val="24"/>
          <w:lang w:val="sr-Cyrl-RS"/>
        </w:rPr>
      </w:pPr>
      <w:r w:rsidRPr="009B231E">
        <w:rPr>
          <w:b/>
          <w:sz w:val="24"/>
          <w:szCs w:val="24"/>
          <w:lang w:val="sr-Cyrl-RS"/>
        </w:rPr>
        <w:t>Цену резервних делова</w:t>
      </w:r>
      <w:r w:rsidRPr="009B231E">
        <w:rPr>
          <w:sz w:val="24"/>
          <w:szCs w:val="24"/>
          <w:lang w:val="sr-Cyrl-RS"/>
        </w:rPr>
        <w:t xml:space="preserve"> чини збир цена свих наведених резервних делова с</w:t>
      </w:r>
      <w:r>
        <w:rPr>
          <w:sz w:val="24"/>
          <w:szCs w:val="24"/>
          <w:lang w:val="sr-Cyrl-RS"/>
        </w:rPr>
        <w:t>а њиховим очекиваним количинама</w:t>
      </w:r>
      <w:r w:rsidRPr="009B231E">
        <w:rPr>
          <w:sz w:val="24"/>
          <w:szCs w:val="24"/>
          <w:lang w:val="sr-Cyrl-RS"/>
        </w:rPr>
        <w:t xml:space="preserve">, односно  цена резревних делова из </w:t>
      </w:r>
      <w:r w:rsidRPr="009B231E">
        <w:rPr>
          <w:rFonts w:eastAsia="TimesNewRomanPSMT"/>
          <w:bCs/>
          <w:sz w:val="24"/>
          <w:szCs w:val="24"/>
          <w:lang w:val="sr-Cyrl-RS" w:eastAsia="x-none" w:bidi="en-US"/>
        </w:rPr>
        <w:t xml:space="preserve">Обрасца структуре цена  </w:t>
      </w:r>
      <w:r w:rsidRPr="009B231E">
        <w:rPr>
          <w:sz w:val="24"/>
          <w:szCs w:val="24"/>
          <w:lang w:val="sr-Cyrl-RS"/>
        </w:rPr>
        <w:t xml:space="preserve">– </w:t>
      </w:r>
      <w:r w:rsidRPr="00A15743">
        <w:rPr>
          <w:b/>
          <w:sz w:val="24"/>
          <w:szCs w:val="24"/>
          <w:lang w:val="sr-Cyrl-RS"/>
        </w:rPr>
        <w:t>Табела 2.</w:t>
      </w:r>
      <w:r w:rsidRPr="009B231E">
        <w:rPr>
          <w:sz w:val="24"/>
          <w:szCs w:val="24"/>
          <w:lang w:val="sr-Cyrl-RS"/>
        </w:rPr>
        <w:t xml:space="preserve"> </w:t>
      </w:r>
    </w:p>
    <w:p w:rsidR="00A650F8" w:rsidRPr="00D709AE" w:rsidRDefault="00A650F8" w:rsidP="00B7196A">
      <w:pPr>
        <w:jc w:val="both"/>
        <w:rPr>
          <w:b/>
          <w:sz w:val="24"/>
          <w:szCs w:val="24"/>
          <w:highlight w:val="yellow"/>
          <w:lang w:val="sr-Cyrl-RS"/>
        </w:rPr>
      </w:pPr>
    </w:p>
    <w:p w:rsidR="000B7143" w:rsidRPr="009B231E" w:rsidRDefault="000B7143" w:rsidP="00B7196A">
      <w:pPr>
        <w:jc w:val="both"/>
        <w:rPr>
          <w:bCs/>
          <w:iCs/>
          <w:sz w:val="24"/>
          <w:szCs w:val="24"/>
          <w:lang w:val="uz-Cyrl-UZ"/>
        </w:rPr>
      </w:pPr>
      <w:r w:rsidRPr="009B231E">
        <w:rPr>
          <w:bCs/>
          <w:iCs/>
          <w:sz w:val="24"/>
          <w:szCs w:val="24"/>
          <w:lang w:val="uz-Cyrl-UZ"/>
        </w:rPr>
        <w:t>Ценe у понуди мора</w:t>
      </w:r>
      <w:r w:rsidRPr="009B231E">
        <w:rPr>
          <w:bCs/>
          <w:iCs/>
          <w:sz w:val="24"/>
          <w:szCs w:val="24"/>
        </w:rPr>
        <w:t>ju</w:t>
      </w:r>
      <w:r w:rsidRPr="009B231E">
        <w:rPr>
          <w:bCs/>
          <w:iCs/>
          <w:sz w:val="24"/>
          <w:szCs w:val="24"/>
          <w:lang w:val="uz-Cyrl-UZ"/>
        </w:rPr>
        <w:t xml:space="preserve"> бити </w:t>
      </w:r>
      <w:r w:rsidR="00D709AE" w:rsidRPr="009B231E">
        <w:rPr>
          <w:bCs/>
          <w:iCs/>
          <w:sz w:val="24"/>
          <w:szCs w:val="24"/>
          <w:lang w:val="uz-Cyrl-UZ"/>
        </w:rPr>
        <w:t>исказане</w:t>
      </w:r>
      <w:r w:rsidRPr="009B231E">
        <w:rPr>
          <w:bCs/>
          <w:iCs/>
          <w:sz w:val="24"/>
          <w:szCs w:val="24"/>
          <w:lang w:val="uz-Cyrl-UZ"/>
        </w:rPr>
        <w:t xml:space="preserve"> у динарима.</w:t>
      </w:r>
    </w:p>
    <w:p w:rsidR="000B7143" w:rsidRPr="009B231E" w:rsidRDefault="000B7143" w:rsidP="00B7196A">
      <w:pPr>
        <w:jc w:val="both"/>
        <w:rPr>
          <w:bCs/>
          <w:iCs/>
          <w:sz w:val="24"/>
          <w:szCs w:val="24"/>
          <w:lang w:val="uz-Cyrl-UZ"/>
        </w:rPr>
      </w:pPr>
      <w:r w:rsidRPr="009B231E">
        <w:rPr>
          <w:bCs/>
          <w:iCs/>
          <w:sz w:val="24"/>
          <w:szCs w:val="24"/>
          <w:lang w:val="uz-Cyrl-UZ"/>
        </w:rPr>
        <w:t>Цене у понуди се исказују без ПДВ-а</w:t>
      </w:r>
      <w:r w:rsidRPr="009B231E">
        <w:rPr>
          <w:bCs/>
          <w:iCs/>
          <w:sz w:val="24"/>
          <w:szCs w:val="24"/>
          <w:lang w:val="sr-Latn-RS"/>
        </w:rPr>
        <w:t xml:space="preserve"> и са ПДВ-ом</w:t>
      </w:r>
      <w:r w:rsidRPr="009B231E">
        <w:rPr>
          <w:bCs/>
          <w:iCs/>
          <w:sz w:val="24"/>
          <w:szCs w:val="24"/>
          <w:lang w:val="uz-Cyrl-UZ"/>
        </w:rPr>
        <w:t xml:space="preserve">, с тим што ће се приликом оцене критеријума „цена“ узимати цене без ПДВ.  </w:t>
      </w:r>
    </w:p>
    <w:p w:rsidR="000B7143" w:rsidRPr="009B231E" w:rsidRDefault="000B7143" w:rsidP="00B7196A">
      <w:pPr>
        <w:jc w:val="both"/>
        <w:rPr>
          <w:bCs/>
          <w:iCs/>
          <w:sz w:val="24"/>
          <w:szCs w:val="24"/>
          <w:lang w:val="uz-Cyrl-UZ"/>
        </w:rPr>
      </w:pPr>
      <w:r w:rsidRPr="009B231E">
        <w:rPr>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rsidR="000B7143" w:rsidRPr="009B231E" w:rsidRDefault="000B7143" w:rsidP="00B7196A">
      <w:pPr>
        <w:jc w:val="both"/>
        <w:rPr>
          <w:bCs/>
          <w:iCs/>
          <w:sz w:val="24"/>
          <w:szCs w:val="24"/>
          <w:lang w:val="uz-Cyrl-UZ"/>
        </w:rPr>
      </w:pPr>
    </w:p>
    <w:p w:rsidR="000B7143" w:rsidRPr="009B231E" w:rsidRDefault="000B7143" w:rsidP="00B7196A">
      <w:pPr>
        <w:jc w:val="both"/>
        <w:rPr>
          <w:b/>
          <w:bCs/>
          <w:iCs/>
          <w:sz w:val="24"/>
          <w:szCs w:val="24"/>
          <w:u w:val="single"/>
          <w:lang w:val="uz-Cyrl-UZ"/>
        </w:rPr>
      </w:pPr>
      <w:r w:rsidRPr="009B231E">
        <w:rPr>
          <w:bCs/>
          <w:iCs/>
          <w:sz w:val="24"/>
          <w:szCs w:val="24"/>
          <w:lang w:val="uz-Cyrl-UZ"/>
        </w:rPr>
        <w:t>Цена је фиксна (не може се мењати).</w:t>
      </w:r>
      <w:r w:rsidRPr="009B231E">
        <w:rPr>
          <w:bCs/>
          <w:iCs/>
          <w:sz w:val="24"/>
          <w:szCs w:val="24"/>
        </w:rPr>
        <w:t xml:space="preserve"> </w:t>
      </w:r>
    </w:p>
    <w:p w:rsidR="000B7143" w:rsidRPr="009B231E" w:rsidRDefault="000B7143" w:rsidP="00B7196A">
      <w:pPr>
        <w:jc w:val="both"/>
        <w:rPr>
          <w:sz w:val="24"/>
          <w:szCs w:val="24"/>
          <w:lang w:val="sr-Cyrl-RS"/>
        </w:rPr>
      </w:pPr>
    </w:p>
    <w:p w:rsidR="000B7143" w:rsidRPr="009B231E" w:rsidRDefault="000B7143" w:rsidP="00B7196A">
      <w:pPr>
        <w:jc w:val="both"/>
        <w:rPr>
          <w:sz w:val="24"/>
          <w:szCs w:val="24"/>
          <w:lang w:val="sr-Cyrl-RS"/>
        </w:rPr>
      </w:pPr>
    </w:p>
    <w:p w:rsidR="000B7143" w:rsidRPr="009B231E" w:rsidRDefault="000B7143" w:rsidP="00B7196A">
      <w:pPr>
        <w:jc w:val="both"/>
        <w:rPr>
          <w:b/>
          <w:sz w:val="24"/>
          <w:szCs w:val="24"/>
          <w:lang w:val="sr-Cyrl-RS"/>
        </w:rPr>
      </w:pPr>
      <w:r w:rsidRPr="009B231E">
        <w:rPr>
          <w:b/>
          <w:sz w:val="24"/>
          <w:szCs w:val="24"/>
          <w:lang w:val="sr-Cyrl-RS"/>
        </w:rPr>
        <w:t>Критеријум за оцењивање и рангирање понуда</w:t>
      </w:r>
    </w:p>
    <w:p w:rsidR="000B7143" w:rsidRPr="009B231E" w:rsidRDefault="000B7143" w:rsidP="00B7196A">
      <w:pPr>
        <w:jc w:val="both"/>
        <w:rPr>
          <w:sz w:val="24"/>
          <w:szCs w:val="24"/>
          <w:lang w:val="sr-Cyrl-RS"/>
        </w:rPr>
      </w:pPr>
    </w:p>
    <w:p w:rsidR="000B7143" w:rsidRPr="00341F20" w:rsidRDefault="000B7143" w:rsidP="00341F20">
      <w:pPr>
        <w:jc w:val="both"/>
        <w:rPr>
          <w:sz w:val="24"/>
          <w:szCs w:val="24"/>
          <w:lang w:val="sr-Cyrl-RS"/>
        </w:rPr>
      </w:pPr>
      <w:r w:rsidRPr="009B231E">
        <w:rPr>
          <w:sz w:val="24"/>
          <w:szCs w:val="24"/>
          <w:lang w:val="sr-Cyrl-RS"/>
        </w:rPr>
        <w:t>Избор понуде биће извршен на основу критеријума најниже укупне понуђене цене.</w:t>
      </w:r>
    </w:p>
    <w:p w:rsidR="000B7143" w:rsidRPr="00D709AE" w:rsidRDefault="000B7143" w:rsidP="000B7143">
      <w:pPr>
        <w:rPr>
          <w:sz w:val="24"/>
          <w:szCs w:val="24"/>
        </w:rPr>
      </w:pPr>
    </w:p>
    <w:p w:rsidR="000B7143" w:rsidRPr="00D709AE" w:rsidRDefault="000B7143" w:rsidP="000B7143">
      <w:pPr>
        <w:rPr>
          <w:b/>
          <w:sz w:val="24"/>
          <w:szCs w:val="24"/>
        </w:rPr>
      </w:pPr>
    </w:p>
    <w:p w:rsidR="000B7143" w:rsidRPr="00D709AE" w:rsidRDefault="000B7143" w:rsidP="000B7143">
      <w:pPr>
        <w:rPr>
          <w:sz w:val="24"/>
          <w:szCs w:val="24"/>
        </w:rPr>
      </w:pPr>
      <w:r w:rsidRPr="00D709AE">
        <w:rPr>
          <w:sz w:val="24"/>
          <w:szCs w:val="24"/>
          <w:lang w:val="sr-Cyrl-RS"/>
        </w:rPr>
        <w:t xml:space="preserve">                   Д</w:t>
      </w:r>
      <w:r w:rsidRPr="00D709AE">
        <w:rPr>
          <w:sz w:val="24"/>
          <w:szCs w:val="24"/>
        </w:rPr>
        <w:t xml:space="preserve">атум                                                                   </w:t>
      </w:r>
      <w:r w:rsidRPr="00D709AE">
        <w:rPr>
          <w:sz w:val="24"/>
          <w:szCs w:val="24"/>
          <w:lang w:val="sr-Cyrl-RS"/>
        </w:rPr>
        <w:t xml:space="preserve">           </w:t>
      </w:r>
      <w:r w:rsidRPr="00D709AE">
        <w:rPr>
          <w:sz w:val="24"/>
          <w:szCs w:val="24"/>
        </w:rPr>
        <w:t xml:space="preserve">  Понуђач </w:t>
      </w:r>
    </w:p>
    <w:p w:rsidR="000B7143" w:rsidRPr="00D709AE" w:rsidRDefault="000B7143" w:rsidP="000B7143">
      <w:pPr>
        <w:rPr>
          <w:sz w:val="24"/>
          <w:szCs w:val="24"/>
        </w:rPr>
      </w:pPr>
    </w:p>
    <w:p w:rsidR="000B7143" w:rsidRPr="00D709AE" w:rsidRDefault="000B7143" w:rsidP="000B7143">
      <w:pPr>
        <w:rPr>
          <w:sz w:val="24"/>
          <w:szCs w:val="24"/>
        </w:rPr>
      </w:pPr>
      <w:r w:rsidRPr="00D709AE">
        <w:rPr>
          <w:sz w:val="24"/>
          <w:szCs w:val="24"/>
          <w:lang w:val="sr-Cyrl-RS"/>
        </w:rPr>
        <w:t xml:space="preserve">  </w:t>
      </w:r>
      <w:r w:rsidRPr="00D709AE">
        <w:rPr>
          <w:sz w:val="24"/>
          <w:szCs w:val="24"/>
        </w:rPr>
        <w:t>______________________                                                      _____________________</w:t>
      </w:r>
    </w:p>
    <w:p w:rsidR="000B7143" w:rsidRPr="008E6DC2" w:rsidRDefault="000B7143" w:rsidP="008E6DC2">
      <w:pPr>
        <w:jc w:val="both"/>
        <w:rPr>
          <w:sz w:val="24"/>
          <w:szCs w:val="24"/>
          <w:lang w:val="sr-Cyrl-RS"/>
        </w:rPr>
      </w:pPr>
      <w:r w:rsidRPr="00D709AE">
        <w:rPr>
          <w:sz w:val="24"/>
          <w:szCs w:val="24"/>
          <w:lang w:val="sr-Cyrl-RS"/>
        </w:rPr>
        <w:t xml:space="preserve">                                                                                                            Печат и потпис    </w:t>
      </w:r>
      <w:r>
        <w:rPr>
          <w:b/>
          <w:sz w:val="24"/>
          <w:szCs w:val="24"/>
        </w:rPr>
        <w:br w:type="page"/>
      </w:r>
    </w:p>
    <w:p w:rsidR="00F859E5" w:rsidRPr="00364732" w:rsidRDefault="00FE4948" w:rsidP="00364732">
      <w:pPr>
        <w:jc w:val="center"/>
        <w:rPr>
          <w:b/>
          <w:sz w:val="24"/>
          <w:szCs w:val="24"/>
        </w:rPr>
      </w:pPr>
      <w:proofErr w:type="gramStart"/>
      <w:r>
        <w:rPr>
          <w:b/>
          <w:sz w:val="24"/>
          <w:szCs w:val="24"/>
        </w:rPr>
        <w:lastRenderedPageBreak/>
        <w:t>IX</w:t>
      </w:r>
      <w:r w:rsidR="0008647C" w:rsidRPr="00364732">
        <w:rPr>
          <w:b/>
          <w:sz w:val="24"/>
          <w:szCs w:val="24"/>
        </w:rPr>
        <w:t xml:space="preserve">  </w:t>
      </w:r>
      <w:r w:rsidR="00F859E5" w:rsidRPr="00364732">
        <w:rPr>
          <w:b/>
          <w:sz w:val="24"/>
          <w:szCs w:val="24"/>
        </w:rPr>
        <w:t>ОБРАЗАЦ</w:t>
      </w:r>
      <w:proofErr w:type="gramEnd"/>
      <w:r w:rsidR="00F859E5" w:rsidRPr="00364732">
        <w:rPr>
          <w:b/>
          <w:sz w:val="24"/>
          <w:szCs w:val="24"/>
        </w:rPr>
        <w:t xml:space="preserve"> – ИЗЈАВА О НЕЗАВИСНОЈ ПОНУДИ</w:t>
      </w:r>
    </w:p>
    <w:p w:rsidR="00F859E5" w:rsidRPr="00D24816" w:rsidRDefault="00F859E5" w:rsidP="00F859E5">
      <w:pPr>
        <w:tabs>
          <w:tab w:val="left" w:pos="6028"/>
        </w:tabs>
        <w:autoSpaceDE w:val="0"/>
        <w:autoSpaceDN w:val="0"/>
        <w:adjustRightInd w:val="0"/>
        <w:jc w:val="both"/>
        <w:rPr>
          <w:b/>
          <w:sz w:val="24"/>
          <w:szCs w:val="24"/>
          <w:lang w:val="sr-Latn-RS"/>
        </w:rPr>
      </w:pPr>
    </w:p>
    <w:p w:rsidR="004E5C5F" w:rsidRPr="00D24816" w:rsidRDefault="004E5C5F" w:rsidP="00F859E5">
      <w:pPr>
        <w:tabs>
          <w:tab w:val="left" w:pos="6028"/>
        </w:tabs>
        <w:autoSpaceDE w:val="0"/>
        <w:autoSpaceDN w:val="0"/>
        <w:adjustRightInd w:val="0"/>
        <w:jc w:val="both"/>
        <w:rPr>
          <w:b/>
          <w:sz w:val="24"/>
          <w:szCs w:val="24"/>
          <w:lang w:val="sr-Cyrl-RS"/>
        </w:rPr>
      </w:pPr>
    </w:p>
    <w:p w:rsidR="00F859E5" w:rsidRPr="00D24816" w:rsidRDefault="00364732" w:rsidP="00094DE9">
      <w:pPr>
        <w:tabs>
          <w:tab w:val="left" w:pos="-3402"/>
        </w:tabs>
        <w:autoSpaceDE w:val="0"/>
        <w:autoSpaceDN w:val="0"/>
        <w:adjustRightInd w:val="0"/>
        <w:jc w:val="both"/>
        <w:rPr>
          <w:bCs/>
          <w:iCs/>
          <w:sz w:val="24"/>
          <w:szCs w:val="24"/>
          <w:lang w:val="sr-Cyrl-RS"/>
        </w:rPr>
      </w:pPr>
      <w:r>
        <w:rPr>
          <w:bCs/>
          <w:iCs/>
          <w:sz w:val="24"/>
          <w:szCs w:val="24"/>
          <w:lang w:val="sr-Cyrl-RS"/>
        </w:rPr>
        <w:tab/>
      </w:r>
      <w:r w:rsidR="00094DE9">
        <w:rPr>
          <w:bCs/>
          <w:iCs/>
          <w:sz w:val="24"/>
          <w:szCs w:val="24"/>
          <w:lang w:val="sr-Cyrl-RS"/>
        </w:rPr>
        <w:t>На основу члана 26. Закона о јавним набавкама</w:t>
      </w:r>
      <w:r w:rsidR="000308C9" w:rsidRPr="00D24816">
        <w:rPr>
          <w:bCs/>
          <w:iCs/>
          <w:sz w:val="24"/>
          <w:szCs w:val="24"/>
          <w:lang w:val="sr-Cyrl-RS"/>
        </w:rPr>
        <w:t xml:space="preserve">  </w:t>
      </w:r>
      <w:r w:rsidR="00094DE9">
        <w:rPr>
          <w:bCs/>
          <w:iCs/>
          <w:sz w:val="24"/>
          <w:szCs w:val="24"/>
          <w:lang w:val="sr-Cyrl-RS"/>
        </w:rPr>
        <w:t>( „Сл. гласник РС” бр. 124/12, 14/15 и 68/15)</w:t>
      </w:r>
      <w:r w:rsidR="00094DE9" w:rsidRPr="00D24816">
        <w:rPr>
          <w:bCs/>
          <w:iCs/>
          <w:sz w:val="24"/>
          <w:szCs w:val="24"/>
          <w:lang w:val="sr-Cyrl-RS"/>
        </w:rPr>
        <w:t xml:space="preserve"> </w:t>
      </w:r>
      <w:r w:rsidR="00F859E5" w:rsidRPr="00D24816">
        <w:rPr>
          <w:bCs/>
          <w:iCs/>
          <w:sz w:val="24"/>
          <w:szCs w:val="24"/>
          <w:lang w:val="sr-Cyrl-RS"/>
        </w:rPr>
        <w:t>даје</w:t>
      </w:r>
      <w:r w:rsidR="008B610D">
        <w:rPr>
          <w:bCs/>
          <w:iCs/>
          <w:sz w:val="24"/>
          <w:szCs w:val="24"/>
          <w:lang w:val="sr-Cyrl-RS"/>
        </w:rPr>
        <w:t>м</w:t>
      </w:r>
      <w:r w:rsidR="00F859E5" w:rsidRPr="00D24816">
        <w:rPr>
          <w:bCs/>
          <w:iCs/>
          <w:sz w:val="24"/>
          <w:szCs w:val="24"/>
          <w:lang w:val="sr-Cyrl-RS"/>
        </w:rPr>
        <w:t xml:space="preserve"> следећу изјаву:</w:t>
      </w:r>
    </w:p>
    <w:p w:rsidR="00F859E5" w:rsidRPr="00D24816" w:rsidRDefault="00F859E5" w:rsidP="00094DE9">
      <w:pPr>
        <w:tabs>
          <w:tab w:val="left" w:pos="6028"/>
        </w:tabs>
        <w:autoSpaceDE w:val="0"/>
        <w:autoSpaceDN w:val="0"/>
        <w:adjustRightInd w:val="0"/>
        <w:ind w:left="360"/>
        <w:jc w:val="both"/>
        <w:rPr>
          <w:bCs/>
          <w:iCs/>
          <w:sz w:val="24"/>
          <w:szCs w:val="24"/>
          <w:lang w:val="sr-Cyrl-RS"/>
        </w:rPr>
      </w:pPr>
    </w:p>
    <w:p w:rsidR="00DB63B1" w:rsidRPr="00D24816" w:rsidRDefault="00DB63B1" w:rsidP="000A153C">
      <w:pPr>
        <w:tabs>
          <w:tab w:val="left" w:pos="6028"/>
        </w:tabs>
        <w:autoSpaceDE w:val="0"/>
        <w:autoSpaceDN w:val="0"/>
        <w:adjustRightInd w:val="0"/>
        <w:jc w:val="both"/>
        <w:rPr>
          <w:bCs/>
          <w:iCs/>
          <w:sz w:val="24"/>
          <w:szCs w:val="24"/>
          <w:lang w:val="sr-Cyrl-RS"/>
        </w:rPr>
      </w:pPr>
    </w:p>
    <w:p w:rsidR="00F859E5" w:rsidRPr="00D24816" w:rsidRDefault="00F859E5" w:rsidP="00F859E5">
      <w:pPr>
        <w:tabs>
          <w:tab w:val="left" w:pos="6028"/>
        </w:tabs>
        <w:autoSpaceDE w:val="0"/>
        <w:autoSpaceDN w:val="0"/>
        <w:adjustRightInd w:val="0"/>
        <w:ind w:left="360"/>
        <w:jc w:val="center"/>
        <w:rPr>
          <w:b/>
          <w:bCs/>
          <w:iCs/>
          <w:sz w:val="24"/>
          <w:szCs w:val="24"/>
          <w:lang w:val="sr-Cyrl-RS"/>
        </w:rPr>
      </w:pPr>
      <w:r w:rsidRPr="00D24816">
        <w:rPr>
          <w:b/>
          <w:bCs/>
          <w:iCs/>
          <w:sz w:val="24"/>
          <w:szCs w:val="24"/>
          <w:lang w:val="sr-Cyrl-RS"/>
        </w:rPr>
        <w:t>ИЗЈАВА</w:t>
      </w:r>
    </w:p>
    <w:p w:rsidR="00F859E5" w:rsidRPr="00D24816" w:rsidRDefault="00F859E5" w:rsidP="00F859E5">
      <w:pPr>
        <w:tabs>
          <w:tab w:val="left" w:pos="6028"/>
        </w:tabs>
        <w:autoSpaceDE w:val="0"/>
        <w:autoSpaceDN w:val="0"/>
        <w:adjustRightInd w:val="0"/>
        <w:ind w:left="360"/>
        <w:jc w:val="both"/>
        <w:rPr>
          <w:bCs/>
          <w:iCs/>
          <w:sz w:val="24"/>
          <w:szCs w:val="24"/>
          <w:lang w:val="sr-Cyrl-RS"/>
        </w:rPr>
      </w:pPr>
    </w:p>
    <w:p w:rsidR="000560BA" w:rsidRDefault="00364732" w:rsidP="00364732">
      <w:pPr>
        <w:rPr>
          <w:sz w:val="24"/>
          <w:szCs w:val="24"/>
          <w:lang w:val="sr-Cyrl-CS"/>
        </w:rPr>
      </w:pPr>
      <w:r>
        <w:rPr>
          <w:lang w:val="sr-Cyrl-RS"/>
        </w:rPr>
        <w:tab/>
      </w:r>
      <w:r w:rsidR="006E4856" w:rsidRPr="00364732">
        <w:rPr>
          <w:sz w:val="24"/>
          <w:szCs w:val="24"/>
          <w:lang w:val="sr-Cyrl-RS"/>
        </w:rPr>
        <w:t xml:space="preserve">Под пуном материјалном и кривичном одговорношћу ПОТВРЂУЈЕМ да </w:t>
      </w:r>
      <w:r w:rsidR="006E4856" w:rsidRPr="00364732">
        <w:rPr>
          <w:sz w:val="24"/>
          <w:szCs w:val="24"/>
          <w:lang w:val="sr-Cyrl-CS"/>
        </w:rPr>
        <w:t xml:space="preserve">је </w:t>
      </w:r>
    </w:p>
    <w:p w:rsidR="00364732" w:rsidRPr="00364732" w:rsidRDefault="00364732" w:rsidP="00364732">
      <w:pPr>
        <w:rPr>
          <w:bCs/>
          <w:iCs/>
          <w:sz w:val="24"/>
          <w:szCs w:val="24"/>
          <w:lang w:val="sr-Cyrl-CS"/>
        </w:rPr>
      </w:pPr>
    </w:p>
    <w:p w:rsidR="000560BA" w:rsidRDefault="006E4856" w:rsidP="00364732">
      <w:pPr>
        <w:tabs>
          <w:tab w:val="left" w:pos="6028"/>
        </w:tabs>
        <w:autoSpaceDE w:val="0"/>
        <w:autoSpaceDN w:val="0"/>
        <w:adjustRightInd w:val="0"/>
        <w:jc w:val="both"/>
        <w:rPr>
          <w:bCs/>
          <w:iCs/>
          <w:sz w:val="24"/>
          <w:szCs w:val="24"/>
          <w:lang w:val="sr-Cyrl-CS"/>
        </w:rPr>
      </w:pPr>
      <w:r w:rsidRPr="00D24816">
        <w:rPr>
          <w:bCs/>
          <w:iCs/>
          <w:sz w:val="24"/>
          <w:szCs w:val="24"/>
          <w:lang w:val="sr-Cyrl-CS"/>
        </w:rPr>
        <w:t>понуђач _______</w:t>
      </w:r>
      <w:r w:rsidR="00364732">
        <w:rPr>
          <w:bCs/>
          <w:iCs/>
          <w:sz w:val="24"/>
          <w:szCs w:val="24"/>
          <w:lang w:val="sr-Cyrl-CS"/>
        </w:rPr>
        <w:t>_______</w:t>
      </w:r>
      <w:r w:rsidRPr="00D24816">
        <w:rPr>
          <w:bCs/>
          <w:iCs/>
          <w:sz w:val="24"/>
          <w:szCs w:val="24"/>
          <w:lang w:val="sr-Cyrl-CS"/>
        </w:rPr>
        <w:t>______________________</w:t>
      </w:r>
      <w:r w:rsidR="00D00FDB" w:rsidRPr="00D24816">
        <w:rPr>
          <w:bCs/>
          <w:iCs/>
          <w:sz w:val="24"/>
          <w:szCs w:val="24"/>
          <w:lang w:val="sr-Cyrl-CS"/>
        </w:rPr>
        <w:t>____________________________</w:t>
      </w:r>
      <w:r w:rsidR="00DB63B1" w:rsidRPr="00D24816">
        <w:rPr>
          <w:bCs/>
          <w:iCs/>
          <w:sz w:val="24"/>
          <w:szCs w:val="24"/>
          <w:lang w:val="sr-Cyrl-CS"/>
        </w:rPr>
        <w:t>__</w:t>
      </w:r>
      <w:r w:rsidRPr="00D24816">
        <w:rPr>
          <w:bCs/>
          <w:iCs/>
          <w:sz w:val="24"/>
          <w:szCs w:val="24"/>
          <w:lang w:val="sr-Cyrl-CS"/>
        </w:rPr>
        <w:t xml:space="preserve"> </w:t>
      </w:r>
    </w:p>
    <w:p w:rsidR="000560BA" w:rsidRDefault="000560BA" w:rsidP="00364732">
      <w:pPr>
        <w:tabs>
          <w:tab w:val="left" w:pos="6028"/>
        </w:tabs>
        <w:autoSpaceDE w:val="0"/>
        <w:autoSpaceDN w:val="0"/>
        <w:adjustRightInd w:val="0"/>
        <w:jc w:val="both"/>
        <w:rPr>
          <w:bCs/>
          <w:iCs/>
          <w:sz w:val="24"/>
          <w:szCs w:val="24"/>
          <w:lang w:val="sr-Cyrl-CS"/>
        </w:rPr>
      </w:pPr>
    </w:p>
    <w:p w:rsidR="006E4856" w:rsidRPr="00D24816" w:rsidRDefault="006E4856" w:rsidP="00364732">
      <w:pPr>
        <w:tabs>
          <w:tab w:val="left" w:pos="6028"/>
        </w:tabs>
        <w:autoSpaceDE w:val="0"/>
        <w:autoSpaceDN w:val="0"/>
        <w:adjustRightInd w:val="0"/>
        <w:jc w:val="both"/>
        <w:rPr>
          <w:bCs/>
          <w:iCs/>
          <w:sz w:val="24"/>
          <w:szCs w:val="24"/>
          <w:lang w:val="sr-Cyrl-RS"/>
        </w:rPr>
      </w:pPr>
      <w:r w:rsidRPr="00D24816">
        <w:rPr>
          <w:bCs/>
          <w:iCs/>
          <w:sz w:val="24"/>
          <w:szCs w:val="24"/>
          <w:lang w:val="sr-Cyrl-RS"/>
        </w:rPr>
        <w:t>(навести назив и адресу понуђача)</w:t>
      </w:r>
      <w:r w:rsidR="00D00FDB" w:rsidRPr="00D24816">
        <w:rPr>
          <w:bCs/>
          <w:iCs/>
          <w:sz w:val="24"/>
          <w:szCs w:val="24"/>
          <w:lang w:val="sr-Cyrl-RS"/>
        </w:rPr>
        <w:t xml:space="preserve"> </w:t>
      </w:r>
      <w:r w:rsidRPr="00D24816">
        <w:rPr>
          <w:bCs/>
          <w:iCs/>
          <w:sz w:val="24"/>
          <w:szCs w:val="24"/>
          <w:lang w:val="sr-Cyrl-RS"/>
        </w:rPr>
        <w:t>понуду бр. ___________________ од __________ године (</w:t>
      </w:r>
      <w:r w:rsidRPr="00D24816">
        <w:rPr>
          <w:bCs/>
          <w:i/>
          <w:iCs/>
          <w:sz w:val="24"/>
          <w:szCs w:val="24"/>
          <w:lang w:val="sr-Cyrl-RS"/>
        </w:rPr>
        <w:t>Понуђач уписује свој заводни број и датум</w:t>
      </w:r>
      <w:r w:rsidRPr="00D24816">
        <w:rPr>
          <w:bCs/>
          <w:iCs/>
          <w:sz w:val="24"/>
          <w:szCs w:val="24"/>
          <w:lang w:val="sr-Cyrl-RS"/>
        </w:rPr>
        <w:t>) поднео независно, без договора са другим понуђачима или заинтересованим лицима.</w:t>
      </w:r>
    </w:p>
    <w:p w:rsidR="00F859E5" w:rsidRPr="00D24816" w:rsidRDefault="00F859E5" w:rsidP="00364732">
      <w:pPr>
        <w:tabs>
          <w:tab w:val="left" w:pos="6028"/>
        </w:tabs>
        <w:autoSpaceDE w:val="0"/>
        <w:autoSpaceDN w:val="0"/>
        <w:adjustRightInd w:val="0"/>
        <w:ind w:left="360"/>
        <w:jc w:val="both"/>
        <w:rPr>
          <w:bCs/>
          <w:iCs/>
          <w:sz w:val="24"/>
          <w:szCs w:val="24"/>
          <w:lang w:val="sr-Cyrl-RS"/>
        </w:rPr>
      </w:pPr>
    </w:p>
    <w:p w:rsidR="00F859E5" w:rsidRPr="00D24816" w:rsidRDefault="00F859E5" w:rsidP="00F859E5">
      <w:pPr>
        <w:tabs>
          <w:tab w:val="left" w:pos="6028"/>
        </w:tabs>
        <w:autoSpaceDE w:val="0"/>
        <w:autoSpaceDN w:val="0"/>
        <w:adjustRightInd w:val="0"/>
        <w:ind w:left="360"/>
        <w:jc w:val="both"/>
        <w:rPr>
          <w:bCs/>
          <w:iCs/>
          <w:sz w:val="24"/>
          <w:szCs w:val="24"/>
          <w:lang w:val="sr-Cyrl-RS"/>
        </w:rPr>
      </w:pPr>
    </w:p>
    <w:p w:rsidR="00DA517A" w:rsidRPr="00D24816" w:rsidRDefault="00DA517A" w:rsidP="00DA517A">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b/>
          <w:bCs/>
          <w:iCs/>
          <w:sz w:val="24"/>
          <w:szCs w:val="24"/>
          <w:lang w:val="sr-Cyrl-RS"/>
        </w:rPr>
        <w:t xml:space="preserve"> </w:t>
      </w:r>
      <w:r w:rsidRPr="00D24816">
        <w:rPr>
          <w:rFonts w:eastAsia="TimesNewRomanPSMT"/>
          <w:bCs/>
          <w:sz w:val="24"/>
          <w:szCs w:val="24"/>
          <w:lang w:val="sr-Cyrl-RS"/>
        </w:rPr>
        <w:t xml:space="preserve">Датум </w:t>
      </w:r>
      <w:r w:rsidRPr="00D24816">
        <w:rPr>
          <w:rFonts w:eastAsia="TimesNewRomanPSMT"/>
          <w:bCs/>
          <w:sz w:val="24"/>
          <w:szCs w:val="24"/>
          <w:lang w:val="sr-Cyrl-RS"/>
        </w:rPr>
        <w:tab/>
        <w:t xml:space="preserve">                                 </w:t>
      </w: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rsidR="00DA517A" w:rsidRPr="00D24816" w:rsidRDefault="00DA517A" w:rsidP="00DA517A">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rsidR="00DA517A" w:rsidRPr="00D24816" w:rsidRDefault="00DA517A" w:rsidP="00DA517A">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_____________________________</w:t>
      </w:r>
      <w:r w:rsidRPr="00D24816">
        <w:rPr>
          <w:rFonts w:eastAsia="TimesNewRomanPS-BoldMT"/>
          <w:b/>
          <w:bCs/>
          <w:iCs/>
          <w:sz w:val="24"/>
          <w:szCs w:val="24"/>
          <w:lang w:val="sr-Cyrl-RS"/>
        </w:rPr>
        <w:tab/>
      </w:r>
      <w:r w:rsidRPr="00D24816">
        <w:rPr>
          <w:rFonts w:eastAsia="TimesNewRomanPS-BoldMT"/>
          <w:b/>
          <w:bCs/>
          <w:iCs/>
          <w:sz w:val="24"/>
          <w:szCs w:val="24"/>
          <w:lang w:val="sr-Cyrl-RS"/>
        </w:rPr>
        <w:tab/>
        <w:t xml:space="preserve">    ______________________________</w:t>
      </w:r>
    </w:p>
    <w:p w:rsidR="00DA517A" w:rsidRPr="00D24816" w:rsidRDefault="00DA517A" w:rsidP="00DA517A">
      <w:pPr>
        <w:tabs>
          <w:tab w:val="left" w:pos="6028"/>
        </w:tabs>
        <w:autoSpaceDE w:val="0"/>
        <w:autoSpaceDN w:val="0"/>
        <w:adjustRightInd w:val="0"/>
        <w:ind w:left="360"/>
        <w:rPr>
          <w:b/>
          <w:bCs/>
          <w:iCs/>
          <w:sz w:val="24"/>
          <w:szCs w:val="24"/>
          <w:lang w:val="sr-Cyrl-RS"/>
        </w:rPr>
      </w:pPr>
    </w:p>
    <w:p w:rsidR="00D77F3C" w:rsidRPr="00D24816" w:rsidRDefault="00D77F3C" w:rsidP="009127E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lang w:val="sr-Cyrl-RS"/>
        </w:rPr>
      </w:pPr>
    </w:p>
    <w:p w:rsidR="001C6298" w:rsidRPr="00D24816" w:rsidRDefault="001C6298" w:rsidP="00F72FE4">
      <w:pPr>
        <w:rPr>
          <w:b/>
          <w:bCs/>
          <w:iCs/>
          <w:sz w:val="24"/>
          <w:szCs w:val="24"/>
          <w:lang w:val="sr-Cyrl-RS"/>
        </w:rPr>
      </w:pPr>
    </w:p>
    <w:p w:rsidR="001C6298" w:rsidRPr="00D24816" w:rsidRDefault="001C6298" w:rsidP="00D77F3C">
      <w:pPr>
        <w:jc w:val="center"/>
        <w:rPr>
          <w:b/>
          <w:bCs/>
          <w:iCs/>
          <w:sz w:val="24"/>
          <w:szCs w:val="24"/>
          <w:lang w:val="sr-Latn-RS"/>
        </w:rPr>
      </w:pPr>
    </w:p>
    <w:p w:rsidR="00996F5A" w:rsidRPr="00D24816" w:rsidRDefault="00996F5A" w:rsidP="00EB1770">
      <w:pPr>
        <w:suppressAutoHyphens/>
        <w:jc w:val="both"/>
        <w:rPr>
          <w:bCs/>
          <w:iCs/>
          <w:sz w:val="24"/>
          <w:szCs w:val="24"/>
          <w:lang w:val="sr-Cyrl-RS" w:eastAsia="ar-SA"/>
        </w:rPr>
      </w:pPr>
      <w:r w:rsidRPr="00D24816">
        <w:rPr>
          <w:b/>
          <w:bCs/>
          <w:iCs/>
          <w:sz w:val="24"/>
          <w:szCs w:val="24"/>
          <w:lang w:val="sr-Cyrl-RS" w:eastAsia="ar-SA"/>
        </w:rPr>
        <w:t>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w:t>
      </w:r>
      <w:r w:rsidR="005C488E" w:rsidRPr="00D24816">
        <w:rPr>
          <w:bCs/>
          <w:iCs/>
          <w:sz w:val="24"/>
          <w:szCs w:val="24"/>
          <w:lang w:val="sr-Cyrl-RS" w:eastAsia="ar-SA"/>
        </w:rPr>
        <w:t>рупе понуђача и оверена печатом понуђача</w:t>
      </w:r>
    </w:p>
    <w:p w:rsidR="00067E3F" w:rsidRPr="00D24816" w:rsidRDefault="00067E3F" w:rsidP="00D77F3C">
      <w:pPr>
        <w:jc w:val="center"/>
        <w:rPr>
          <w:b/>
          <w:bCs/>
          <w:iCs/>
          <w:sz w:val="24"/>
          <w:szCs w:val="24"/>
          <w:lang w:val="sr-Cyrl-RS"/>
        </w:rPr>
      </w:pPr>
    </w:p>
    <w:p w:rsidR="009164AB" w:rsidRPr="00D24816" w:rsidRDefault="000F015D" w:rsidP="00D77F3C">
      <w:pPr>
        <w:jc w:val="center"/>
        <w:rPr>
          <w:b/>
          <w:bCs/>
          <w:iCs/>
          <w:sz w:val="24"/>
          <w:szCs w:val="24"/>
          <w:lang w:val="sr-Cyrl-CS"/>
        </w:rPr>
      </w:pPr>
      <w:r w:rsidRPr="00D24816">
        <w:rPr>
          <w:b/>
          <w:bCs/>
          <w:iCs/>
          <w:sz w:val="24"/>
          <w:szCs w:val="24"/>
          <w:lang w:val="sr-Cyrl-CS"/>
        </w:rPr>
        <w:br w:type="page"/>
      </w:r>
    </w:p>
    <w:p w:rsidR="009A6207" w:rsidRPr="00D24816" w:rsidRDefault="009A6207" w:rsidP="00DB63B1">
      <w:pPr>
        <w:rPr>
          <w:b/>
          <w:bCs/>
          <w:iCs/>
          <w:sz w:val="24"/>
          <w:szCs w:val="24"/>
          <w:lang w:val="sr-Cyrl-RS"/>
        </w:rPr>
      </w:pPr>
    </w:p>
    <w:p w:rsidR="00D77F3C" w:rsidRPr="00D24816" w:rsidRDefault="009121CC" w:rsidP="00D77F3C">
      <w:pPr>
        <w:jc w:val="center"/>
        <w:rPr>
          <w:b/>
          <w:bCs/>
          <w:iCs/>
          <w:sz w:val="24"/>
          <w:szCs w:val="24"/>
          <w:lang w:val="sr-Cyrl-RS"/>
        </w:rPr>
      </w:pPr>
      <w:r w:rsidRPr="00D24816">
        <w:rPr>
          <w:b/>
          <w:bCs/>
          <w:iCs/>
          <w:sz w:val="24"/>
          <w:szCs w:val="24"/>
        </w:rPr>
        <w:t>X</w:t>
      </w:r>
      <w:r w:rsidR="00470D38">
        <w:rPr>
          <w:b/>
          <w:bCs/>
          <w:iCs/>
          <w:sz w:val="24"/>
          <w:szCs w:val="24"/>
        </w:rPr>
        <w:t>/1</w:t>
      </w:r>
      <w:r w:rsidR="00F72FE4" w:rsidRPr="00D24816">
        <w:rPr>
          <w:b/>
          <w:bCs/>
          <w:iCs/>
          <w:sz w:val="24"/>
          <w:szCs w:val="24"/>
          <w:lang w:val="sr-Cyrl-RS"/>
        </w:rPr>
        <w:t xml:space="preserve">   </w:t>
      </w:r>
      <w:r w:rsidR="00D77F3C" w:rsidRPr="00D24816">
        <w:rPr>
          <w:b/>
          <w:bCs/>
          <w:iCs/>
          <w:sz w:val="24"/>
          <w:szCs w:val="24"/>
          <w:lang w:val="sr-Cyrl-RS"/>
        </w:rPr>
        <w:t xml:space="preserve">ОБРАЗАЦ ИЗЈАВЕ О ОБАВЕЗАМА ПОНУЂАЧА НА ОСНОВУ </w:t>
      </w:r>
    </w:p>
    <w:p w:rsidR="00D77F3C" w:rsidRPr="00D24816" w:rsidRDefault="00D77F3C" w:rsidP="00D77F3C">
      <w:pPr>
        <w:jc w:val="center"/>
        <w:rPr>
          <w:sz w:val="24"/>
          <w:szCs w:val="24"/>
        </w:rPr>
      </w:pPr>
      <w:r w:rsidRPr="00D24816">
        <w:rPr>
          <w:b/>
          <w:bCs/>
          <w:iCs/>
          <w:sz w:val="24"/>
          <w:szCs w:val="24"/>
        </w:rPr>
        <w:t xml:space="preserve">ЧЛ. 75. СТАВ 2. ЗЈН </w:t>
      </w:r>
    </w:p>
    <w:p w:rsidR="00D77F3C" w:rsidRPr="00D24816" w:rsidRDefault="00D77F3C" w:rsidP="00D77F3C">
      <w:pPr>
        <w:tabs>
          <w:tab w:val="left" w:pos="6028"/>
        </w:tabs>
        <w:autoSpaceDE w:val="0"/>
        <w:autoSpaceDN w:val="0"/>
        <w:adjustRightInd w:val="0"/>
        <w:rPr>
          <w:bCs/>
          <w:iCs/>
          <w:sz w:val="24"/>
          <w:szCs w:val="24"/>
          <w:lang w:val="sr-Cyrl-RS"/>
        </w:rPr>
      </w:pPr>
    </w:p>
    <w:p w:rsidR="00D77F3C" w:rsidRPr="00D24816" w:rsidRDefault="00D77F3C" w:rsidP="00D77F3C">
      <w:pPr>
        <w:tabs>
          <w:tab w:val="left" w:pos="6028"/>
        </w:tabs>
        <w:autoSpaceDE w:val="0"/>
        <w:autoSpaceDN w:val="0"/>
        <w:adjustRightInd w:val="0"/>
        <w:rPr>
          <w:bCs/>
          <w:iCs/>
          <w:sz w:val="24"/>
          <w:szCs w:val="24"/>
          <w:lang w:val="sr-Cyrl-RS"/>
        </w:rPr>
      </w:pPr>
    </w:p>
    <w:p w:rsidR="006C26F2" w:rsidRPr="00D24816" w:rsidRDefault="006C26F2" w:rsidP="00D77F3C">
      <w:pPr>
        <w:tabs>
          <w:tab w:val="left" w:pos="6028"/>
        </w:tabs>
        <w:autoSpaceDE w:val="0"/>
        <w:autoSpaceDN w:val="0"/>
        <w:adjustRightInd w:val="0"/>
        <w:rPr>
          <w:bCs/>
          <w:iCs/>
          <w:sz w:val="24"/>
          <w:szCs w:val="24"/>
          <w:lang w:val="sr-Cyrl-RS"/>
        </w:rPr>
      </w:pPr>
    </w:p>
    <w:p w:rsidR="006C26F2" w:rsidRPr="00D24816" w:rsidRDefault="006C26F2" w:rsidP="00D77F3C">
      <w:pPr>
        <w:tabs>
          <w:tab w:val="left" w:pos="6028"/>
        </w:tabs>
        <w:autoSpaceDE w:val="0"/>
        <w:autoSpaceDN w:val="0"/>
        <w:adjustRightInd w:val="0"/>
        <w:rPr>
          <w:bCs/>
          <w:iCs/>
          <w:sz w:val="24"/>
          <w:szCs w:val="24"/>
          <w:lang w:val="sr-Cyrl-RS"/>
        </w:rPr>
      </w:pPr>
    </w:p>
    <w:p w:rsidR="00252AD1" w:rsidRPr="00D24816" w:rsidRDefault="00A90FEE" w:rsidP="00A90FEE">
      <w:pPr>
        <w:tabs>
          <w:tab w:val="left" w:pos="-3402"/>
        </w:tabs>
        <w:autoSpaceDE w:val="0"/>
        <w:autoSpaceDN w:val="0"/>
        <w:adjustRightInd w:val="0"/>
        <w:rPr>
          <w:bCs/>
          <w:iCs/>
          <w:sz w:val="24"/>
          <w:szCs w:val="24"/>
          <w:lang w:val="sr-Cyrl-RS"/>
        </w:rPr>
      </w:pPr>
      <w:r w:rsidRPr="00D24816">
        <w:rPr>
          <w:bCs/>
          <w:iCs/>
          <w:sz w:val="24"/>
          <w:szCs w:val="24"/>
          <w:lang w:val="sr-Cyrl-RS"/>
        </w:rPr>
        <w:tab/>
      </w:r>
      <w:r w:rsidR="00252AD1" w:rsidRPr="00D24816">
        <w:rPr>
          <w:bCs/>
          <w:iCs/>
          <w:sz w:val="24"/>
          <w:szCs w:val="24"/>
          <w:lang w:val="sr-Cyrl-RS"/>
        </w:rPr>
        <w:t>На основу члана 75. став. 2. З</w:t>
      </w:r>
      <w:r w:rsidR="00C874EB">
        <w:rPr>
          <w:bCs/>
          <w:iCs/>
          <w:sz w:val="24"/>
          <w:szCs w:val="24"/>
          <w:lang w:val="sr-Cyrl-RS"/>
        </w:rPr>
        <w:t>акона о јавним набавкама ( „Сл. гласник РС” бр. 124/12, 14/15 и 68/15)</w:t>
      </w:r>
      <w:r w:rsidR="00D77F3C" w:rsidRPr="00D24816">
        <w:rPr>
          <w:bCs/>
          <w:iCs/>
          <w:sz w:val="24"/>
          <w:szCs w:val="24"/>
          <w:lang w:val="sr-Cyrl-RS"/>
        </w:rPr>
        <w:t xml:space="preserve"> </w:t>
      </w:r>
    </w:p>
    <w:p w:rsidR="00252AD1" w:rsidRPr="00D24816" w:rsidRDefault="00252AD1" w:rsidP="00D77F3C">
      <w:pPr>
        <w:tabs>
          <w:tab w:val="left" w:pos="6028"/>
        </w:tabs>
        <w:autoSpaceDE w:val="0"/>
        <w:autoSpaceDN w:val="0"/>
        <w:adjustRightInd w:val="0"/>
        <w:rPr>
          <w:bCs/>
          <w:iCs/>
          <w:sz w:val="24"/>
          <w:szCs w:val="24"/>
          <w:lang w:val="sr-Cyrl-RS"/>
        </w:rPr>
      </w:pPr>
    </w:p>
    <w:p w:rsidR="00D77F3C" w:rsidRPr="00D24816" w:rsidRDefault="00D77F3C" w:rsidP="00D77F3C">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w:t>
      </w:r>
      <w:r w:rsidR="00252AD1" w:rsidRPr="00D24816">
        <w:rPr>
          <w:bCs/>
          <w:iCs/>
          <w:sz w:val="24"/>
          <w:szCs w:val="24"/>
          <w:lang w:val="sr-Cyrl-RS"/>
        </w:rPr>
        <w:t>______________</w:t>
      </w:r>
      <w:r w:rsidRPr="00D24816">
        <w:rPr>
          <w:bCs/>
          <w:iCs/>
          <w:sz w:val="24"/>
          <w:szCs w:val="24"/>
          <w:lang w:val="sr-Cyrl-RS"/>
        </w:rPr>
        <w:t xml:space="preserve"> (навести назив и адресу понуђача)</w:t>
      </w:r>
      <w:r w:rsidRPr="00D24816">
        <w:rPr>
          <w:bCs/>
          <w:iCs/>
          <w:sz w:val="24"/>
          <w:szCs w:val="24"/>
          <w:lang w:val="sr-Cyrl-CS"/>
        </w:rPr>
        <w:t xml:space="preserve"> </w:t>
      </w:r>
      <w:r w:rsidR="00A32936" w:rsidRPr="00D24816">
        <w:rPr>
          <w:bCs/>
          <w:iCs/>
          <w:sz w:val="24"/>
          <w:szCs w:val="24"/>
          <w:lang w:val="sr-Cyrl-CS"/>
        </w:rPr>
        <w:t xml:space="preserve"> </w:t>
      </w:r>
      <w:r w:rsidR="00AA3956">
        <w:rPr>
          <w:bCs/>
          <w:iCs/>
          <w:sz w:val="24"/>
          <w:szCs w:val="24"/>
          <w:lang w:val="sr-Cyrl-RS"/>
        </w:rPr>
        <w:t>даје</w:t>
      </w:r>
      <w:r w:rsidRPr="00D24816">
        <w:rPr>
          <w:bCs/>
          <w:iCs/>
          <w:sz w:val="24"/>
          <w:szCs w:val="24"/>
          <w:lang w:val="sr-Cyrl-RS"/>
        </w:rPr>
        <w:t>:</w:t>
      </w:r>
    </w:p>
    <w:p w:rsidR="00D77F3C" w:rsidRPr="00D24816" w:rsidRDefault="00D77F3C" w:rsidP="00D77F3C">
      <w:pPr>
        <w:tabs>
          <w:tab w:val="left" w:pos="6028"/>
        </w:tabs>
        <w:autoSpaceDE w:val="0"/>
        <w:autoSpaceDN w:val="0"/>
        <w:adjustRightInd w:val="0"/>
        <w:ind w:left="360"/>
        <w:rPr>
          <w:bCs/>
          <w:iCs/>
          <w:sz w:val="24"/>
          <w:szCs w:val="24"/>
          <w:lang w:val="sr-Cyrl-RS"/>
        </w:rPr>
      </w:pPr>
    </w:p>
    <w:p w:rsidR="00D77F3C" w:rsidRDefault="00D77F3C" w:rsidP="00D77F3C">
      <w:pPr>
        <w:tabs>
          <w:tab w:val="left" w:pos="6028"/>
        </w:tabs>
        <w:autoSpaceDE w:val="0"/>
        <w:autoSpaceDN w:val="0"/>
        <w:adjustRightInd w:val="0"/>
        <w:rPr>
          <w:bCs/>
          <w:iCs/>
          <w:sz w:val="24"/>
          <w:szCs w:val="24"/>
          <w:lang w:val="sr-Cyrl-CS"/>
        </w:rPr>
      </w:pPr>
    </w:p>
    <w:p w:rsidR="00FC45A1" w:rsidRPr="00D24816" w:rsidRDefault="00FC45A1" w:rsidP="00D77F3C">
      <w:pPr>
        <w:tabs>
          <w:tab w:val="left" w:pos="6028"/>
        </w:tabs>
        <w:autoSpaceDE w:val="0"/>
        <w:autoSpaceDN w:val="0"/>
        <w:adjustRightInd w:val="0"/>
        <w:rPr>
          <w:bCs/>
          <w:iCs/>
          <w:sz w:val="24"/>
          <w:szCs w:val="24"/>
          <w:lang w:val="sr-Cyrl-CS"/>
        </w:rPr>
      </w:pPr>
    </w:p>
    <w:p w:rsidR="00D77F3C" w:rsidRPr="00D24816" w:rsidRDefault="00AA3956" w:rsidP="00D77F3C">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rsidR="00D77F3C" w:rsidRDefault="00D77F3C" w:rsidP="00D3478A">
      <w:pPr>
        <w:tabs>
          <w:tab w:val="left" w:pos="6028"/>
        </w:tabs>
        <w:autoSpaceDE w:val="0"/>
        <w:autoSpaceDN w:val="0"/>
        <w:adjustRightInd w:val="0"/>
        <w:ind w:left="360"/>
        <w:jc w:val="both"/>
        <w:rPr>
          <w:bCs/>
          <w:iCs/>
          <w:sz w:val="24"/>
          <w:szCs w:val="24"/>
          <w:lang w:val="sr-Cyrl-CS"/>
        </w:rPr>
      </w:pPr>
    </w:p>
    <w:p w:rsidR="00FC45A1" w:rsidRPr="00D24816" w:rsidRDefault="00FC45A1" w:rsidP="00D3478A">
      <w:pPr>
        <w:tabs>
          <w:tab w:val="left" w:pos="6028"/>
        </w:tabs>
        <w:autoSpaceDE w:val="0"/>
        <w:autoSpaceDN w:val="0"/>
        <w:adjustRightInd w:val="0"/>
        <w:ind w:left="360"/>
        <w:jc w:val="both"/>
        <w:rPr>
          <w:bCs/>
          <w:iCs/>
          <w:sz w:val="24"/>
          <w:szCs w:val="24"/>
          <w:lang w:val="sr-Cyrl-CS"/>
        </w:rPr>
      </w:pPr>
    </w:p>
    <w:p w:rsidR="00D77F3C" w:rsidRPr="00A55346" w:rsidRDefault="00A55346" w:rsidP="00AA2C3E">
      <w:pPr>
        <w:tabs>
          <w:tab w:val="left" w:pos="6028"/>
        </w:tabs>
        <w:autoSpaceDE w:val="0"/>
        <w:autoSpaceDN w:val="0"/>
        <w:adjustRightInd w:val="0"/>
        <w:jc w:val="both"/>
        <w:rPr>
          <w:bCs/>
          <w:iCs/>
          <w:sz w:val="24"/>
          <w:szCs w:val="24"/>
          <w:lang w:val="sr-Cyrl-RS"/>
        </w:rPr>
      </w:pPr>
      <w:r>
        <w:rPr>
          <w:bCs/>
          <w:iCs/>
          <w:sz w:val="24"/>
          <w:szCs w:val="24"/>
          <w:lang w:val="sr-Cyrl-CS"/>
        </w:rPr>
        <w:t>да</w:t>
      </w:r>
      <w:r w:rsidR="00D77F3C" w:rsidRPr="00D24816">
        <w:rPr>
          <w:bCs/>
          <w:iCs/>
          <w:sz w:val="24"/>
          <w:szCs w:val="24"/>
          <w:lang w:val="sr-Cyrl-CS"/>
        </w:rPr>
        <w:t xml:space="preserve"> </w:t>
      </w:r>
      <w:r w:rsidR="00B23B19">
        <w:rPr>
          <w:bCs/>
          <w:iCs/>
          <w:sz w:val="24"/>
          <w:szCs w:val="24"/>
          <w:lang w:val="sr-Cyrl-CS"/>
        </w:rPr>
        <w:t>нема забрану обављања делатности која је на снази у време подношења понуда.</w:t>
      </w:r>
    </w:p>
    <w:p w:rsidR="00D77F3C" w:rsidRPr="00D24816" w:rsidRDefault="00D77F3C" w:rsidP="00A32936">
      <w:pPr>
        <w:tabs>
          <w:tab w:val="left" w:pos="6028"/>
        </w:tabs>
        <w:autoSpaceDE w:val="0"/>
        <w:autoSpaceDN w:val="0"/>
        <w:adjustRightInd w:val="0"/>
        <w:ind w:left="360"/>
        <w:jc w:val="both"/>
        <w:rPr>
          <w:b/>
          <w:bCs/>
          <w:iCs/>
          <w:sz w:val="24"/>
          <w:szCs w:val="24"/>
          <w:lang w:val="sr-Cyrl-CS"/>
        </w:rPr>
      </w:pPr>
    </w:p>
    <w:p w:rsidR="00D77F3C" w:rsidRPr="00D24816" w:rsidRDefault="00D77F3C" w:rsidP="00A32936">
      <w:pPr>
        <w:tabs>
          <w:tab w:val="left" w:pos="6028"/>
        </w:tabs>
        <w:autoSpaceDE w:val="0"/>
        <w:autoSpaceDN w:val="0"/>
        <w:adjustRightInd w:val="0"/>
        <w:ind w:left="360"/>
        <w:jc w:val="both"/>
        <w:rPr>
          <w:b/>
          <w:bCs/>
          <w:iCs/>
          <w:sz w:val="24"/>
          <w:szCs w:val="24"/>
          <w:lang w:val="sr-Cyrl-CS"/>
        </w:rPr>
      </w:pPr>
    </w:p>
    <w:p w:rsidR="009164AB" w:rsidRPr="00D24816" w:rsidRDefault="009164AB" w:rsidP="00D77F3C">
      <w:pPr>
        <w:tabs>
          <w:tab w:val="left" w:pos="6028"/>
        </w:tabs>
        <w:autoSpaceDE w:val="0"/>
        <w:autoSpaceDN w:val="0"/>
        <w:adjustRightInd w:val="0"/>
        <w:ind w:left="360"/>
        <w:rPr>
          <w:b/>
          <w:bCs/>
          <w:iCs/>
          <w:sz w:val="24"/>
          <w:szCs w:val="24"/>
          <w:lang w:val="sr-Cyrl-CS"/>
        </w:rPr>
      </w:pPr>
    </w:p>
    <w:p w:rsidR="009164AB" w:rsidRPr="00D24816" w:rsidRDefault="009164AB" w:rsidP="00D77F3C">
      <w:pPr>
        <w:tabs>
          <w:tab w:val="left" w:pos="6028"/>
        </w:tabs>
        <w:autoSpaceDE w:val="0"/>
        <w:autoSpaceDN w:val="0"/>
        <w:adjustRightInd w:val="0"/>
        <w:ind w:left="360"/>
        <w:rPr>
          <w:b/>
          <w:bCs/>
          <w:iCs/>
          <w:sz w:val="24"/>
          <w:szCs w:val="24"/>
          <w:lang w:val="sr-Cyrl-CS"/>
        </w:rPr>
      </w:pPr>
    </w:p>
    <w:p w:rsidR="009164AB" w:rsidRPr="00D24816" w:rsidRDefault="009164AB" w:rsidP="00D77F3C">
      <w:pPr>
        <w:tabs>
          <w:tab w:val="left" w:pos="6028"/>
        </w:tabs>
        <w:autoSpaceDE w:val="0"/>
        <w:autoSpaceDN w:val="0"/>
        <w:adjustRightInd w:val="0"/>
        <w:ind w:left="360"/>
        <w:rPr>
          <w:b/>
          <w:bCs/>
          <w:iCs/>
          <w:sz w:val="24"/>
          <w:szCs w:val="24"/>
          <w:lang w:val="sr-Cyrl-CS"/>
        </w:rPr>
      </w:pPr>
    </w:p>
    <w:p w:rsidR="00D77F3C" w:rsidRPr="00D24816" w:rsidRDefault="00D77F3C" w:rsidP="00D77F3C">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006C26F2" w:rsidRPr="00D24816">
        <w:rPr>
          <w:rFonts w:eastAsia="TimesNewRomanPSMT"/>
          <w:bCs/>
          <w:sz w:val="24"/>
          <w:szCs w:val="24"/>
          <w:lang w:val="sr-Cyrl-RS"/>
        </w:rPr>
        <w:t xml:space="preserve"> </w:t>
      </w:r>
      <w:r w:rsidRPr="00D24816">
        <w:rPr>
          <w:rFonts w:eastAsia="TimesNewRomanPSMT"/>
          <w:bCs/>
          <w:sz w:val="24"/>
          <w:szCs w:val="24"/>
          <w:lang w:val="sr-Cyrl-RS"/>
        </w:rPr>
        <w:t xml:space="preserve"> </w:t>
      </w:r>
      <w:r w:rsidRPr="00D24816">
        <w:rPr>
          <w:rFonts w:eastAsia="TimesNewRomanPSMT"/>
          <w:bCs/>
          <w:sz w:val="24"/>
          <w:szCs w:val="24"/>
          <w:lang w:val="sr-Cyrl-CS"/>
        </w:rPr>
        <w:t>Печат и потпис овлашћеног лица  понуђача</w:t>
      </w:r>
    </w:p>
    <w:p w:rsidR="00D77F3C" w:rsidRPr="00D24816" w:rsidRDefault="00D77F3C" w:rsidP="00D77F3C">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rsidR="00D77F3C" w:rsidRPr="00D24816" w:rsidRDefault="00D77F3C" w:rsidP="00D77F3C">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rsidR="00D77F3C" w:rsidRPr="00D24816" w:rsidRDefault="00D77F3C" w:rsidP="00D77F3C">
      <w:pPr>
        <w:tabs>
          <w:tab w:val="left" w:pos="6028"/>
        </w:tabs>
        <w:autoSpaceDE w:val="0"/>
        <w:autoSpaceDN w:val="0"/>
        <w:adjustRightInd w:val="0"/>
        <w:ind w:left="360"/>
        <w:rPr>
          <w:b/>
          <w:bCs/>
          <w:iCs/>
          <w:sz w:val="24"/>
          <w:szCs w:val="24"/>
          <w:lang w:val="sr-Cyrl-CS"/>
        </w:rPr>
      </w:pPr>
    </w:p>
    <w:p w:rsidR="00EA5451" w:rsidRPr="00D24816" w:rsidRDefault="00EA5451" w:rsidP="0009514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rsidR="00996F5A" w:rsidRPr="00D24816" w:rsidRDefault="00A90FEE" w:rsidP="00BC33BD">
      <w:pPr>
        <w:suppressAutoHyphens/>
        <w:jc w:val="both"/>
        <w:rPr>
          <w:bCs/>
          <w:iCs/>
          <w:sz w:val="24"/>
          <w:szCs w:val="24"/>
          <w:lang w:val="sr-Cyrl-RS" w:eastAsia="ar-SA"/>
        </w:rPr>
      </w:pPr>
      <w:r w:rsidRPr="00D24816">
        <w:rPr>
          <w:b/>
          <w:bCs/>
          <w:iCs/>
          <w:sz w:val="24"/>
          <w:szCs w:val="24"/>
          <w:lang w:val="sr-Cyrl-RS" w:eastAsia="ar-SA"/>
        </w:rPr>
        <w:t xml:space="preserve">          </w:t>
      </w:r>
      <w:r w:rsidR="00996F5A" w:rsidRPr="00D24816">
        <w:rPr>
          <w:b/>
          <w:bCs/>
          <w:iCs/>
          <w:sz w:val="24"/>
          <w:szCs w:val="24"/>
          <w:lang w:val="sr-Cyrl-RS" w:eastAsia="ar-SA"/>
        </w:rPr>
        <w:t>Напомена:</w:t>
      </w:r>
      <w:r w:rsidR="00996F5A"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w:t>
      </w:r>
      <w:r w:rsidR="005C488E" w:rsidRPr="00D24816">
        <w:rPr>
          <w:bCs/>
          <w:iCs/>
          <w:sz w:val="24"/>
          <w:szCs w:val="24"/>
          <w:lang w:val="sr-Cyrl-RS" w:eastAsia="ar-SA"/>
        </w:rPr>
        <w:t>верена печато</w:t>
      </w:r>
      <w:r w:rsidRPr="00D24816">
        <w:rPr>
          <w:bCs/>
          <w:iCs/>
          <w:sz w:val="24"/>
          <w:szCs w:val="24"/>
          <w:lang w:val="sr-Cyrl-RS" w:eastAsia="ar-SA"/>
        </w:rPr>
        <w:t>м</w:t>
      </w:r>
      <w:r w:rsidR="005C488E" w:rsidRPr="00D24816">
        <w:rPr>
          <w:bCs/>
          <w:iCs/>
          <w:sz w:val="24"/>
          <w:szCs w:val="24"/>
          <w:lang w:val="sr-Cyrl-RS" w:eastAsia="ar-SA"/>
        </w:rPr>
        <w:t xml:space="preserve"> понуђача</w:t>
      </w:r>
      <w:r w:rsidR="00996F5A" w:rsidRPr="00D24816">
        <w:rPr>
          <w:bCs/>
          <w:iCs/>
          <w:sz w:val="24"/>
          <w:szCs w:val="24"/>
          <w:lang w:val="sr-Cyrl-RS" w:eastAsia="ar-SA"/>
        </w:rPr>
        <w:t>.</w:t>
      </w:r>
    </w:p>
    <w:p w:rsidR="001A69E3" w:rsidRPr="00D24816" w:rsidRDefault="001C483A" w:rsidP="001A69E3">
      <w:pPr>
        <w:jc w:val="center"/>
        <w:rPr>
          <w:b/>
          <w:bCs/>
          <w:iCs/>
          <w:sz w:val="24"/>
          <w:szCs w:val="24"/>
          <w:lang w:val="sr-Cyrl-RS"/>
        </w:rPr>
      </w:pPr>
      <w:r w:rsidRPr="00D24816">
        <w:rPr>
          <w:b/>
          <w:sz w:val="24"/>
          <w:szCs w:val="24"/>
          <w:lang w:val="sr-Cyrl-RS"/>
        </w:rPr>
        <w:br w:type="page"/>
      </w:r>
      <w:r w:rsidR="001A69E3" w:rsidRPr="00D24816">
        <w:rPr>
          <w:b/>
          <w:bCs/>
          <w:iCs/>
          <w:sz w:val="24"/>
          <w:szCs w:val="24"/>
        </w:rPr>
        <w:lastRenderedPageBreak/>
        <w:t>X</w:t>
      </w:r>
      <w:r w:rsidR="00470D38">
        <w:rPr>
          <w:b/>
          <w:bCs/>
          <w:iCs/>
          <w:sz w:val="24"/>
          <w:szCs w:val="24"/>
        </w:rPr>
        <w:t>/2</w:t>
      </w:r>
      <w:r w:rsidR="001A69E3" w:rsidRPr="00D24816">
        <w:rPr>
          <w:b/>
          <w:bCs/>
          <w:iCs/>
          <w:sz w:val="24"/>
          <w:szCs w:val="24"/>
          <w:lang w:val="sr-Cyrl-RS"/>
        </w:rPr>
        <w:t xml:space="preserve">   ОБРАЗАЦ ИЗЈАВЕ О ОБАВЕЗАМА ПОНУЂАЧА НА ОСНОВУ </w:t>
      </w:r>
    </w:p>
    <w:p w:rsidR="001A69E3" w:rsidRPr="00D24816" w:rsidRDefault="001A69E3" w:rsidP="001A69E3">
      <w:pPr>
        <w:jc w:val="center"/>
        <w:rPr>
          <w:sz w:val="24"/>
          <w:szCs w:val="24"/>
        </w:rPr>
      </w:pPr>
      <w:r w:rsidRPr="00D24816">
        <w:rPr>
          <w:b/>
          <w:bCs/>
          <w:iCs/>
          <w:sz w:val="24"/>
          <w:szCs w:val="24"/>
        </w:rPr>
        <w:t xml:space="preserve">ЧЛ. 75. СТАВ 2. ЗЈН </w:t>
      </w:r>
    </w:p>
    <w:p w:rsidR="001A69E3" w:rsidRPr="00D24816" w:rsidRDefault="001A69E3" w:rsidP="001A69E3">
      <w:pPr>
        <w:tabs>
          <w:tab w:val="left" w:pos="6028"/>
        </w:tabs>
        <w:autoSpaceDE w:val="0"/>
        <w:autoSpaceDN w:val="0"/>
        <w:adjustRightInd w:val="0"/>
        <w:rPr>
          <w:bCs/>
          <w:iCs/>
          <w:sz w:val="24"/>
          <w:szCs w:val="24"/>
          <w:lang w:val="sr-Cyrl-RS"/>
        </w:rPr>
      </w:pPr>
    </w:p>
    <w:p w:rsidR="001A69E3" w:rsidRPr="00D24816" w:rsidRDefault="001A69E3" w:rsidP="001A69E3">
      <w:pPr>
        <w:tabs>
          <w:tab w:val="left" w:pos="6028"/>
        </w:tabs>
        <w:autoSpaceDE w:val="0"/>
        <w:autoSpaceDN w:val="0"/>
        <w:adjustRightInd w:val="0"/>
        <w:rPr>
          <w:bCs/>
          <w:iCs/>
          <w:sz w:val="24"/>
          <w:szCs w:val="24"/>
          <w:lang w:val="sr-Cyrl-RS"/>
        </w:rPr>
      </w:pPr>
    </w:p>
    <w:p w:rsidR="001A69E3" w:rsidRPr="00D24816" w:rsidRDefault="001A69E3" w:rsidP="001A69E3">
      <w:pPr>
        <w:tabs>
          <w:tab w:val="left" w:pos="6028"/>
        </w:tabs>
        <w:autoSpaceDE w:val="0"/>
        <w:autoSpaceDN w:val="0"/>
        <w:adjustRightInd w:val="0"/>
        <w:rPr>
          <w:bCs/>
          <w:iCs/>
          <w:sz w:val="24"/>
          <w:szCs w:val="24"/>
          <w:lang w:val="sr-Cyrl-RS"/>
        </w:rPr>
      </w:pPr>
    </w:p>
    <w:p w:rsidR="001A69E3" w:rsidRPr="00D24816" w:rsidRDefault="001A69E3" w:rsidP="001A69E3">
      <w:pPr>
        <w:tabs>
          <w:tab w:val="left" w:pos="6028"/>
        </w:tabs>
        <w:autoSpaceDE w:val="0"/>
        <w:autoSpaceDN w:val="0"/>
        <w:adjustRightInd w:val="0"/>
        <w:rPr>
          <w:bCs/>
          <w:iCs/>
          <w:sz w:val="24"/>
          <w:szCs w:val="24"/>
          <w:lang w:val="sr-Cyrl-RS"/>
        </w:rPr>
      </w:pPr>
    </w:p>
    <w:p w:rsidR="001A69E3" w:rsidRPr="00D24816" w:rsidRDefault="001A69E3" w:rsidP="001A69E3">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rsidR="001A69E3" w:rsidRPr="00D24816" w:rsidRDefault="001A69E3" w:rsidP="001A69E3">
      <w:pPr>
        <w:tabs>
          <w:tab w:val="left" w:pos="6028"/>
        </w:tabs>
        <w:autoSpaceDE w:val="0"/>
        <w:autoSpaceDN w:val="0"/>
        <w:adjustRightInd w:val="0"/>
        <w:rPr>
          <w:bCs/>
          <w:iCs/>
          <w:sz w:val="24"/>
          <w:szCs w:val="24"/>
          <w:lang w:val="sr-Cyrl-RS"/>
        </w:rPr>
      </w:pPr>
    </w:p>
    <w:p w:rsidR="001A69E3" w:rsidRPr="00D24816" w:rsidRDefault="001A69E3" w:rsidP="001A69E3">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rsidR="001A69E3" w:rsidRPr="00D24816" w:rsidRDefault="001A69E3" w:rsidP="001A69E3">
      <w:pPr>
        <w:tabs>
          <w:tab w:val="left" w:pos="6028"/>
        </w:tabs>
        <w:autoSpaceDE w:val="0"/>
        <w:autoSpaceDN w:val="0"/>
        <w:adjustRightInd w:val="0"/>
        <w:ind w:left="360"/>
        <w:rPr>
          <w:bCs/>
          <w:iCs/>
          <w:sz w:val="24"/>
          <w:szCs w:val="24"/>
          <w:lang w:val="sr-Cyrl-RS"/>
        </w:rPr>
      </w:pPr>
    </w:p>
    <w:p w:rsidR="001A69E3" w:rsidRPr="00D24816" w:rsidRDefault="001A69E3" w:rsidP="001A69E3">
      <w:pPr>
        <w:tabs>
          <w:tab w:val="left" w:pos="6028"/>
        </w:tabs>
        <w:autoSpaceDE w:val="0"/>
        <w:autoSpaceDN w:val="0"/>
        <w:adjustRightInd w:val="0"/>
        <w:rPr>
          <w:bCs/>
          <w:iCs/>
          <w:sz w:val="24"/>
          <w:szCs w:val="24"/>
          <w:lang w:val="sr-Cyrl-CS"/>
        </w:rPr>
      </w:pPr>
    </w:p>
    <w:p w:rsidR="001A69E3" w:rsidRPr="00D24816" w:rsidRDefault="001A69E3" w:rsidP="001A69E3">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rsidR="001A69E3" w:rsidRPr="00D24816" w:rsidRDefault="001A69E3" w:rsidP="001A69E3">
      <w:pPr>
        <w:tabs>
          <w:tab w:val="left" w:pos="6028"/>
        </w:tabs>
        <w:autoSpaceDE w:val="0"/>
        <w:autoSpaceDN w:val="0"/>
        <w:adjustRightInd w:val="0"/>
        <w:ind w:left="360"/>
        <w:jc w:val="both"/>
        <w:rPr>
          <w:bCs/>
          <w:iCs/>
          <w:sz w:val="24"/>
          <w:szCs w:val="24"/>
          <w:lang w:val="sr-Cyrl-CS"/>
        </w:rPr>
      </w:pPr>
    </w:p>
    <w:p w:rsidR="001A69E3" w:rsidRPr="00A55346" w:rsidRDefault="001A69E3" w:rsidP="001A69E3">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је поштовао обавезе које произлазе из важећих прописа о заштити на ра</w:t>
      </w:r>
      <w:r w:rsidR="00C47A56">
        <w:rPr>
          <w:bCs/>
          <w:iCs/>
          <w:sz w:val="24"/>
          <w:szCs w:val="24"/>
          <w:lang w:val="sr-Cyrl-CS"/>
        </w:rPr>
        <w:t>ду, запошљавању и условима рада и</w:t>
      </w:r>
      <w:r w:rsidRPr="00D24816">
        <w:rPr>
          <w:bCs/>
          <w:iCs/>
          <w:sz w:val="24"/>
          <w:szCs w:val="24"/>
          <w:lang w:val="sr-Cyrl-CS"/>
        </w:rPr>
        <w:t xml:space="preserve"> заштити живо</w:t>
      </w:r>
      <w:r w:rsidR="00C47A56">
        <w:rPr>
          <w:bCs/>
          <w:iCs/>
          <w:sz w:val="24"/>
          <w:szCs w:val="24"/>
          <w:lang w:val="sr-Cyrl-CS"/>
        </w:rPr>
        <w:t>тне средине</w:t>
      </w:r>
      <w:r w:rsidRPr="00D24816">
        <w:rPr>
          <w:bCs/>
          <w:iCs/>
          <w:sz w:val="24"/>
          <w:szCs w:val="24"/>
          <w:lang w:val="sr-Cyrl-CS"/>
        </w:rPr>
        <w:t>.</w:t>
      </w:r>
    </w:p>
    <w:p w:rsidR="001A69E3" w:rsidRPr="00D24816" w:rsidRDefault="001A69E3" w:rsidP="001A69E3">
      <w:pPr>
        <w:tabs>
          <w:tab w:val="left" w:pos="6028"/>
        </w:tabs>
        <w:autoSpaceDE w:val="0"/>
        <w:autoSpaceDN w:val="0"/>
        <w:adjustRightInd w:val="0"/>
        <w:ind w:left="360"/>
        <w:jc w:val="both"/>
        <w:rPr>
          <w:b/>
          <w:bCs/>
          <w:iCs/>
          <w:sz w:val="24"/>
          <w:szCs w:val="24"/>
          <w:lang w:val="sr-Cyrl-CS"/>
        </w:rPr>
      </w:pPr>
    </w:p>
    <w:p w:rsidR="001A69E3" w:rsidRPr="00D24816" w:rsidRDefault="001A69E3" w:rsidP="001A69E3">
      <w:pPr>
        <w:tabs>
          <w:tab w:val="left" w:pos="6028"/>
        </w:tabs>
        <w:autoSpaceDE w:val="0"/>
        <w:autoSpaceDN w:val="0"/>
        <w:adjustRightInd w:val="0"/>
        <w:ind w:left="360"/>
        <w:jc w:val="both"/>
        <w:rPr>
          <w:b/>
          <w:bCs/>
          <w:iCs/>
          <w:sz w:val="24"/>
          <w:szCs w:val="24"/>
          <w:lang w:val="sr-Cyrl-CS"/>
        </w:rPr>
      </w:pPr>
    </w:p>
    <w:p w:rsidR="001A69E3" w:rsidRPr="00D24816" w:rsidRDefault="001A69E3" w:rsidP="001A69E3">
      <w:pPr>
        <w:tabs>
          <w:tab w:val="left" w:pos="6028"/>
        </w:tabs>
        <w:autoSpaceDE w:val="0"/>
        <w:autoSpaceDN w:val="0"/>
        <w:adjustRightInd w:val="0"/>
        <w:ind w:left="360"/>
        <w:rPr>
          <w:b/>
          <w:bCs/>
          <w:iCs/>
          <w:sz w:val="24"/>
          <w:szCs w:val="24"/>
          <w:lang w:val="sr-Cyrl-CS"/>
        </w:rPr>
      </w:pPr>
    </w:p>
    <w:p w:rsidR="001A69E3" w:rsidRPr="00D24816" w:rsidRDefault="001A69E3" w:rsidP="001A69E3">
      <w:pPr>
        <w:tabs>
          <w:tab w:val="left" w:pos="6028"/>
        </w:tabs>
        <w:autoSpaceDE w:val="0"/>
        <w:autoSpaceDN w:val="0"/>
        <w:adjustRightInd w:val="0"/>
        <w:ind w:left="360"/>
        <w:rPr>
          <w:b/>
          <w:bCs/>
          <w:iCs/>
          <w:sz w:val="24"/>
          <w:szCs w:val="24"/>
          <w:lang w:val="sr-Cyrl-CS"/>
        </w:rPr>
      </w:pPr>
    </w:p>
    <w:p w:rsidR="001A69E3" w:rsidRPr="00D24816" w:rsidRDefault="001A69E3" w:rsidP="001A69E3">
      <w:pPr>
        <w:tabs>
          <w:tab w:val="left" w:pos="6028"/>
        </w:tabs>
        <w:autoSpaceDE w:val="0"/>
        <w:autoSpaceDN w:val="0"/>
        <w:adjustRightInd w:val="0"/>
        <w:ind w:left="360"/>
        <w:rPr>
          <w:b/>
          <w:bCs/>
          <w:iCs/>
          <w:sz w:val="24"/>
          <w:szCs w:val="24"/>
          <w:lang w:val="sr-Cyrl-CS"/>
        </w:rPr>
      </w:pPr>
    </w:p>
    <w:p w:rsidR="001A69E3" w:rsidRPr="00D24816" w:rsidRDefault="001A69E3" w:rsidP="001A69E3">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Pr="00D24816">
        <w:rPr>
          <w:rFonts w:eastAsia="TimesNewRomanPSMT"/>
          <w:bCs/>
          <w:sz w:val="24"/>
          <w:szCs w:val="24"/>
          <w:lang w:val="sr-Cyrl-CS"/>
        </w:rPr>
        <w:t>Печат и потпис овлашћеног лица  понуђача</w:t>
      </w:r>
    </w:p>
    <w:p w:rsidR="001A69E3" w:rsidRPr="00D24816" w:rsidRDefault="001A69E3" w:rsidP="001A69E3">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rsidR="001A69E3" w:rsidRPr="00D24816" w:rsidRDefault="001A69E3" w:rsidP="001A69E3">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rsidR="001A69E3" w:rsidRPr="00D24816" w:rsidRDefault="001A69E3" w:rsidP="001A69E3">
      <w:pPr>
        <w:tabs>
          <w:tab w:val="left" w:pos="6028"/>
        </w:tabs>
        <w:autoSpaceDE w:val="0"/>
        <w:autoSpaceDN w:val="0"/>
        <w:adjustRightInd w:val="0"/>
        <w:ind w:left="360"/>
        <w:rPr>
          <w:b/>
          <w:bCs/>
          <w:iCs/>
          <w:sz w:val="24"/>
          <w:szCs w:val="24"/>
          <w:lang w:val="sr-Cyrl-CS"/>
        </w:rPr>
      </w:pPr>
    </w:p>
    <w:p w:rsidR="001A69E3" w:rsidRPr="00D24816" w:rsidRDefault="001A69E3" w:rsidP="001A69E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rsidR="001A69E3" w:rsidRPr="00D24816" w:rsidRDefault="001A69E3" w:rsidP="001A69E3">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364732" w:rsidRDefault="00364732" w:rsidP="00364732">
      <w:pPr>
        <w:rPr>
          <w:lang w:val="sr-Cyrl-RS"/>
        </w:rPr>
      </w:pPr>
    </w:p>
    <w:p w:rsidR="00364732" w:rsidRDefault="00364732" w:rsidP="00364732">
      <w:pPr>
        <w:jc w:val="center"/>
        <w:rPr>
          <w:b/>
          <w:sz w:val="24"/>
          <w:szCs w:val="24"/>
        </w:rPr>
      </w:pPr>
    </w:p>
    <w:p w:rsidR="004A0AA3" w:rsidRDefault="004A0AA3">
      <w:pPr>
        <w:rPr>
          <w:b/>
          <w:sz w:val="24"/>
          <w:szCs w:val="24"/>
        </w:rPr>
      </w:pPr>
      <w:r>
        <w:rPr>
          <w:b/>
          <w:sz w:val="24"/>
          <w:szCs w:val="24"/>
        </w:rPr>
        <w:br w:type="page"/>
      </w:r>
    </w:p>
    <w:p w:rsidR="00DE69D0" w:rsidRPr="00364732" w:rsidRDefault="00F62771" w:rsidP="00364732">
      <w:pPr>
        <w:jc w:val="center"/>
        <w:rPr>
          <w:b/>
          <w:sz w:val="24"/>
          <w:szCs w:val="24"/>
          <w:lang w:val="sr-Cyrl-RS"/>
        </w:rPr>
      </w:pPr>
      <w:proofErr w:type="gramStart"/>
      <w:r w:rsidRPr="00364732">
        <w:rPr>
          <w:b/>
          <w:sz w:val="24"/>
          <w:szCs w:val="24"/>
        </w:rPr>
        <w:lastRenderedPageBreak/>
        <w:t>X</w:t>
      </w:r>
      <w:r w:rsidR="00FE4948">
        <w:rPr>
          <w:b/>
          <w:sz w:val="24"/>
          <w:szCs w:val="24"/>
        </w:rPr>
        <w:t>I</w:t>
      </w:r>
      <w:r w:rsidR="00F72FE4" w:rsidRPr="00364732">
        <w:rPr>
          <w:b/>
          <w:sz w:val="24"/>
          <w:szCs w:val="24"/>
          <w:lang w:val="sr-Cyrl-CS"/>
        </w:rPr>
        <w:t xml:space="preserve">  </w:t>
      </w:r>
      <w:r w:rsidR="00AF43B5" w:rsidRPr="00364732">
        <w:rPr>
          <w:b/>
          <w:sz w:val="24"/>
          <w:szCs w:val="24"/>
          <w:lang w:val="sr-Cyrl-CS"/>
        </w:rPr>
        <w:t>ОБРАЗАЦ</w:t>
      </w:r>
      <w:proofErr w:type="gramEnd"/>
      <w:r w:rsidR="00AF43B5" w:rsidRPr="00364732">
        <w:rPr>
          <w:b/>
          <w:sz w:val="24"/>
          <w:szCs w:val="24"/>
          <w:lang w:val="sr-Cyrl-CS"/>
        </w:rPr>
        <w:t xml:space="preserve"> ТРОШКОВА ПРИПРЕМЕ ПОНУДЕ</w:t>
      </w:r>
    </w:p>
    <w:p w:rsidR="00AF43B5" w:rsidRPr="00D24816" w:rsidRDefault="00AF43B5" w:rsidP="00364732">
      <w:pPr>
        <w:pStyle w:val="Heading4"/>
        <w:rPr>
          <w:spacing w:val="-4"/>
          <w:sz w:val="24"/>
          <w:szCs w:val="24"/>
          <w:lang w:val="sr-Cyrl-CS"/>
        </w:rPr>
      </w:pPr>
      <w:r w:rsidRPr="00D24816">
        <w:rPr>
          <w:b w:val="0"/>
          <w:bCs w:val="0"/>
          <w:sz w:val="24"/>
          <w:szCs w:val="24"/>
          <w:lang w:val="sr-Cyrl-CS"/>
        </w:rPr>
        <w:t>Чланом 88. ЗЈН је предвиђено да:</w:t>
      </w:r>
    </w:p>
    <w:p w:rsidR="00AF43B5" w:rsidRPr="00D24816" w:rsidRDefault="00AF43B5" w:rsidP="00C13E39">
      <w:pPr>
        <w:pStyle w:val="NormalWeb"/>
        <w:numPr>
          <w:ilvl w:val="0"/>
          <w:numId w:val="6"/>
        </w:numPr>
        <w:ind w:left="284" w:hanging="284"/>
        <w:jc w:val="both"/>
        <w:rPr>
          <w:spacing w:val="-4"/>
        </w:rPr>
      </w:pPr>
      <w:r w:rsidRPr="00D24816">
        <w:rPr>
          <w:spacing w:val="-4"/>
        </w:rPr>
        <w:t>Понуђач може да у оквиру понуде достави укупан износ и структуру трошкова припремања понуде.</w:t>
      </w:r>
    </w:p>
    <w:p w:rsidR="00AF43B5" w:rsidRPr="00D24816" w:rsidRDefault="00AF43B5" w:rsidP="00C13E39">
      <w:pPr>
        <w:pStyle w:val="NormalWeb"/>
        <w:numPr>
          <w:ilvl w:val="0"/>
          <w:numId w:val="6"/>
        </w:numPr>
        <w:ind w:left="284" w:hanging="284"/>
        <w:jc w:val="both"/>
        <w:rPr>
          <w:spacing w:val="-4"/>
        </w:rPr>
      </w:pPr>
      <w:r w:rsidRPr="00D24816">
        <w:rPr>
          <w:spacing w:val="-4"/>
        </w:rPr>
        <w:t>Трошкове припреме и подношења понуде сноси искључиво понуђач и не може тражити од наручиоца накнаду трошкова.</w:t>
      </w:r>
    </w:p>
    <w:p w:rsidR="00AF43B5" w:rsidRPr="00522CAE" w:rsidRDefault="00AF43B5" w:rsidP="00C13E39">
      <w:pPr>
        <w:pStyle w:val="NormalWeb"/>
        <w:numPr>
          <w:ilvl w:val="0"/>
          <w:numId w:val="6"/>
        </w:numPr>
        <w:ind w:left="284" w:hanging="284"/>
        <w:jc w:val="both"/>
        <w:rPr>
          <w:spacing w:val="-4"/>
        </w:rPr>
      </w:pPr>
      <w:r w:rsidRPr="00D24816">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909"/>
        <w:gridCol w:w="4102"/>
      </w:tblGrid>
      <w:tr w:rsidR="00AF43B5" w:rsidRPr="00D24816" w:rsidTr="00AF43B5">
        <w:tc>
          <w:tcPr>
            <w:tcW w:w="806" w:type="dxa"/>
          </w:tcPr>
          <w:p w:rsidR="00AF43B5" w:rsidRPr="00D24816" w:rsidRDefault="00AF43B5" w:rsidP="00BC33BD">
            <w:pPr>
              <w:autoSpaceDE w:val="0"/>
              <w:autoSpaceDN w:val="0"/>
              <w:adjustRightInd w:val="0"/>
              <w:jc w:val="center"/>
              <w:rPr>
                <w:b/>
                <w:bCs/>
                <w:iCs/>
                <w:sz w:val="24"/>
                <w:szCs w:val="24"/>
              </w:rPr>
            </w:pPr>
          </w:p>
        </w:tc>
        <w:tc>
          <w:tcPr>
            <w:tcW w:w="3944" w:type="dxa"/>
          </w:tcPr>
          <w:p w:rsidR="00AF43B5" w:rsidRPr="00D24816" w:rsidRDefault="00AF43B5" w:rsidP="007E339D">
            <w:pPr>
              <w:autoSpaceDE w:val="0"/>
              <w:autoSpaceDN w:val="0"/>
              <w:adjustRightInd w:val="0"/>
              <w:jc w:val="center"/>
              <w:rPr>
                <w:b/>
                <w:bCs/>
                <w:iCs/>
                <w:sz w:val="24"/>
                <w:szCs w:val="24"/>
              </w:rPr>
            </w:pPr>
          </w:p>
          <w:p w:rsidR="00AF43B5" w:rsidRPr="00D24816" w:rsidRDefault="00AF43B5" w:rsidP="007E339D">
            <w:pPr>
              <w:autoSpaceDE w:val="0"/>
              <w:autoSpaceDN w:val="0"/>
              <w:adjustRightInd w:val="0"/>
              <w:jc w:val="center"/>
              <w:rPr>
                <w:b/>
                <w:bCs/>
                <w:iCs/>
                <w:sz w:val="24"/>
                <w:szCs w:val="24"/>
              </w:rPr>
            </w:pPr>
            <w:r w:rsidRPr="00D24816">
              <w:rPr>
                <w:b/>
                <w:bCs/>
                <w:iCs/>
                <w:sz w:val="24"/>
                <w:szCs w:val="24"/>
              </w:rPr>
              <w:t>Врста трошкова</w:t>
            </w:r>
          </w:p>
        </w:tc>
        <w:tc>
          <w:tcPr>
            <w:tcW w:w="4140" w:type="dxa"/>
          </w:tcPr>
          <w:p w:rsidR="00AF43B5" w:rsidRPr="00D24816" w:rsidRDefault="00AF43B5" w:rsidP="007E339D">
            <w:pPr>
              <w:autoSpaceDE w:val="0"/>
              <w:autoSpaceDN w:val="0"/>
              <w:adjustRightInd w:val="0"/>
              <w:jc w:val="center"/>
              <w:rPr>
                <w:b/>
                <w:bCs/>
                <w:iCs/>
                <w:sz w:val="24"/>
                <w:szCs w:val="24"/>
              </w:rPr>
            </w:pPr>
          </w:p>
          <w:p w:rsidR="00AF43B5" w:rsidRPr="00D24816" w:rsidRDefault="00AF43B5" w:rsidP="007E339D">
            <w:pPr>
              <w:autoSpaceDE w:val="0"/>
              <w:autoSpaceDN w:val="0"/>
              <w:adjustRightInd w:val="0"/>
              <w:jc w:val="center"/>
              <w:rPr>
                <w:b/>
                <w:bCs/>
                <w:iCs/>
                <w:sz w:val="24"/>
                <w:szCs w:val="24"/>
              </w:rPr>
            </w:pPr>
            <w:r w:rsidRPr="00D24816">
              <w:rPr>
                <w:b/>
                <w:bCs/>
                <w:iCs/>
                <w:sz w:val="24"/>
                <w:szCs w:val="24"/>
              </w:rPr>
              <w:t>Износ трошкова</w:t>
            </w:r>
          </w:p>
        </w:tc>
      </w:tr>
      <w:tr w:rsidR="00AF43B5" w:rsidRPr="00D24816" w:rsidTr="00AF43B5">
        <w:tc>
          <w:tcPr>
            <w:tcW w:w="806" w:type="dxa"/>
          </w:tcPr>
          <w:p w:rsidR="00AF43B5" w:rsidRPr="00D24816" w:rsidRDefault="00AF43B5" w:rsidP="00BC33BD">
            <w:pPr>
              <w:autoSpaceDE w:val="0"/>
              <w:autoSpaceDN w:val="0"/>
              <w:adjustRightInd w:val="0"/>
              <w:jc w:val="center"/>
              <w:rPr>
                <w:bCs/>
                <w:iCs/>
                <w:sz w:val="24"/>
                <w:szCs w:val="24"/>
              </w:rPr>
            </w:pPr>
          </w:p>
          <w:p w:rsidR="00AF43B5" w:rsidRPr="00D24816" w:rsidRDefault="00AF43B5" w:rsidP="00BC33BD">
            <w:pPr>
              <w:autoSpaceDE w:val="0"/>
              <w:autoSpaceDN w:val="0"/>
              <w:adjustRightInd w:val="0"/>
              <w:jc w:val="center"/>
              <w:rPr>
                <w:bCs/>
                <w:iCs/>
                <w:sz w:val="24"/>
                <w:szCs w:val="24"/>
              </w:rPr>
            </w:pPr>
            <w:r w:rsidRPr="00D24816">
              <w:rPr>
                <w:bCs/>
                <w:iCs/>
                <w:sz w:val="24"/>
                <w:szCs w:val="24"/>
              </w:rPr>
              <w:t>1.</w:t>
            </w:r>
          </w:p>
        </w:tc>
        <w:tc>
          <w:tcPr>
            <w:tcW w:w="3944" w:type="dxa"/>
          </w:tcPr>
          <w:p w:rsidR="00AF43B5" w:rsidRPr="00D24816" w:rsidRDefault="00AF43B5" w:rsidP="007E339D">
            <w:pPr>
              <w:autoSpaceDE w:val="0"/>
              <w:autoSpaceDN w:val="0"/>
              <w:adjustRightInd w:val="0"/>
              <w:jc w:val="center"/>
              <w:rPr>
                <w:bCs/>
                <w:iCs/>
                <w:sz w:val="24"/>
                <w:szCs w:val="24"/>
              </w:rPr>
            </w:pPr>
          </w:p>
          <w:p w:rsidR="00AF43B5" w:rsidRPr="00D24816" w:rsidRDefault="00AF43B5" w:rsidP="00AF43B5">
            <w:pPr>
              <w:autoSpaceDE w:val="0"/>
              <w:autoSpaceDN w:val="0"/>
              <w:adjustRightInd w:val="0"/>
              <w:jc w:val="center"/>
              <w:rPr>
                <w:bCs/>
                <w:iCs/>
                <w:sz w:val="24"/>
                <w:szCs w:val="24"/>
              </w:rPr>
            </w:pPr>
          </w:p>
        </w:tc>
        <w:tc>
          <w:tcPr>
            <w:tcW w:w="4140" w:type="dxa"/>
          </w:tcPr>
          <w:p w:rsidR="00AF43B5" w:rsidRPr="00D24816" w:rsidRDefault="00AF43B5" w:rsidP="007E339D">
            <w:pPr>
              <w:autoSpaceDE w:val="0"/>
              <w:autoSpaceDN w:val="0"/>
              <w:adjustRightInd w:val="0"/>
              <w:jc w:val="center"/>
              <w:rPr>
                <w:bCs/>
                <w:iCs/>
                <w:sz w:val="24"/>
                <w:szCs w:val="24"/>
              </w:rPr>
            </w:pPr>
          </w:p>
        </w:tc>
      </w:tr>
      <w:tr w:rsidR="00BC33BD" w:rsidRPr="00D24816" w:rsidTr="00AF43B5">
        <w:tc>
          <w:tcPr>
            <w:tcW w:w="806" w:type="dxa"/>
          </w:tcPr>
          <w:p w:rsidR="00BC33BD" w:rsidRPr="00D24816" w:rsidRDefault="00BC33BD" w:rsidP="00BC33BD">
            <w:pPr>
              <w:autoSpaceDE w:val="0"/>
              <w:autoSpaceDN w:val="0"/>
              <w:adjustRightInd w:val="0"/>
              <w:jc w:val="center"/>
              <w:rPr>
                <w:bCs/>
                <w:iCs/>
                <w:sz w:val="24"/>
                <w:szCs w:val="24"/>
                <w:lang w:val="sr-Cyrl-RS"/>
              </w:rPr>
            </w:pPr>
            <w:r w:rsidRPr="00D24816">
              <w:rPr>
                <w:bCs/>
                <w:iCs/>
                <w:sz w:val="24"/>
                <w:szCs w:val="24"/>
                <w:lang w:val="sr-Cyrl-RS"/>
              </w:rPr>
              <w:t>2.</w:t>
            </w:r>
          </w:p>
        </w:tc>
        <w:tc>
          <w:tcPr>
            <w:tcW w:w="3944" w:type="dxa"/>
          </w:tcPr>
          <w:p w:rsidR="00BC33BD" w:rsidRPr="00D24816" w:rsidRDefault="00BC33BD" w:rsidP="007E339D">
            <w:pPr>
              <w:autoSpaceDE w:val="0"/>
              <w:autoSpaceDN w:val="0"/>
              <w:adjustRightInd w:val="0"/>
              <w:jc w:val="center"/>
              <w:rPr>
                <w:bCs/>
                <w:iCs/>
                <w:sz w:val="24"/>
                <w:szCs w:val="24"/>
              </w:rPr>
            </w:pPr>
          </w:p>
        </w:tc>
        <w:tc>
          <w:tcPr>
            <w:tcW w:w="4140" w:type="dxa"/>
          </w:tcPr>
          <w:p w:rsidR="00BC33BD" w:rsidRPr="00D24816" w:rsidRDefault="00BC33BD" w:rsidP="007E339D">
            <w:pPr>
              <w:autoSpaceDE w:val="0"/>
              <w:autoSpaceDN w:val="0"/>
              <w:adjustRightInd w:val="0"/>
              <w:jc w:val="center"/>
              <w:rPr>
                <w:bCs/>
                <w:iCs/>
                <w:sz w:val="24"/>
                <w:szCs w:val="24"/>
              </w:rPr>
            </w:pPr>
          </w:p>
        </w:tc>
      </w:tr>
      <w:tr w:rsidR="00BC33BD" w:rsidRPr="00D24816" w:rsidTr="00AF43B5">
        <w:tc>
          <w:tcPr>
            <w:tcW w:w="806" w:type="dxa"/>
          </w:tcPr>
          <w:p w:rsidR="00BC33BD" w:rsidRPr="00D24816" w:rsidRDefault="00BC33BD" w:rsidP="00BC33BD">
            <w:pPr>
              <w:autoSpaceDE w:val="0"/>
              <w:autoSpaceDN w:val="0"/>
              <w:adjustRightInd w:val="0"/>
              <w:jc w:val="center"/>
              <w:rPr>
                <w:bCs/>
                <w:iCs/>
                <w:sz w:val="24"/>
                <w:szCs w:val="24"/>
                <w:lang w:val="sr-Cyrl-RS"/>
              </w:rPr>
            </w:pPr>
            <w:r w:rsidRPr="00D24816">
              <w:rPr>
                <w:bCs/>
                <w:iCs/>
                <w:sz w:val="24"/>
                <w:szCs w:val="24"/>
                <w:lang w:val="sr-Cyrl-RS"/>
              </w:rPr>
              <w:t>3.</w:t>
            </w:r>
          </w:p>
        </w:tc>
        <w:tc>
          <w:tcPr>
            <w:tcW w:w="3944" w:type="dxa"/>
          </w:tcPr>
          <w:p w:rsidR="00BC33BD" w:rsidRPr="00D24816" w:rsidRDefault="00BC33BD" w:rsidP="007E339D">
            <w:pPr>
              <w:autoSpaceDE w:val="0"/>
              <w:autoSpaceDN w:val="0"/>
              <w:adjustRightInd w:val="0"/>
              <w:jc w:val="center"/>
              <w:rPr>
                <w:bCs/>
                <w:iCs/>
                <w:sz w:val="24"/>
                <w:szCs w:val="24"/>
              </w:rPr>
            </w:pPr>
          </w:p>
        </w:tc>
        <w:tc>
          <w:tcPr>
            <w:tcW w:w="4140" w:type="dxa"/>
          </w:tcPr>
          <w:p w:rsidR="00BC33BD" w:rsidRPr="00D24816" w:rsidRDefault="00BC33BD" w:rsidP="007E339D">
            <w:pPr>
              <w:autoSpaceDE w:val="0"/>
              <w:autoSpaceDN w:val="0"/>
              <w:adjustRightInd w:val="0"/>
              <w:jc w:val="center"/>
              <w:rPr>
                <w:bCs/>
                <w:iCs/>
                <w:sz w:val="24"/>
                <w:szCs w:val="24"/>
              </w:rPr>
            </w:pPr>
          </w:p>
        </w:tc>
      </w:tr>
      <w:tr w:rsidR="00BC33BD" w:rsidRPr="00D24816" w:rsidTr="00BC33BD">
        <w:tc>
          <w:tcPr>
            <w:tcW w:w="806" w:type="dxa"/>
          </w:tcPr>
          <w:p w:rsidR="00BC33BD" w:rsidRPr="00D24816" w:rsidRDefault="00BC33BD" w:rsidP="00BC33BD">
            <w:pPr>
              <w:autoSpaceDE w:val="0"/>
              <w:autoSpaceDN w:val="0"/>
              <w:adjustRightInd w:val="0"/>
              <w:jc w:val="center"/>
              <w:rPr>
                <w:bCs/>
                <w:iCs/>
                <w:sz w:val="24"/>
                <w:szCs w:val="24"/>
                <w:lang w:val="sr-Cyrl-RS"/>
              </w:rPr>
            </w:pPr>
            <w:r w:rsidRPr="00D24816">
              <w:rPr>
                <w:bCs/>
                <w:iCs/>
                <w:sz w:val="24"/>
                <w:szCs w:val="24"/>
                <w:lang w:val="sr-Cyrl-RS"/>
              </w:rPr>
              <w:t>4.</w:t>
            </w:r>
          </w:p>
        </w:tc>
        <w:tc>
          <w:tcPr>
            <w:tcW w:w="3944" w:type="dxa"/>
            <w:tcBorders>
              <w:bottom w:val="single" w:sz="4" w:space="0" w:color="auto"/>
            </w:tcBorders>
          </w:tcPr>
          <w:p w:rsidR="00BC33BD" w:rsidRPr="00D24816" w:rsidRDefault="00BC33BD" w:rsidP="007E339D">
            <w:pPr>
              <w:autoSpaceDE w:val="0"/>
              <w:autoSpaceDN w:val="0"/>
              <w:adjustRightInd w:val="0"/>
              <w:jc w:val="center"/>
              <w:rPr>
                <w:bCs/>
                <w:iCs/>
                <w:sz w:val="24"/>
                <w:szCs w:val="24"/>
              </w:rPr>
            </w:pPr>
          </w:p>
        </w:tc>
        <w:tc>
          <w:tcPr>
            <w:tcW w:w="4140" w:type="dxa"/>
          </w:tcPr>
          <w:p w:rsidR="00BC33BD" w:rsidRPr="00D24816" w:rsidRDefault="00BC33BD" w:rsidP="007E339D">
            <w:pPr>
              <w:autoSpaceDE w:val="0"/>
              <w:autoSpaceDN w:val="0"/>
              <w:adjustRightInd w:val="0"/>
              <w:jc w:val="center"/>
              <w:rPr>
                <w:bCs/>
                <w:iCs/>
                <w:sz w:val="24"/>
                <w:szCs w:val="24"/>
              </w:rPr>
            </w:pPr>
          </w:p>
        </w:tc>
      </w:tr>
      <w:tr w:rsidR="00BC33BD" w:rsidRPr="00D24816" w:rsidTr="00BC33BD">
        <w:tc>
          <w:tcPr>
            <w:tcW w:w="806" w:type="dxa"/>
            <w:tcBorders>
              <w:right w:val="nil"/>
            </w:tcBorders>
          </w:tcPr>
          <w:p w:rsidR="00BC33BD" w:rsidRPr="00D24816" w:rsidRDefault="00BC33BD" w:rsidP="00522CAE">
            <w:pPr>
              <w:autoSpaceDE w:val="0"/>
              <w:autoSpaceDN w:val="0"/>
              <w:adjustRightInd w:val="0"/>
              <w:jc w:val="right"/>
              <w:rPr>
                <w:bCs/>
                <w:iCs/>
                <w:sz w:val="24"/>
                <w:szCs w:val="24"/>
                <w:lang w:val="sr-Cyrl-RS"/>
              </w:rPr>
            </w:pPr>
          </w:p>
        </w:tc>
        <w:tc>
          <w:tcPr>
            <w:tcW w:w="3944" w:type="dxa"/>
            <w:tcBorders>
              <w:left w:val="nil"/>
            </w:tcBorders>
          </w:tcPr>
          <w:p w:rsidR="00BC33BD" w:rsidRPr="00852FE2" w:rsidRDefault="00522CAE" w:rsidP="00522CAE">
            <w:pPr>
              <w:autoSpaceDE w:val="0"/>
              <w:autoSpaceDN w:val="0"/>
              <w:adjustRightInd w:val="0"/>
              <w:jc w:val="right"/>
              <w:rPr>
                <w:bCs/>
                <w:iCs/>
                <w:sz w:val="24"/>
                <w:szCs w:val="24"/>
                <w:lang w:val="sr-Latn-RS"/>
              </w:rPr>
            </w:pPr>
            <w:r w:rsidRPr="00D24816">
              <w:rPr>
                <w:bCs/>
                <w:iCs/>
                <w:sz w:val="24"/>
                <w:szCs w:val="24"/>
                <w:lang w:val="sr-Cyrl-RS"/>
              </w:rPr>
              <w:t>Укупно</w:t>
            </w:r>
          </w:p>
        </w:tc>
        <w:tc>
          <w:tcPr>
            <w:tcW w:w="4140" w:type="dxa"/>
          </w:tcPr>
          <w:p w:rsidR="00BC33BD" w:rsidRPr="00D24816" w:rsidRDefault="00BC33BD" w:rsidP="007E339D">
            <w:pPr>
              <w:autoSpaceDE w:val="0"/>
              <w:autoSpaceDN w:val="0"/>
              <w:adjustRightInd w:val="0"/>
              <w:jc w:val="center"/>
              <w:rPr>
                <w:bCs/>
                <w:iCs/>
                <w:sz w:val="24"/>
                <w:szCs w:val="24"/>
              </w:rPr>
            </w:pPr>
          </w:p>
        </w:tc>
      </w:tr>
    </w:tbl>
    <w:p w:rsidR="00AF43B5" w:rsidRPr="00D24816" w:rsidRDefault="00AF43B5" w:rsidP="00AF43B5">
      <w:pPr>
        <w:autoSpaceDE w:val="0"/>
        <w:autoSpaceDN w:val="0"/>
        <w:adjustRightInd w:val="0"/>
        <w:rPr>
          <w:b/>
          <w:bCs/>
          <w:iCs/>
          <w:sz w:val="24"/>
          <w:szCs w:val="24"/>
          <w:lang w:val="sr-Cyrl-RS"/>
        </w:rPr>
      </w:pPr>
    </w:p>
    <w:p w:rsidR="00AF43B5" w:rsidRPr="00D24816" w:rsidRDefault="00292D0F" w:rsidP="00AF43B5">
      <w:pPr>
        <w:autoSpaceDE w:val="0"/>
        <w:autoSpaceDN w:val="0"/>
        <w:adjustRightInd w:val="0"/>
        <w:ind w:left="720" w:firstLine="720"/>
        <w:jc w:val="both"/>
        <w:rPr>
          <w:rFonts w:eastAsia="TimesNewRomanPSMT"/>
          <w:bCs/>
          <w:sz w:val="24"/>
          <w:szCs w:val="24"/>
          <w:lang w:val="sr-Cyrl-CS"/>
        </w:rPr>
      </w:pP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Pr="00D24816">
        <w:rPr>
          <w:rFonts w:eastAsia="TimesNewRomanPSMT"/>
          <w:bCs/>
          <w:sz w:val="24"/>
          <w:szCs w:val="24"/>
          <w:lang w:val="sr-Cyrl-RS"/>
        </w:rPr>
        <w:tab/>
        <w:t xml:space="preserve">                     </w:t>
      </w:r>
      <w:r w:rsidR="00AF43B5" w:rsidRPr="00D24816">
        <w:rPr>
          <w:rFonts w:eastAsia="TimesNewRomanPSMT"/>
          <w:bCs/>
          <w:sz w:val="24"/>
          <w:szCs w:val="24"/>
          <w:lang w:val="sr-Cyrl-CS"/>
        </w:rPr>
        <w:t xml:space="preserve">Печат и потпис овлашћеног лица </w:t>
      </w:r>
      <w:r w:rsidR="00AF43B5" w:rsidRPr="00D24816">
        <w:rPr>
          <w:rFonts w:eastAsia="TimesNewRomanPSMT"/>
          <w:bCs/>
          <w:sz w:val="24"/>
          <w:szCs w:val="24"/>
          <w:lang w:val="sr-Cyrl-RS"/>
        </w:rPr>
        <w:t xml:space="preserve"> </w:t>
      </w:r>
      <w:r w:rsidR="00AF43B5" w:rsidRPr="00D24816">
        <w:rPr>
          <w:rFonts w:eastAsia="TimesNewRomanPSMT"/>
          <w:bCs/>
          <w:sz w:val="24"/>
          <w:szCs w:val="24"/>
          <w:lang w:val="sr-Cyrl-CS"/>
        </w:rPr>
        <w:t>п</w:t>
      </w:r>
      <w:r w:rsidR="00AF43B5" w:rsidRPr="00D24816">
        <w:rPr>
          <w:rFonts w:eastAsia="TimesNewRomanPSMT"/>
          <w:bCs/>
          <w:sz w:val="24"/>
          <w:szCs w:val="24"/>
          <w:lang w:val="sr-Cyrl-RS"/>
        </w:rPr>
        <w:t>онуђач</w:t>
      </w:r>
      <w:r w:rsidR="00AF43B5" w:rsidRPr="00D24816">
        <w:rPr>
          <w:rFonts w:eastAsia="TimesNewRomanPSMT"/>
          <w:bCs/>
          <w:sz w:val="24"/>
          <w:szCs w:val="24"/>
          <w:lang w:val="sr-Cyrl-CS"/>
        </w:rPr>
        <w:t>а</w:t>
      </w:r>
    </w:p>
    <w:p w:rsidR="00AF43B5" w:rsidRPr="00D24816" w:rsidRDefault="00AF43B5" w:rsidP="00AF43B5">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rsidR="00AF43B5" w:rsidRPr="00D24816" w:rsidRDefault="00292D0F" w:rsidP="00AF43B5">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 xml:space="preserve">           __________________</w:t>
      </w:r>
      <w:r w:rsidR="003717F0" w:rsidRPr="00D24816">
        <w:rPr>
          <w:rFonts w:eastAsia="TimesNewRomanPS-BoldMT"/>
          <w:b/>
          <w:bCs/>
          <w:iCs/>
          <w:sz w:val="24"/>
          <w:szCs w:val="24"/>
          <w:lang w:val="sr-Cyrl-RS"/>
        </w:rPr>
        <w:tab/>
        <w:t xml:space="preserve">    </w:t>
      </w:r>
      <w:r w:rsidRPr="00D24816">
        <w:rPr>
          <w:rFonts w:eastAsia="TimesNewRomanPS-BoldMT"/>
          <w:b/>
          <w:bCs/>
          <w:iCs/>
          <w:sz w:val="24"/>
          <w:szCs w:val="24"/>
          <w:lang w:val="sr-Cyrl-RS"/>
        </w:rPr>
        <w:t xml:space="preserve">                        </w:t>
      </w:r>
      <w:r w:rsidR="00AF43B5" w:rsidRPr="00D24816">
        <w:rPr>
          <w:rFonts w:eastAsia="TimesNewRomanPS-BoldMT"/>
          <w:b/>
          <w:bCs/>
          <w:iCs/>
          <w:sz w:val="24"/>
          <w:szCs w:val="24"/>
          <w:lang w:val="sr-Cyrl-RS"/>
        </w:rPr>
        <w:t>_____________________________</w:t>
      </w:r>
    </w:p>
    <w:p w:rsidR="000D0D69" w:rsidRPr="00D24816" w:rsidRDefault="000D0D69" w:rsidP="00AF43B5">
      <w:pPr>
        <w:autoSpaceDE w:val="0"/>
        <w:autoSpaceDN w:val="0"/>
        <w:adjustRightInd w:val="0"/>
        <w:jc w:val="both"/>
        <w:rPr>
          <w:rFonts w:eastAsia="TimesNewRomanPS-BoldMT"/>
          <w:b/>
          <w:bCs/>
          <w:iCs/>
          <w:sz w:val="24"/>
          <w:szCs w:val="24"/>
          <w:lang w:val="sr-Cyrl-RS"/>
        </w:rPr>
      </w:pPr>
    </w:p>
    <w:p w:rsidR="00292D0F" w:rsidRPr="00D24816" w:rsidRDefault="00292D0F" w:rsidP="00BC33BD">
      <w:pPr>
        <w:autoSpaceDE w:val="0"/>
        <w:autoSpaceDN w:val="0"/>
        <w:adjustRightInd w:val="0"/>
        <w:jc w:val="both"/>
        <w:rPr>
          <w:b/>
          <w:bCs/>
          <w:iCs/>
          <w:sz w:val="24"/>
          <w:szCs w:val="24"/>
          <w:lang w:val="sr-Cyrl-RS"/>
        </w:rPr>
      </w:pPr>
    </w:p>
    <w:p w:rsidR="00292D0F" w:rsidRPr="00D24816" w:rsidRDefault="00292D0F" w:rsidP="00BC33BD">
      <w:pPr>
        <w:autoSpaceDE w:val="0"/>
        <w:autoSpaceDN w:val="0"/>
        <w:adjustRightInd w:val="0"/>
        <w:jc w:val="both"/>
        <w:rPr>
          <w:b/>
          <w:bCs/>
          <w:iCs/>
          <w:sz w:val="24"/>
          <w:szCs w:val="24"/>
          <w:lang w:val="sr-Cyrl-RS"/>
        </w:rPr>
      </w:pPr>
    </w:p>
    <w:p w:rsidR="00F62FE3" w:rsidRPr="00D24816" w:rsidRDefault="00AF43B5" w:rsidP="00BC33BD">
      <w:pPr>
        <w:autoSpaceDE w:val="0"/>
        <w:autoSpaceDN w:val="0"/>
        <w:adjustRightInd w:val="0"/>
        <w:jc w:val="both"/>
        <w:rPr>
          <w:bCs/>
          <w:iCs/>
          <w:sz w:val="24"/>
          <w:szCs w:val="24"/>
          <w:lang w:val="sr-Cyrl-RS"/>
        </w:rPr>
      </w:pPr>
      <w:r w:rsidRPr="00D24816">
        <w:rPr>
          <w:b/>
          <w:bCs/>
          <w:iCs/>
          <w:sz w:val="24"/>
          <w:szCs w:val="24"/>
          <w:lang w:val="sr-Cyrl-RS"/>
        </w:rPr>
        <w:t xml:space="preserve">Напомена: </w:t>
      </w:r>
      <w:r w:rsidR="007E0FDC" w:rsidRPr="00D24816">
        <w:rPr>
          <w:bCs/>
          <w:iCs/>
          <w:sz w:val="24"/>
          <w:szCs w:val="24"/>
          <w:lang w:val="sr-Cyrl-RS"/>
        </w:rPr>
        <w:t xml:space="preserve">Наручилац задржава право провере </w:t>
      </w:r>
      <w:r w:rsidR="000308C9" w:rsidRPr="00D24816">
        <w:rPr>
          <w:bCs/>
          <w:iCs/>
          <w:sz w:val="24"/>
          <w:szCs w:val="24"/>
          <w:lang w:val="sr-Cyrl-RS"/>
        </w:rPr>
        <w:t>наведених</w:t>
      </w:r>
      <w:r w:rsidR="007E0FDC" w:rsidRPr="00D24816">
        <w:rPr>
          <w:bCs/>
          <w:iCs/>
          <w:sz w:val="24"/>
          <w:szCs w:val="24"/>
          <w:lang w:val="sr-Cyrl-RS"/>
        </w:rPr>
        <w:t xml:space="preserve"> трошкова увидом у фактуре и друга документа.</w:t>
      </w:r>
      <w:r w:rsidR="000308C9" w:rsidRPr="00D24816">
        <w:rPr>
          <w:bCs/>
          <w:iCs/>
          <w:sz w:val="24"/>
          <w:szCs w:val="24"/>
          <w:lang w:val="sr-Cyrl-RS"/>
        </w:rPr>
        <w:t xml:space="preserve"> Понуђач не мора овај образац да доставља у понуди.</w:t>
      </w:r>
      <w:r w:rsidR="00B07E70" w:rsidRPr="00D24816">
        <w:rPr>
          <w:bCs/>
          <w:iCs/>
          <w:sz w:val="24"/>
          <w:szCs w:val="24"/>
          <w:lang w:val="sr-Cyrl-RS"/>
        </w:rPr>
        <w:t xml:space="preserve"> </w:t>
      </w:r>
      <w:r w:rsidR="00BC33BD" w:rsidRPr="00D24816">
        <w:rPr>
          <w:bCs/>
          <w:iCs/>
          <w:sz w:val="24"/>
          <w:szCs w:val="24"/>
          <w:lang w:val="sr-Cyrl-RS"/>
        </w:rPr>
        <w:t>У случају потребе понуђач овај образац може да копира.</w:t>
      </w:r>
    </w:p>
    <w:p w:rsidR="00364732" w:rsidRDefault="00364732" w:rsidP="00F62FE3">
      <w:pPr>
        <w:autoSpaceDE w:val="0"/>
        <w:autoSpaceDN w:val="0"/>
        <w:adjustRightInd w:val="0"/>
        <w:ind w:left="360"/>
        <w:rPr>
          <w:sz w:val="24"/>
          <w:szCs w:val="24"/>
          <w:lang w:val="sr-Latn-RS"/>
        </w:rPr>
      </w:pPr>
    </w:p>
    <w:p w:rsidR="00C777AE" w:rsidRDefault="00C777AE">
      <w:pPr>
        <w:rPr>
          <w:b/>
          <w:sz w:val="24"/>
          <w:szCs w:val="24"/>
          <w:lang w:val="sr-Latn-RS"/>
        </w:rPr>
      </w:pPr>
      <w:r>
        <w:rPr>
          <w:b/>
          <w:sz w:val="24"/>
          <w:szCs w:val="24"/>
          <w:lang w:val="sr-Latn-RS"/>
        </w:rPr>
        <w:br w:type="page"/>
      </w:r>
    </w:p>
    <w:p w:rsidR="002A1DBD" w:rsidRPr="00D24816" w:rsidRDefault="00884131" w:rsidP="0096656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 w:val="24"/>
          <w:szCs w:val="24"/>
          <w:lang w:val="sr-Cyrl-CS"/>
        </w:rPr>
      </w:pPr>
      <w:r w:rsidRPr="00D24816">
        <w:rPr>
          <w:b/>
          <w:sz w:val="24"/>
          <w:szCs w:val="24"/>
          <w:lang w:val="sr-Latn-RS"/>
        </w:rPr>
        <w:lastRenderedPageBreak/>
        <w:t>X</w:t>
      </w:r>
      <w:r w:rsidR="00FB72C4" w:rsidRPr="00D24816">
        <w:rPr>
          <w:b/>
          <w:sz w:val="24"/>
          <w:szCs w:val="24"/>
          <w:lang w:val="sr-Latn-RS"/>
        </w:rPr>
        <w:t>I</w:t>
      </w:r>
      <w:r w:rsidR="00517FBC">
        <w:rPr>
          <w:b/>
          <w:sz w:val="24"/>
          <w:szCs w:val="24"/>
          <w:lang w:val="sr-Latn-RS"/>
        </w:rPr>
        <w:t>I</w:t>
      </w:r>
      <w:r w:rsidR="00F62FE3" w:rsidRPr="00D24816">
        <w:rPr>
          <w:b/>
          <w:sz w:val="24"/>
          <w:szCs w:val="24"/>
          <w:lang w:val="sr-Cyrl-RS"/>
        </w:rPr>
        <w:t xml:space="preserve">   </w:t>
      </w:r>
      <w:r w:rsidR="00F62FE3" w:rsidRPr="00D24816">
        <w:rPr>
          <w:rFonts w:eastAsia="ヒラギノ角ゴ Pro W3"/>
          <w:b/>
          <w:sz w:val="24"/>
          <w:szCs w:val="24"/>
          <w:lang w:val="sr-Cyrl-RS"/>
        </w:rPr>
        <w:t>МОДЕЛ УГОВОРА</w:t>
      </w:r>
    </w:p>
    <w:p w:rsidR="003A095B" w:rsidRPr="00D24816" w:rsidRDefault="001740E4" w:rsidP="005150A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sz w:val="24"/>
          <w:szCs w:val="24"/>
          <w:lang w:val="sr-Cyrl-RS"/>
        </w:rPr>
      </w:pPr>
      <w:r w:rsidRPr="00D24816">
        <w:rPr>
          <w:b/>
          <w:sz w:val="24"/>
          <w:szCs w:val="24"/>
          <w:lang w:val="sr-Cyrl-RS"/>
        </w:rPr>
        <w:t>Уговор о пружању</w:t>
      </w:r>
      <w:r w:rsidR="009D5047" w:rsidRPr="00D24816">
        <w:rPr>
          <w:b/>
          <w:sz w:val="24"/>
          <w:szCs w:val="24"/>
          <w:lang w:val="sr-Cyrl-RS"/>
        </w:rPr>
        <w:t xml:space="preserve"> </w:t>
      </w:r>
      <w:r w:rsidR="00DB3080">
        <w:rPr>
          <w:b/>
          <w:sz w:val="24"/>
          <w:szCs w:val="24"/>
          <w:lang w:val="sr-Cyrl-RS"/>
        </w:rPr>
        <w:t>услуга</w:t>
      </w:r>
      <w:r w:rsidR="003A095B" w:rsidRPr="00D24816">
        <w:rPr>
          <w:sz w:val="24"/>
          <w:szCs w:val="24"/>
          <w:lang w:val="sr-Cyrl-RS"/>
        </w:rPr>
        <w:t xml:space="preserve"> </w:t>
      </w:r>
      <w:r w:rsidRPr="00D24816">
        <w:rPr>
          <w:sz w:val="24"/>
          <w:szCs w:val="24"/>
          <w:lang w:val="sr-Cyrl-RS"/>
        </w:rPr>
        <w:t xml:space="preserve">- </w:t>
      </w:r>
    </w:p>
    <w:p w:rsidR="007E7C50" w:rsidRDefault="00567421" w:rsidP="00B82525">
      <w:pPr>
        <w:jc w:val="center"/>
        <w:rPr>
          <w:rFonts w:eastAsia="Calibri"/>
          <w:b/>
          <w:sz w:val="24"/>
          <w:szCs w:val="24"/>
          <w:lang w:val="sr-Cyrl-CS"/>
        </w:rPr>
      </w:pPr>
      <w:r w:rsidRPr="00567421">
        <w:rPr>
          <w:rFonts w:eastAsia="Calibri"/>
          <w:b/>
          <w:sz w:val="24"/>
          <w:szCs w:val="24"/>
          <w:lang w:val="sr-Cyrl-CS"/>
        </w:rPr>
        <w:t>Одржавање инфраструктуре (дизел агрегат,</w:t>
      </w:r>
      <w:r w:rsidR="00864D03">
        <w:rPr>
          <w:rFonts w:eastAsia="Calibri"/>
          <w:b/>
          <w:sz w:val="24"/>
          <w:szCs w:val="24"/>
          <w:lang w:val="sr-Cyrl-CS"/>
        </w:rPr>
        <w:t xml:space="preserve"> </w:t>
      </w:r>
      <w:r w:rsidRPr="00567421">
        <w:rPr>
          <w:rFonts w:eastAsia="Calibri"/>
          <w:b/>
          <w:sz w:val="24"/>
          <w:szCs w:val="24"/>
          <w:lang w:val="sr-Cyrl-CS"/>
        </w:rPr>
        <w:t>INROW јединице и UPS уређаји)</w:t>
      </w:r>
    </w:p>
    <w:p w:rsidR="00DB3080" w:rsidRPr="00DA3C06" w:rsidRDefault="00864D03" w:rsidP="00B82525">
      <w:pPr>
        <w:jc w:val="center"/>
        <w:rPr>
          <w:b/>
          <w:sz w:val="24"/>
          <w:szCs w:val="24"/>
          <w:lang w:val="sr-Cyrl-CS" w:eastAsia="sr-Latn-RS"/>
        </w:rPr>
      </w:pPr>
      <w:r>
        <w:rPr>
          <w:rFonts w:eastAsia="Calibri"/>
          <w:b/>
          <w:sz w:val="24"/>
          <w:szCs w:val="24"/>
          <w:lang w:val="sr-Cyrl-CS"/>
        </w:rPr>
        <w:t xml:space="preserve">у сервер сали Министарства </w:t>
      </w:r>
      <w:r>
        <w:rPr>
          <w:b/>
          <w:sz w:val="24"/>
          <w:szCs w:val="24"/>
          <w:lang w:val="sr-Cyrl-CS" w:eastAsia="sr-Latn-RS"/>
        </w:rPr>
        <w:t xml:space="preserve">број јавне набавке ЈН МВ </w:t>
      </w:r>
      <w:r w:rsidR="00E60659">
        <w:rPr>
          <w:b/>
          <w:sz w:val="24"/>
          <w:szCs w:val="24"/>
          <w:lang w:val="sr-Cyrl-CS" w:eastAsia="sr-Latn-RS"/>
        </w:rPr>
        <w:t>4/2019</w:t>
      </w:r>
    </w:p>
    <w:p w:rsidR="00F41E70" w:rsidRDefault="00F41E70" w:rsidP="00F62FE3">
      <w:pPr>
        <w:jc w:val="both"/>
        <w:rPr>
          <w:sz w:val="24"/>
          <w:szCs w:val="24"/>
          <w:lang w:val="sr-Cyrl-CS"/>
        </w:rPr>
      </w:pPr>
    </w:p>
    <w:p w:rsidR="00F62FE3" w:rsidRPr="00D24816" w:rsidRDefault="00F62FE3" w:rsidP="00F62FE3">
      <w:pPr>
        <w:jc w:val="both"/>
        <w:rPr>
          <w:sz w:val="24"/>
          <w:szCs w:val="24"/>
          <w:lang w:val="sr-Cyrl-CS"/>
        </w:rPr>
      </w:pPr>
      <w:r w:rsidRPr="00D24816">
        <w:rPr>
          <w:sz w:val="24"/>
          <w:szCs w:val="24"/>
          <w:lang w:val="sr-Cyrl-CS"/>
        </w:rPr>
        <w:t>закључен између уговорних страна:</w:t>
      </w:r>
    </w:p>
    <w:p w:rsidR="00D37D2C" w:rsidRPr="00D24816" w:rsidRDefault="00D37D2C" w:rsidP="00F62FE3">
      <w:pPr>
        <w:jc w:val="both"/>
        <w:rPr>
          <w:sz w:val="24"/>
          <w:szCs w:val="24"/>
          <w:lang w:val="sr-Cyrl-CS"/>
        </w:rPr>
      </w:pPr>
    </w:p>
    <w:p w:rsidR="00F62FE3" w:rsidRPr="00601871" w:rsidRDefault="00F62FE3" w:rsidP="00601871">
      <w:pPr>
        <w:ind w:firstLine="708"/>
        <w:jc w:val="both"/>
        <w:rPr>
          <w:sz w:val="24"/>
          <w:szCs w:val="24"/>
          <w:lang w:val="sr-Cyrl-RS"/>
        </w:rPr>
      </w:pPr>
      <w:r w:rsidRPr="00D24816">
        <w:rPr>
          <w:b/>
          <w:sz w:val="24"/>
          <w:szCs w:val="24"/>
          <w:lang w:val="sr-Cyrl-RS" w:eastAsia="ar-SA"/>
        </w:rPr>
        <w:t>1)</w:t>
      </w:r>
      <w:r w:rsidR="00F5032B" w:rsidRPr="00D24816">
        <w:rPr>
          <w:b/>
          <w:sz w:val="24"/>
          <w:szCs w:val="24"/>
          <w:lang w:val="sr-Cyrl-RS" w:eastAsia="ar-SA"/>
        </w:rPr>
        <w:t xml:space="preserve"> </w:t>
      </w:r>
      <w:r w:rsidR="00601871" w:rsidRPr="00601871">
        <w:rPr>
          <w:b/>
          <w:noProof/>
          <w:sz w:val="24"/>
          <w:szCs w:val="24"/>
          <w:lang w:val="ru-RU"/>
        </w:rPr>
        <w:t xml:space="preserve">РЕПУБЛИКЕ СРБИЈЕ – </w:t>
      </w:r>
      <w:r w:rsidR="00601871" w:rsidRPr="00601871">
        <w:rPr>
          <w:b/>
          <w:sz w:val="24"/>
          <w:szCs w:val="24"/>
          <w:lang w:val="sr-Cyrl-CS"/>
        </w:rPr>
        <w:t>МИНИСТАРСТВА</w:t>
      </w:r>
      <w:r w:rsidR="00601871" w:rsidRPr="00601871">
        <w:rPr>
          <w:b/>
          <w:sz w:val="24"/>
          <w:szCs w:val="24"/>
          <w:lang w:val="ru-RU"/>
        </w:rPr>
        <w:t xml:space="preserve"> ТРГОВИНЕ, ТУРИЗМА  И ТЕЛЕКОМУНИКАЦИЈА</w:t>
      </w:r>
      <w:r w:rsidR="00601871" w:rsidRPr="00601871">
        <w:rPr>
          <w:b/>
          <w:noProof/>
          <w:sz w:val="24"/>
          <w:szCs w:val="24"/>
          <w:lang w:val="ru-RU"/>
        </w:rPr>
        <w:t xml:space="preserve">, </w:t>
      </w:r>
      <w:r w:rsidR="00601871" w:rsidRPr="00601871">
        <w:rPr>
          <w:noProof/>
          <w:sz w:val="24"/>
          <w:szCs w:val="24"/>
          <w:lang w:val="ru-RU"/>
        </w:rPr>
        <w:t xml:space="preserve">Београд, Немањина 22-26, ПИБ 108508206,  матични број 17855131, </w:t>
      </w:r>
      <w:r w:rsidR="00601871" w:rsidRPr="00601871">
        <w:rPr>
          <w:sz w:val="24"/>
          <w:szCs w:val="24"/>
          <w:lang w:val="sr-Cyrl-CS"/>
        </w:rPr>
        <w:t>које представља</w:t>
      </w:r>
      <w:r w:rsidR="00601871" w:rsidRPr="00601871">
        <w:rPr>
          <w:sz w:val="24"/>
          <w:szCs w:val="24"/>
          <w:lang w:val="sr-Cyrl-RS"/>
        </w:rPr>
        <w:t>,</w:t>
      </w:r>
      <w:r w:rsidR="00601871" w:rsidRPr="00601871">
        <w:rPr>
          <w:sz w:val="24"/>
          <w:szCs w:val="24"/>
          <w:lang w:val="sr-Cyrl-CS"/>
        </w:rPr>
        <w:t xml:space="preserve"> по овлашћењу министра </w:t>
      </w:r>
      <w:r w:rsidR="00601871" w:rsidRPr="00601871">
        <w:rPr>
          <w:sz w:val="24"/>
          <w:szCs w:val="24"/>
          <w:lang w:val="sr-Cyrl-RS"/>
        </w:rPr>
        <w:t>р</w:t>
      </w:r>
      <w:r w:rsidR="00601871" w:rsidRPr="00601871">
        <w:rPr>
          <w:sz w:val="24"/>
          <w:szCs w:val="24"/>
        </w:rPr>
        <w:t>ешењ</w:t>
      </w:r>
      <w:r w:rsidR="00601871" w:rsidRPr="00601871">
        <w:rPr>
          <w:sz w:val="24"/>
          <w:szCs w:val="24"/>
          <w:lang w:val="sr-Cyrl-CS"/>
        </w:rPr>
        <w:t>е</w:t>
      </w:r>
      <w:r w:rsidR="00601871" w:rsidRPr="00601871">
        <w:rPr>
          <w:sz w:val="24"/>
          <w:szCs w:val="24"/>
          <w:lang w:val="sr-Cyrl-RS"/>
        </w:rPr>
        <w:t>м</w:t>
      </w:r>
      <w:r w:rsidR="00601871" w:rsidRPr="00601871">
        <w:rPr>
          <w:sz w:val="24"/>
          <w:szCs w:val="24"/>
        </w:rPr>
        <w:t xml:space="preserve"> бр</w:t>
      </w:r>
      <w:r w:rsidR="00601871" w:rsidRPr="001F48B2">
        <w:rPr>
          <w:sz w:val="24"/>
          <w:szCs w:val="24"/>
          <w:lang w:val="sr-Cyrl-RS"/>
        </w:rPr>
        <w:t xml:space="preserve">. </w:t>
      </w:r>
      <w:r w:rsidR="00673A3B">
        <w:rPr>
          <w:sz w:val="24"/>
          <w:szCs w:val="24"/>
          <w:lang w:val="sr-Cyrl-CS"/>
        </w:rPr>
        <w:t>119-01-4/2018-02 од 03.01.2018</w:t>
      </w:r>
      <w:r w:rsidR="007E7C50" w:rsidRPr="00407F62">
        <w:rPr>
          <w:rFonts w:eastAsia="TimesNewRomanPSMT"/>
          <w:bCs/>
          <w:sz w:val="24"/>
          <w:szCs w:val="24"/>
          <w:lang w:val="sr-Cyrl-CS"/>
        </w:rPr>
        <w:t>.</w:t>
      </w:r>
      <w:r w:rsidR="007E7C50">
        <w:rPr>
          <w:rFonts w:eastAsia="TimesNewRomanPSMT"/>
          <w:bCs/>
          <w:sz w:val="24"/>
          <w:szCs w:val="24"/>
          <w:lang w:val="sr-Cyrl-CS"/>
        </w:rPr>
        <w:t xml:space="preserve"> године</w:t>
      </w:r>
      <w:r w:rsidR="00601871" w:rsidRPr="001F48B2">
        <w:rPr>
          <w:sz w:val="24"/>
          <w:szCs w:val="24"/>
          <w:lang w:val="sr-Cyrl-RS"/>
        </w:rPr>
        <w:t>,</w:t>
      </w:r>
      <w:r w:rsidR="00601871" w:rsidRPr="001F48B2">
        <w:rPr>
          <w:sz w:val="24"/>
          <w:szCs w:val="24"/>
          <w:lang w:val="sr-Cyrl-CS"/>
        </w:rPr>
        <w:t xml:space="preserve"> државни секретар</w:t>
      </w:r>
      <w:r w:rsidR="00601871" w:rsidRPr="001F48B2">
        <w:rPr>
          <w:sz w:val="24"/>
          <w:szCs w:val="24"/>
          <w:lang w:val="sr-Cyrl-CS" w:eastAsia="ar-SA"/>
        </w:rPr>
        <w:t xml:space="preserve"> </w:t>
      </w:r>
      <w:r w:rsidR="00601871" w:rsidRPr="001F48B2">
        <w:rPr>
          <w:sz w:val="24"/>
          <w:szCs w:val="24"/>
          <w:lang w:val="sr-Cyrl-CS"/>
        </w:rPr>
        <w:t xml:space="preserve">Татјана Матић </w:t>
      </w:r>
      <w:r w:rsidR="00601871" w:rsidRPr="001F48B2">
        <w:rPr>
          <w:sz w:val="24"/>
          <w:szCs w:val="24"/>
          <w:lang w:val="sr-Cyrl-CS" w:eastAsia="ar-SA"/>
        </w:rPr>
        <w:t xml:space="preserve">(у даљем тексту: </w:t>
      </w:r>
      <w:r w:rsidR="00601871" w:rsidRPr="001F48B2">
        <w:rPr>
          <w:b/>
          <w:sz w:val="24"/>
          <w:szCs w:val="24"/>
          <w:lang w:val="sr-Cyrl-CS" w:eastAsia="ar-SA"/>
        </w:rPr>
        <w:t>Наручилац</w:t>
      </w:r>
      <w:r w:rsidR="00601871" w:rsidRPr="001F48B2">
        <w:rPr>
          <w:sz w:val="24"/>
          <w:szCs w:val="24"/>
          <w:lang w:val="sr-Cyrl-CS" w:eastAsia="ar-SA"/>
        </w:rPr>
        <w:t>)</w:t>
      </w:r>
      <w:r w:rsidRPr="001F48B2">
        <w:rPr>
          <w:sz w:val="24"/>
          <w:szCs w:val="24"/>
          <w:lang w:val="sr-Cyrl-RS" w:eastAsia="ar-SA"/>
        </w:rPr>
        <w:t>,</w:t>
      </w:r>
    </w:p>
    <w:p w:rsidR="00F62FE3" w:rsidRPr="00D24816" w:rsidRDefault="00F62FE3" w:rsidP="00F62FE3">
      <w:pPr>
        <w:rPr>
          <w:sz w:val="24"/>
          <w:szCs w:val="24"/>
          <w:lang w:val="sr-Cyrl-CS" w:eastAsia="ar-SA"/>
        </w:rPr>
      </w:pPr>
      <w:r w:rsidRPr="00D24816">
        <w:rPr>
          <w:sz w:val="24"/>
          <w:szCs w:val="24"/>
          <w:lang w:val="sr-Cyrl-RS" w:eastAsia="ar-SA"/>
        </w:rPr>
        <w:t xml:space="preserve"> </w:t>
      </w:r>
    </w:p>
    <w:p w:rsidR="00F62FE3" w:rsidRDefault="00F62FE3" w:rsidP="00ED5E2C">
      <w:pPr>
        <w:rPr>
          <w:sz w:val="24"/>
          <w:szCs w:val="24"/>
          <w:lang w:val="sr-Cyrl-CS" w:eastAsia="ar-SA"/>
        </w:rPr>
      </w:pPr>
      <w:r w:rsidRPr="00D24816">
        <w:rPr>
          <w:sz w:val="24"/>
          <w:szCs w:val="24"/>
          <w:lang w:val="sr-Cyrl-CS" w:eastAsia="ar-SA"/>
        </w:rPr>
        <w:t xml:space="preserve">и </w:t>
      </w:r>
    </w:p>
    <w:p w:rsidR="0000444E" w:rsidRPr="00D24816" w:rsidRDefault="0000444E" w:rsidP="00ED5E2C">
      <w:pPr>
        <w:rPr>
          <w:rFonts w:eastAsia="Calibri"/>
          <w:sz w:val="24"/>
          <w:szCs w:val="24"/>
          <w:lang w:val="sr-Cyrl-RS" w:eastAsia="ar-SA"/>
        </w:rPr>
      </w:pPr>
    </w:p>
    <w:p w:rsidR="00F62FE3" w:rsidRPr="00D24816" w:rsidRDefault="00F62FE3" w:rsidP="00601871">
      <w:pPr>
        <w:ind w:firstLine="720"/>
        <w:rPr>
          <w:sz w:val="24"/>
          <w:szCs w:val="24"/>
          <w:lang w:val="sr-Cyrl-RS"/>
        </w:rPr>
      </w:pPr>
      <w:r w:rsidRPr="00D24816">
        <w:rPr>
          <w:b/>
          <w:sz w:val="24"/>
          <w:szCs w:val="24"/>
          <w:lang w:val="sr-Cyrl-CS"/>
        </w:rPr>
        <w:t>2</w:t>
      </w:r>
      <w:r w:rsidRPr="00D24816">
        <w:rPr>
          <w:sz w:val="24"/>
          <w:szCs w:val="24"/>
          <w:lang w:val="sr-Cyrl-CS"/>
        </w:rPr>
        <w:t xml:space="preserve">) ________________________________  из_____________,  улица ___________________ бр. ___, ПИБ: _____________, матични број _____________, које заступа ________________, </w:t>
      </w:r>
      <w:r w:rsidR="005150AC" w:rsidRPr="00D24816">
        <w:rPr>
          <w:sz w:val="24"/>
          <w:szCs w:val="24"/>
          <w:lang w:val="sr-Cyrl-CS"/>
        </w:rPr>
        <w:t>(а) самостални понуђач б) носилац групе понуђача  која подноси заједничку понуду (</w:t>
      </w:r>
      <w:r w:rsidR="005150AC" w:rsidRPr="00D24816">
        <w:rPr>
          <w:sz w:val="24"/>
          <w:szCs w:val="24"/>
          <w:u w:val="single"/>
          <w:lang w:val="sr-Cyrl-RS"/>
        </w:rPr>
        <w:t xml:space="preserve">заокружити </w:t>
      </w:r>
      <w:r w:rsidR="005150AC" w:rsidRPr="00D24816">
        <w:rPr>
          <w:sz w:val="24"/>
          <w:szCs w:val="24"/>
          <w:u w:val="single"/>
          <w:lang w:val="sr-Cyrl-CS"/>
        </w:rPr>
        <w:t>а или б сходно статусу</w:t>
      </w:r>
      <w:r w:rsidR="005150AC" w:rsidRPr="00D24816">
        <w:rPr>
          <w:sz w:val="24"/>
          <w:szCs w:val="24"/>
          <w:lang w:val="sr-Cyrl-RS"/>
        </w:rPr>
        <w:t>)</w:t>
      </w:r>
      <w:r w:rsidR="005150AC" w:rsidRPr="00D24816">
        <w:rPr>
          <w:sz w:val="24"/>
          <w:szCs w:val="24"/>
          <w:lang w:val="sr-Cyrl-CS"/>
        </w:rPr>
        <w:t>)</w:t>
      </w:r>
    </w:p>
    <w:p w:rsidR="00F62FE3" w:rsidRPr="00D24816" w:rsidRDefault="00F62FE3" w:rsidP="00F62FE3">
      <w:pPr>
        <w:rPr>
          <w:sz w:val="24"/>
          <w:szCs w:val="24"/>
          <w:lang w:val="sr-Cyrl-RS"/>
        </w:rPr>
      </w:pPr>
    </w:p>
    <w:p w:rsidR="00F62FE3" w:rsidRPr="00D24816" w:rsidRDefault="00F62FE3" w:rsidP="00601871">
      <w:pPr>
        <w:ind w:firstLine="720"/>
        <w:rPr>
          <w:sz w:val="24"/>
          <w:szCs w:val="24"/>
          <w:lang w:val="sr-Cyrl-RS"/>
        </w:rPr>
      </w:pPr>
      <w:r w:rsidRPr="00D24816">
        <w:rPr>
          <w:sz w:val="24"/>
          <w:szCs w:val="24"/>
          <w:lang w:val="sr-Cyrl-RS"/>
        </w:rPr>
        <w:t>2</w:t>
      </w:r>
      <w:r w:rsidRPr="00D24816">
        <w:rPr>
          <w:sz w:val="24"/>
          <w:szCs w:val="24"/>
          <w:lang w:val="sr-Cyrl-CS"/>
        </w:rPr>
        <w:t>/1</w:t>
      </w:r>
      <w:r w:rsidRPr="00D24816">
        <w:rPr>
          <w:sz w:val="24"/>
          <w:szCs w:val="24"/>
          <w:lang w:val="sr-Cyrl-RS"/>
        </w:rPr>
        <w:t xml:space="preserve">) __________________ из_____________,  улица ___________________ бр. ___, ПИБ: _____________,  матични број _____________,  које заступа ________________,  </w:t>
      </w:r>
      <w:r w:rsidRPr="00D24816">
        <w:rPr>
          <w:sz w:val="24"/>
          <w:szCs w:val="24"/>
          <w:lang w:val="sr-Cyrl-CS"/>
        </w:rPr>
        <w:t xml:space="preserve">који наступа као а) </w:t>
      </w:r>
      <w:r w:rsidRPr="00D24816">
        <w:rPr>
          <w:sz w:val="24"/>
          <w:szCs w:val="24"/>
          <w:lang w:val="sr-Cyrl-RS"/>
        </w:rPr>
        <w:t>члан групе понуђача,</w:t>
      </w:r>
      <w:r w:rsidRPr="00D24816">
        <w:rPr>
          <w:sz w:val="24"/>
          <w:szCs w:val="24"/>
          <w:lang w:val="sr-Cyrl-CS"/>
        </w:rPr>
        <w:t xml:space="preserve"> б) </w:t>
      </w:r>
      <w:r w:rsidRPr="00D24816">
        <w:rPr>
          <w:sz w:val="24"/>
          <w:szCs w:val="24"/>
          <w:lang w:val="sr-Cyrl-RS"/>
        </w:rPr>
        <w:t>подизвођач</w:t>
      </w:r>
      <w:r w:rsidRPr="00D24816">
        <w:rPr>
          <w:sz w:val="24"/>
          <w:szCs w:val="24"/>
          <w:lang w:val="sr-Cyrl-CS"/>
        </w:rPr>
        <w:t xml:space="preserve">  (</w:t>
      </w:r>
      <w:r w:rsidRPr="00D24816">
        <w:rPr>
          <w:sz w:val="24"/>
          <w:szCs w:val="24"/>
          <w:u w:val="single"/>
          <w:lang w:val="sr-Cyrl-RS"/>
        </w:rPr>
        <w:t xml:space="preserve">заокружити </w:t>
      </w:r>
      <w:r w:rsidRPr="00D24816">
        <w:rPr>
          <w:sz w:val="24"/>
          <w:szCs w:val="24"/>
          <w:u w:val="single"/>
          <w:lang w:val="sr-Cyrl-CS"/>
        </w:rPr>
        <w:t>а или б сходно статусу</w:t>
      </w:r>
      <w:r w:rsidRPr="00D24816">
        <w:rPr>
          <w:sz w:val="24"/>
          <w:szCs w:val="24"/>
          <w:lang w:val="sr-Cyrl-RS"/>
        </w:rPr>
        <w:t>)</w:t>
      </w:r>
    </w:p>
    <w:p w:rsidR="00F62FE3" w:rsidRPr="00D24816" w:rsidRDefault="00F62FE3" w:rsidP="00F62FE3">
      <w:pPr>
        <w:rPr>
          <w:sz w:val="24"/>
          <w:szCs w:val="24"/>
          <w:lang w:val="sr-Cyrl-RS"/>
        </w:rPr>
      </w:pPr>
    </w:p>
    <w:p w:rsidR="00F62FE3" w:rsidRPr="00D24816" w:rsidRDefault="00F62FE3" w:rsidP="00601871">
      <w:pPr>
        <w:ind w:firstLine="720"/>
        <w:rPr>
          <w:sz w:val="24"/>
          <w:szCs w:val="24"/>
          <w:lang w:val="sr-Cyrl-RS"/>
        </w:rPr>
      </w:pPr>
      <w:r w:rsidRPr="00D24816">
        <w:rPr>
          <w:sz w:val="24"/>
          <w:szCs w:val="24"/>
          <w:lang w:val="sr-Cyrl-RS"/>
        </w:rPr>
        <w:t>2</w:t>
      </w:r>
      <w:r w:rsidRPr="00D24816">
        <w:rPr>
          <w:sz w:val="24"/>
          <w:szCs w:val="24"/>
          <w:lang w:val="sr-Cyrl-CS"/>
        </w:rPr>
        <w:t>/2</w:t>
      </w:r>
      <w:r w:rsidRPr="00D24816">
        <w:rPr>
          <w:sz w:val="24"/>
          <w:szCs w:val="24"/>
          <w:lang w:val="sr-Cyrl-RS"/>
        </w:rPr>
        <w:t>) __________________из</w:t>
      </w:r>
      <w:r w:rsidRPr="00D24816">
        <w:rPr>
          <w:sz w:val="24"/>
          <w:szCs w:val="24"/>
          <w:lang w:val="sr-Cyrl-RS"/>
        </w:rPr>
        <w:tab/>
        <w:t xml:space="preserve">_____________, улица ___________________ бр. ___, ПИБ: _____________, матични број _____________, које заступа ________________, </w:t>
      </w:r>
      <w:r w:rsidRPr="00D24816">
        <w:rPr>
          <w:sz w:val="24"/>
          <w:szCs w:val="24"/>
          <w:lang w:val="sr-Cyrl-CS"/>
        </w:rPr>
        <w:t xml:space="preserve">који наступа као а) </w:t>
      </w:r>
      <w:r w:rsidRPr="00D24816">
        <w:rPr>
          <w:sz w:val="24"/>
          <w:szCs w:val="24"/>
          <w:lang w:val="sr-Cyrl-RS"/>
        </w:rPr>
        <w:t>члан групе понуђача,</w:t>
      </w:r>
      <w:r w:rsidRPr="00D24816">
        <w:rPr>
          <w:sz w:val="24"/>
          <w:szCs w:val="24"/>
          <w:lang w:val="sr-Cyrl-CS"/>
        </w:rPr>
        <w:t xml:space="preserve"> б) </w:t>
      </w:r>
      <w:r w:rsidRPr="00D24816">
        <w:rPr>
          <w:sz w:val="24"/>
          <w:szCs w:val="24"/>
          <w:lang w:val="sr-Cyrl-RS"/>
        </w:rPr>
        <w:t>подизвођач</w:t>
      </w:r>
      <w:r w:rsidRPr="00D24816">
        <w:rPr>
          <w:sz w:val="24"/>
          <w:szCs w:val="24"/>
          <w:lang w:val="sr-Cyrl-CS"/>
        </w:rPr>
        <w:t xml:space="preserve"> (</w:t>
      </w:r>
      <w:r w:rsidRPr="00D24816">
        <w:rPr>
          <w:sz w:val="24"/>
          <w:szCs w:val="24"/>
          <w:u w:val="single"/>
          <w:lang w:val="sr-Cyrl-RS"/>
        </w:rPr>
        <w:t xml:space="preserve">заокружити </w:t>
      </w:r>
      <w:r w:rsidRPr="00D24816">
        <w:rPr>
          <w:sz w:val="24"/>
          <w:szCs w:val="24"/>
          <w:u w:val="single"/>
          <w:lang w:val="sr-Cyrl-CS"/>
        </w:rPr>
        <w:t>а или б сходно статусу</w:t>
      </w:r>
      <w:r w:rsidRPr="00D24816">
        <w:rPr>
          <w:sz w:val="24"/>
          <w:szCs w:val="24"/>
          <w:lang w:val="sr-Cyrl-RS"/>
        </w:rPr>
        <w:t>)</w:t>
      </w:r>
    </w:p>
    <w:p w:rsidR="00F62FE3" w:rsidRPr="00D24816" w:rsidRDefault="00F62FE3" w:rsidP="00F62FE3">
      <w:pPr>
        <w:rPr>
          <w:sz w:val="24"/>
          <w:szCs w:val="24"/>
          <w:lang w:val="sr-Cyrl-RS"/>
        </w:rPr>
      </w:pPr>
    </w:p>
    <w:p w:rsidR="00F62FE3" w:rsidRPr="00D24816" w:rsidRDefault="00601871" w:rsidP="00F62FE3">
      <w:pPr>
        <w:rPr>
          <w:sz w:val="24"/>
          <w:szCs w:val="24"/>
          <w:lang w:val="sr-Cyrl-CS"/>
        </w:rPr>
      </w:pPr>
      <w:r w:rsidRPr="00D24816">
        <w:rPr>
          <w:sz w:val="24"/>
          <w:szCs w:val="24"/>
          <w:lang w:val="sr-Cyrl-RS"/>
        </w:rPr>
        <w:t xml:space="preserve"> </w:t>
      </w:r>
      <w:r w:rsidR="00F62FE3" w:rsidRPr="00D24816">
        <w:rPr>
          <w:sz w:val="24"/>
          <w:szCs w:val="24"/>
          <w:lang w:val="sr-Cyrl-RS"/>
        </w:rPr>
        <w:t xml:space="preserve">(у даљем тексту: </w:t>
      </w:r>
      <w:r w:rsidR="00F62FE3" w:rsidRPr="00D24816">
        <w:rPr>
          <w:b/>
          <w:sz w:val="24"/>
          <w:szCs w:val="24"/>
          <w:lang w:val="sr-Cyrl-CS"/>
        </w:rPr>
        <w:t>Добављач</w:t>
      </w:r>
      <w:r w:rsidR="00F62FE3" w:rsidRPr="00D24816">
        <w:rPr>
          <w:sz w:val="24"/>
          <w:szCs w:val="24"/>
          <w:lang w:val="sr-Cyrl-RS"/>
        </w:rPr>
        <w:t>).</w:t>
      </w:r>
    </w:p>
    <w:p w:rsidR="00F62FE3" w:rsidRPr="00D24816" w:rsidRDefault="00F62FE3" w:rsidP="00F62FE3">
      <w:pPr>
        <w:jc w:val="both"/>
        <w:rPr>
          <w:sz w:val="24"/>
          <w:szCs w:val="24"/>
          <w:lang w:val="sr-Cyrl-RS"/>
        </w:rPr>
      </w:pPr>
    </w:p>
    <w:p w:rsidR="00F62FE3" w:rsidRDefault="00F62FE3" w:rsidP="00F62FE3">
      <w:pPr>
        <w:ind w:firstLine="720"/>
        <w:jc w:val="both"/>
        <w:rPr>
          <w:i/>
          <w:sz w:val="22"/>
          <w:szCs w:val="22"/>
          <w:lang w:val="sr-Cyrl-CS"/>
        </w:rPr>
      </w:pPr>
      <w:r w:rsidRPr="00D84413">
        <w:rPr>
          <w:i/>
          <w:sz w:val="22"/>
          <w:szCs w:val="22"/>
          <w:lang w:val="sr-Cyrl-RS"/>
        </w:rPr>
        <w:t>Напомена:</w:t>
      </w:r>
      <w:r w:rsidR="000308C9" w:rsidRPr="00D84413">
        <w:rPr>
          <w:i/>
          <w:sz w:val="22"/>
          <w:szCs w:val="22"/>
          <w:lang w:val="sr-Cyrl-CS"/>
        </w:rPr>
        <w:t xml:space="preserve"> </w:t>
      </w:r>
      <w:r w:rsidRPr="00D84413">
        <w:rPr>
          <w:i/>
          <w:sz w:val="22"/>
          <w:szCs w:val="22"/>
          <w:lang w:val="sr-Cyrl-RS"/>
        </w:rPr>
        <w:t xml:space="preserve">Позиције </w:t>
      </w:r>
      <w:r w:rsidR="00CD182B" w:rsidRPr="00D84413">
        <w:rPr>
          <w:i/>
          <w:sz w:val="22"/>
          <w:szCs w:val="22"/>
          <w:lang w:val="sr-Cyrl-CS"/>
        </w:rPr>
        <w:t xml:space="preserve">2/1, 2/2 </w:t>
      </w:r>
      <w:r w:rsidRPr="00D84413">
        <w:rPr>
          <w:i/>
          <w:sz w:val="22"/>
          <w:szCs w:val="22"/>
          <w:lang w:val="sr-Cyrl-RS"/>
        </w:rPr>
        <w:t xml:space="preserve">попуњавају чланови групе понуђача у случају </w:t>
      </w:r>
      <w:r w:rsidRPr="00D84413">
        <w:rPr>
          <w:i/>
          <w:sz w:val="22"/>
          <w:szCs w:val="22"/>
          <w:lang w:val="sr-Cyrl-CS"/>
        </w:rPr>
        <w:t xml:space="preserve">да </w:t>
      </w:r>
      <w:r w:rsidRPr="00D84413">
        <w:rPr>
          <w:i/>
          <w:sz w:val="22"/>
          <w:szCs w:val="22"/>
          <w:lang w:val="sr-Cyrl-RS"/>
        </w:rPr>
        <w:t>понуд</w:t>
      </w:r>
      <w:r w:rsidRPr="00D84413">
        <w:rPr>
          <w:i/>
          <w:sz w:val="22"/>
          <w:szCs w:val="22"/>
          <w:lang w:val="sr-Cyrl-CS"/>
        </w:rPr>
        <w:t>у</w:t>
      </w:r>
      <w:r w:rsidRPr="00D84413">
        <w:rPr>
          <w:i/>
          <w:sz w:val="22"/>
          <w:szCs w:val="22"/>
          <w:lang w:val="sr-Cyrl-RS"/>
        </w:rPr>
        <w:t xml:space="preserve"> </w:t>
      </w:r>
      <w:r w:rsidRPr="00D84413">
        <w:rPr>
          <w:i/>
          <w:sz w:val="22"/>
          <w:szCs w:val="22"/>
          <w:lang w:val="sr-Cyrl-CS"/>
        </w:rPr>
        <w:t xml:space="preserve">подноси група понуђача </w:t>
      </w:r>
      <w:r w:rsidRPr="00D84413">
        <w:rPr>
          <w:i/>
          <w:sz w:val="22"/>
          <w:szCs w:val="22"/>
          <w:lang w:val="sr-Cyrl-RS"/>
        </w:rPr>
        <w:t>односно подизвођач/и уколико је ангажован за реализацију уговора. У том случају треба да назначе свој статус</w:t>
      </w:r>
      <w:r w:rsidRPr="00D84413">
        <w:rPr>
          <w:i/>
          <w:sz w:val="22"/>
          <w:szCs w:val="22"/>
          <w:lang w:val="sr-Cyrl-CS"/>
        </w:rPr>
        <w:t xml:space="preserve"> заокруживањем а) или б). У случају подношења понуде од стране групе понуђача подаци за носиоца посла се у</w:t>
      </w:r>
      <w:r w:rsidR="00C05666" w:rsidRPr="00D84413">
        <w:rPr>
          <w:i/>
          <w:sz w:val="22"/>
          <w:szCs w:val="22"/>
          <w:lang w:val="sr-Cyrl-RS"/>
        </w:rPr>
        <w:t>п</w:t>
      </w:r>
      <w:r w:rsidRPr="00D84413">
        <w:rPr>
          <w:i/>
          <w:sz w:val="22"/>
          <w:szCs w:val="22"/>
          <w:lang w:val="sr-Cyrl-CS"/>
        </w:rPr>
        <w:t>исују у позицији</w:t>
      </w:r>
      <w:r w:rsidRPr="00D84413">
        <w:rPr>
          <w:b/>
          <w:i/>
          <w:sz w:val="22"/>
          <w:szCs w:val="22"/>
          <w:lang w:val="sr-Cyrl-CS"/>
        </w:rPr>
        <w:t xml:space="preserve"> </w:t>
      </w:r>
      <w:r w:rsidRPr="00D84413">
        <w:rPr>
          <w:i/>
          <w:sz w:val="22"/>
          <w:szCs w:val="22"/>
          <w:lang w:val="sr-Cyrl-CS"/>
        </w:rPr>
        <w:t>2.</w:t>
      </w:r>
    </w:p>
    <w:p w:rsidR="007F7B46" w:rsidRDefault="007F7B46" w:rsidP="00F62FE3">
      <w:pPr>
        <w:ind w:firstLine="720"/>
        <w:jc w:val="both"/>
        <w:rPr>
          <w:i/>
          <w:sz w:val="22"/>
          <w:szCs w:val="22"/>
          <w:lang w:val="sr-Cyrl-CS"/>
        </w:rPr>
      </w:pPr>
    </w:p>
    <w:p w:rsidR="003E6C6D" w:rsidRDefault="003E6C6D">
      <w:pPr>
        <w:rPr>
          <w:i/>
          <w:sz w:val="22"/>
          <w:szCs w:val="22"/>
          <w:lang w:val="sr-Cyrl-CS"/>
        </w:rPr>
      </w:pPr>
      <w:r>
        <w:rPr>
          <w:i/>
          <w:sz w:val="22"/>
          <w:szCs w:val="22"/>
          <w:lang w:val="sr-Cyrl-CS"/>
        </w:rPr>
        <w:br w:type="page"/>
      </w:r>
    </w:p>
    <w:p w:rsidR="00186641" w:rsidRPr="00DB3080" w:rsidRDefault="00186641" w:rsidP="003E6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lastRenderedPageBreak/>
        <w:t>ОСНОВ УГОВОРА</w:t>
      </w:r>
    </w:p>
    <w:p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t>Члан 1.</w:t>
      </w:r>
    </w:p>
    <w:p w:rsidR="00186641" w:rsidRPr="00465D6F" w:rsidRDefault="00186641" w:rsidP="00465D6F">
      <w:pPr>
        <w:ind w:firstLine="720"/>
        <w:jc w:val="both"/>
        <w:rPr>
          <w:sz w:val="24"/>
          <w:szCs w:val="24"/>
          <w:lang w:val="sr-Cyrl-CS"/>
        </w:rPr>
      </w:pPr>
      <w:r w:rsidRPr="00465D6F">
        <w:rPr>
          <w:rFonts w:eastAsia="ヒラギノ角ゴ Pro W3"/>
          <w:sz w:val="24"/>
          <w:szCs w:val="24"/>
          <w:lang w:val="sr-Cyrl-RS"/>
        </w:rPr>
        <w:t xml:space="preserve">Јавна набавка мале вредности </w:t>
      </w:r>
      <w:r w:rsidR="00465D6F" w:rsidRPr="00465D6F">
        <w:rPr>
          <w:rFonts w:eastAsia="ヒラギノ角ゴ Pro W3"/>
          <w:sz w:val="24"/>
          <w:szCs w:val="24"/>
        </w:rPr>
        <w:t xml:space="preserve">- </w:t>
      </w:r>
      <w:r w:rsidR="00465D6F" w:rsidRPr="00465D6F">
        <w:rPr>
          <w:rFonts w:eastAsia="ヒラギノ角ゴ Pro W3"/>
          <w:sz w:val="24"/>
          <w:szCs w:val="24"/>
          <w:lang w:val="sr-Cyrl-RS"/>
        </w:rPr>
        <w:t>Одржавање инфраструктуре (дизел агрегат, INROW јединице и UPS уређаји) у сервер сали Министарства</w:t>
      </w:r>
      <w:r w:rsidR="00477B9A">
        <w:rPr>
          <w:rFonts w:eastAsia="ヒラギノ角ゴ Pro W3"/>
          <w:sz w:val="24"/>
          <w:szCs w:val="24"/>
          <w:lang w:val="sr-Cyrl-RS"/>
        </w:rPr>
        <w:t xml:space="preserve"> </w:t>
      </w:r>
      <w:r w:rsidRPr="00465D6F">
        <w:rPr>
          <w:rFonts w:eastAsia="ヒラギノ角ゴ Pro W3"/>
          <w:sz w:val="24"/>
          <w:szCs w:val="24"/>
          <w:lang w:val="sr-Cyrl-RS"/>
        </w:rPr>
        <w:t>број:</w:t>
      </w:r>
      <w:r w:rsidRPr="00465D6F">
        <w:rPr>
          <w:sz w:val="24"/>
          <w:szCs w:val="24"/>
          <w:lang w:val="sr-Latn-RS"/>
        </w:rPr>
        <w:t xml:space="preserve"> </w:t>
      </w:r>
      <w:r w:rsidR="00DB3080" w:rsidRPr="00465D6F">
        <w:rPr>
          <w:sz w:val="24"/>
          <w:szCs w:val="24"/>
          <w:lang w:val="sr-Cyrl-CS"/>
        </w:rPr>
        <w:t>ЈН</w:t>
      </w:r>
      <w:r w:rsidRPr="00465D6F">
        <w:rPr>
          <w:sz w:val="24"/>
          <w:szCs w:val="24"/>
          <w:lang w:val="sr-Cyrl-CS"/>
        </w:rPr>
        <w:t>МВ</w:t>
      </w:r>
      <w:r w:rsidR="00AC3925" w:rsidRPr="00465D6F">
        <w:rPr>
          <w:sz w:val="24"/>
          <w:szCs w:val="24"/>
          <w:lang w:val="sr-Cyrl-CS"/>
        </w:rPr>
        <w:t xml:space="preserve"> </w:t>
      </w:r>
      <w:r w:rsidR="00E60659">
        <w:rPr>
          <w:sz w:val="24"/>
          <w:szCs w:val="24"/>
          <w:lang w:val="sr-Cyrl-CS"/>
        </w:rPr>
        <w:t>4/2019</w:t>
      </w:r>
      <w:r w:rsidRPr="00465D6F">
        <w:rPr>
          <w:sz w:val="24"/>
          <w:szCs w:val="24"/>
          <w:lang w:val="sr-Cyrl-CS"/>
        </w:rPr>
        <w:t>, коју је Наручилац спровео у складу са чланом 39. став 1. Закона о јавним набавкама („Сл. гласник РС“ број 124/12</w:t>
      </w:r>
      <w:r w:rsidR="00E23D7B" w:rsidRPr="00465D6F">
        <w:rPr>
          <w:sz w:val="24"/>
          <w:szCs w:val="24"/>
          <w:lang w:val="sr-Cyrl-CS"/>
        </w:rPr>
        <w:t xml:space="preserve">,14/15 и </w:t>
      </w:r>
      <w:r w:rsidR="00DB3080" w:rsidRPr="00465D6F">
        <w:rPr>
          <w:sz w:val="24"/>
          <w:szCs w:val="24"/>
          <w:lang w:val="sr-Cyrl-CS"/>
        </w:rPr>
        <w:t>68/15</w:t>
      </w:r>
      <w:r w:rsidRPr="00465D6F">
        <w:rPr>
          <w:sz w:val="24"/>
          <w:szCs w:val="24"/>
          <w:lang w:val="sr-Cyrl-CS"/>
        </w:rPr>
        <w:t>) (у даљем тексту: ЗЈН).</w:t>
      </w:r>
    </w:p>
    <w:p w:rsidR="00186641" w:rsidRPr="00623EB2"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Latn-RS"/>
        </w:rPr>
      </w:pPr>
      <w:r w:rsidRPr="00623EB2">
        <w:rPr>
          <w:rFonts w:eastAsia="ヒラギノ角ゴ Pro W3"/>
          <w:sz w:val="24"/>
          <w:szCs w:val="24"/>
          <w:lang w:val="sr-Cyrl-RS"/>
        </w:rPr>
        <w:t>Одлука о додели уговора број: ____________________ од ____________ године (</w:t>
      </w:r>
      <w:r w:rsidRPr="00623EB2">
        <w:rPr>
          <w:rFonts w:eastAsia="ヒラギノ角ゴ Pro W3"/>
          <w:i/>
          <w:sz w:val="24"/>
          <w:szCs w:val="24"/>
          <w:lang w:val="sr-Cyrl-RS"/>
        </w:rPr>
        <w:t>понуђач не уписује овај податак</w:t>
      </w:r>
      <w:r w:rsidRPr="00623EB2">
        <w:rPr>
          <w:rFonts w:eastAsia="ヒラギノ角ゴ Pro W3"/>
          <w:sz w:val="24"/>
          <w:szCs w:val="24"/>
          <w:lang w:val="sr-Cyrl-RS"/>
        </w:rPr>
        <w:t>)</w:t>
      </w:r>
      <w:r w:rsidRPr="00623EB2">
        <w:rPr>
          <w:rFonts w:eastAsia="ヒラギノ角ゴ Pro W3"/>
          <w:sz w:val="24"/>
          <w:szCs w:val="24"/>
          <w:lang w:val="sr-Latn-RS"/>
        </w:rPr>
        <w:t>.</w:t>
      </w:r>
    </w:p>
    <w:p w:rsidR="00186641"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EC7448" w:rsidRPr="00623EB2" w:rsidRDefault="00EC7448"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t>ПРЕДМЕТ УГОВОРА</w:t>
      </w:r>
    </w:p>
    <w:p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t>Члан 2.</w:t>
      </w:r>
    </w:p>
    <w:p w:rsidR="00186641" w:rsidRPr="00623EB2" w:rsidRDefault="00186641" w:rsidP="00186641">
      <w:pPr>
        <w:tabs>
          <w:tab w:val="num" w:pos="-5245"/>
        </w:tabs>
        <w:jc w:val="both"/>
        <w:rPr>
          <w:rFonts w:eastAsia="ヒラギノ角ゴ Pro W3"/>
          <w:sz w:val="24"/>
          <w:szCs w:val="24"/>
          <w:lang w:val="sr-Cyrl-RS"/>
        </w:rPr>
      </w:pPr>
      <w:r w:rsidRPr="00623EB2">
        <w:rPr>
          <w:rFonts w:eastAsia="ヒラギノ角ゴ Pro W3"/>
          <w:sz w:val="24"/>
          <w:szCs w:val="24"/>
          <w:lang w:val="sr-Cyrl-RS"/>
        </w:rPr>
        <w:tab/>
        <w:t xml:space="preserve">Предмет уговора је услуга - </w:t>
      </w:r>
      <w:r w:rsidR="007E7C50" w:rsidRPr="00447818">
        <w:rPr>
          <w:rFonts w:eastAsia="Calibri"/>
          <w:sz w:val="24"/>
          <w:szCs w:val="24"/>
          <w:lang w:val="sr-Cyrl-CS"/>
        </w:rPr>
        <w:t>Одржавање инфраструктуре (дизел агрегат,  INROW јединице и UPS уређаји) у сервер сали Министарства</w:t>
      </w:r>
      <w:r w:rsidR="00477B9A" w:rsidRPr="00477B9A">
        <w:rPr>
          <w:rFonts w:eastAsia="ヒラギノ角ゴ Pro W3"/>
          <w:sz w:val="24"/>
          <w:szCs w:val="24"/>
        </w:rPr>
        <w:t xml:space="preserve"> </w:t>
      </w:r>
      <w:r w:rsidRPr="00623EB2">
        <w:rPr>
          <w:rFonts w:eastAsia="ヒラギノ角ゴ Pro W3"/>
          <w:sz w:val="24"/>
          <w:szCs w:val="24"/>
          <w:lang w:val="sr-Cyrl-RS"/>
        </w:rPr>
        <w:t xml:space="preserve">у складу са Техничком спецификацијом из конкурсне документације за предметну јавну набавку, која је саставни део овог </w:t>
      </w:r>
      <w:r w:rsidR="00FF36B9">
        <w:rPr>
          <w:rFonts w:eastAsia="ヒラギノ角ゴ Pro W3"/>
          <w:sz w:val="24"/>
          <w:szCs w:val="24"/>
          <w:lang w:val="sr-Cyrl-RS"/>
        </w:rPr>
        <w:t>у</w:t>
      </w:r>
      <w:r w:rsidRPr="00623EB2">
        <w:rPr>
          <w:rFonts w:eastAsia="ヒラギノ角ゴ Pro W3"/>
          <w:sz w:val="24"/>
          <w:szCs w:val="24"/>
          <w:lang w:val="sr-Cyrl-RS"/>
        </w:rPr>
        <w:t xml:space="preserve">говора (Прилог 2), </w:t>
      </w:r>
    </w:p>
    <w:p w:rsidR="00186641" w:rsidRPr="00623EB2" w:rsidRDefault="00186641" w:rsidP="002F7A95">
      <w:pPr>
        <w:tabs>
          <w:tab w:val="num" w:pos="-5245"/>
        </w:tabs>
        <w:jc w:val="both"/>
        <w:rPr>
          <w:rFonts w:eastAsia="ヒラギノ角ゴ Pro W3"/>
          <w:sz w:val="24"/>
          <w:szCs w:val="24"/>
          <w:lang w:val="sr-Cyrl-RS"/>
        </w:rPr>
      </w:pPr>
      <w:r w:rsidRPr="00623EB2">
        <w:rPr>
          <w:rFonts w:eastAsia="ヒラギノ角ゴ Pro W3"/>
          <w:sz w:val="24"/>
          <w:szCs w:val="24"/>
          <w:lang w:val="sr-Cyrl-RS"/>
        </w:rPr>
        <w:tab/>
        <w:t>Добављач је доставио Понуду број</w:t>
      </w:r>
      <w:r w:rsidR="00E60659">
        <w:rPr>
          <w:rFonts w:eastAsia="ヒラギノ角ゴ Pro W3"/>
          <w:sz w:val="24"/>
          <w:szCs w:val="24"/>
          <w:lang w:val="sr-Cyrl-RS"/>
        </w:rPr>
        <w:t xml:space="preserve"> ________ од __ . __. 2019</w:t>
      </w:r>
      <w:r w:rsidRPr="00623EB2">
        <w:rPr>
          <w:rFonts w:eastAsia="ヒラギノ角ゴ Pro W3"/>
          <w:sz w:val="24"/>
          <w:szCs w:val="24"/>
          <w:lang w:val="sr-Cyrl-RS"/>
        </w:rPr>
        <w:t>. године (</w:t>
      </w:r>
      <w:r w:rsidRPr="00623EB2">
        <w:rPr>
          <w:rFonts w:eastAsia="ヒラギノ角ゴ Pro W3"/>
          <w:i/>
          <w:sz w:val="24"/>
          <w:szCs w:val="24"/>
          <w:lang w:val="sr-Cyrl-RS"/>
        </w:rPr>
        <w:t>понуђач уписује свој заводни број и датум</w:t>
      </w:r>
      <w:r w:rsidRPr="00623EB2">
        <w:rPr>
          <w:rFonts w:eastAsia="ヒラギノ角ゴ Pro W3"/>
          <w:sz w:val="24"/>
          <w:szCs w:val="24"/>
          <w:lang w:val="sr-Cyrl-RS"/>
        </w:rPr>
        <w:t>), која је код Наручиоца заведена под бројем ______________ од _______________ (</w:t>
      </w:r>
      <w:r w:rsidRPr="00623EB2">
        <w:rPr>
          <w:rFonts w:eastAsia="ヒラギノ角ゴ Pro W3"/>
          <w:i/>
          <w:sz w:val="24"/>
          <w:szCs w:val="24"/>
          <w:lang w:val="sr-Cyrl-RS"/>
        </w:rPr>
        <w:t>понуђач не уписује овај податак</w:t>
      </w:r>
      <w:r w:rsidRPr="00623EB2">
        <w:rPr>
          <w:rFonts w:eastAsia="ヒラギノ角ゴ Pro W3"/>
          <w:sz w:val="24"/>
          <w:szCs w:val="24"/>
          <w:lang w:val="sr-Cyrl-RS"/>
        </w:rPr>
        <w:t>) која је саставни део овог уговора (Прилог 1) (у даљем тексту: Понуда)</w:t>
      </w:r>
    </w:p>
    <w:p w:rsidR="00186641" w:rsidRDefault="00186641" w:rsidP="00186641">
      <w:pPr>
        <w:tabs>
          <w:tab w:val="num" w:pos="-5245"/>
        </w:tabs>
        <w:jc w:val="both"/>
        <w:rPr>
          <w:sz w:val="24"/>
          <w:szCs w:val="24"/>
          <w:lang w:val="sr-Cyrl-RS"/>
        </w:rPr>
      </w:pPr>
    </w:p>
    <w:p w:rsidR="00EC7448" w:rsidRPr="00623EB2" w:rsidRDefault="00EC7448" w:rsidP="00186641">
      <w:pPr>
        <w:tabs>
          <w:tab w:val="num" w:pos="-5245"/>
        </w:tabs>
        <w:jc w:val="both"/>
        <w:rPr>
          <w:sz w:val="24"/>
          <w:szCs w:val="24"/>
          <w:lang w:val="sr-Cyrl-RS"/>
        </w:rPr>
      </w:pPr>
    </w:p>
    <w:p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sidRPr="00DB3080">
        <w:rPr>
          <w:rFonts w:eastAsia="ヒラギノ角ゴ Pro W3"/>
          <w:b/>
          <w:sz w:val="24"/>
          <w:szCs w:val="24"/>
          <w:lang w:val="sr-Cyrl-RS"/>
        </w:rPr>
        <w:t xml:space="preserve">ОБАВЕЗЕ ДОБАВЉАЧА </w:t>
      </w:r>
    </w:p>
    <w:p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t>Члан 3.</w:t>
      </w:r>
    </w:p>
    <w:p w:rsidR="00186641" w:rsidRPr="00623EB2" w:rsidRDefault="00186641" w:rsidP="00186641">
      <w:pPr>
        <w:ind w:firstLine="720"/>
        <w:jc w:val="both"/>
        <w:rPr>
          <w:rFonts w:eastAsia="Calibri"/>
          <w:sz w:val="24"/>
          <w:szCs w:val="24"/>
          <w:lang w:val="sr-Cyrl-RS"/>
        </w:rPr>
      </w:pPr>
      <w:r w:rsidRPr="00623EB2">
        <w:rPr>
          <w:rFonts w:eastAsia="Calibri"/>
          <w:sz w:val="24"/>
          <w:szCs w:val="24"/>
          <w:lang w:val="sr-Cyrl-RS"/>
        </w:rPr>
        <w:t>Добављач</w:t>
      </w:r>
      <w:r w:rsidRPr="00623EB2">
        <w:rPr>
          <w:rFonts w:eastAsia="Calibri"/>
          <w:sz w:val="24"/>
          <w:szCs w:val="24"/>
          <w:lang w:val="sr-Cyrl-CS"/>
        </w:rPr>
        <w:t xml:space="preserve"> </w:t>
      </w:r>
      <w:r w:rsidRPr="00623EB2">
        <w:rPr>
          <w:rFonts w:eastAsia="Calibri"/>
          <w:sz w:val="24"/>
          <w:szCs w:val="24"/>
          <w:lang w:val="sr-Cyrl-RS"/>
        </w:rPr>
        <w:t xml:space="preserve">се обавезује да:  </w:t>
      </w:r>
    </w:p>
    <w:p w:rsidR="00186641" w:rsidRPr="00846CCD" w:rsidRDefault="00186641" w:rsidP="00C13E39">
      <w:pPr>
        <w:numPr>
          <w:ilvl w:val="1"/>
          <w:numId w:val="9"/>
        </w:numPr>
        <w:ind w:left="426" w:hanging="426"/>
        <w:jc w:val="both"/>
        <w:rPr>
          <w:rFonts w:eastAsia="Calibri"/>
          <w:sz w:val="24"/>
          <w:szCs w:val="24"/>
          <w:lang w:val="sr-Cyrl-RS"/>
        </w:rPr>
      </w:pPr>
      <w:r w:rsidRPr="00846CCD">
        <w:rPr>
          <w:rFonts w:eastAsia="Calibri"/>
          <w:sz w:val="24"/>
          <w:szCs w:val="24"/>
          <w:lang w:val="sr-Cyrl-RS"/>
        </w:rPr>
        <w:t>одмах по закључењу уговора приступи реализацији Уговора;</w:t>
      </w:r>
    </w:p>
    <w:p w:rsidR="00186641" w:rsidRPr="00846CCD" w:rsidRDefault="00186641" w:rsidP="00C13E39">
      <w:pPr>
        <w:numPr>
          <w:ilvl w:val="1"/>
          <w:numId w:val="9"/>
        </w:numPr>
        <w:ind w:left="426" w:hanging="426"/>
        <w:jc w:val="both"/>
        <w:rPr>
          <w:sz w:val="24"/>
          <w:szCs w:val="24"/>
          <w:lang w:val="sr-Cyrl-CS"/>
        </w:rPr>
      </w:pPr>
      <w:r w:rsidRPr="00846CCD">
        <w:rPr>
          <w:rFonts w:eastAsia="ヒラギノ角ゴ Pro W3"/>
          <w:sz w:val="24"/>
          <w:szCs w:val="24"/>
          <w:lang w:val="sr-Cyrl-RS"/>
        </w:rPr>
        <w:t>сачини и достави месечни извештај</w:t>
      </w:r>
      <w:r w:rsidRPr="00846CCD">
        <w:rPr>
          <w:rFonts w:eastAsia="ヒラギノ角ゴ Pro W3"/>
          <w:bCs/>
          <w:sz w:val="24"/>
          <w:szCs w:val="24"/>
          <w:lang w:val="sr-Cyrl-CS"/>
        </w:rPr>
        <w:t xml:space="preserve"> о извршеним предметним услугама (који садржи детаљну спецификацију пружаних услуга: врста, обим, опис)</w:t>
      </w:r>
      <w:r w:rsidR="00FF36B9">
        <w:rPr>
          <w:rFonts w:eastAsia="ヒラギノ角ゴ Pro W3"/>
          <w:bCs/>
          <w:sz w:val="24"/>
          <w:szCs w:val="24"/>
          <w:lang w:val="sr-Cyrl-CS"/>
        </w:rPr>
        <w:t>;</w:t>
      </w:r>
    </w:p>
    <w:p w:rsidR="00186641" w:rsidRPr="00846CCD" w:rsidRDefault="00186641" w:rsidP="00C13E39">
      <w:pPr>
        <w:numPr>
          <w:ilvl w:val="1"/>
          <w:numId w:val="9"/>
        </w:numPr>
        <w:ind w:left="426" w:hanging="426"/>
        <w:jc w:val="both"/>
        <w:rPr>
          <w:rFonts w:eastAsia="ヒラギノ角ゴ Pro W3"/>
          <w:iCs/>
          <w:sz w:val="24"/>
          <w:szCs w:val="24"/>
          <w:lang w:val="sr-Cyrl-RS"/>
        </w:rPr>
      </w:pPr>
      <w:r w:rsidRPr="00846CCD">
        <w:rPr>
          <w:rFonts w:eastAsia="ヒラギノ角ゴ Pro W3"/>
          <w:sz w:val="24"/>
          <w:szCs w:val="24"/>
          <w:lang w:val="sr-Cyrl-RS"/>
        </w:rPr>
        <w:t xml:space="preserve">услуге врши у свему у складу са Техничком спецификацијом из конкурсне документације за предметну јавну набавку, која је саставни део овог </w:t>
      </w:r>
      <w:r w:rsidR="00FF36B9">
        <w:rPr>
          <w:rFonts w:eastAsia="ヒラギノ角ゴ Pro W3"/>
          <w:sz w:val="24"/>
          <w:szCs w:val="24"/>
          <w:lang w:val="sr-Cyrl-RS"/>
        </w:rPr>
        <w:t>у</w:t>
      </w:r>
      <w:r w:rsidRPr="00846CCD">
        <w:rPr>
          <w:rFonts w:eastAsia="ヒラギノ角ゴ Pro W3"/>
          <w:sz w:val="24"/>
          <w:szCs w:val="24"/>
          <w:lang w:val="sr-Cyrl-RS"/>
        </w:rPr>
        <w:t>говора (Прилог 2);</w:t>
      </w:r>
    </w:p>
    <w:p w:rsidR="00186641" w:rsidRPr="00846CCD" w:rsidRDefault="00186641" w:rsidP="00C13E39">
      <w:pPr>
        <w:numPr>
          <w:ilvl w:val="1"/>
          <w:numId w:val="9"/>
        </w:numPr>
        <w:ind w:left="426" w:hanging="426"/>
        <w:jc w:val="both"/>
        <w:rPr>
          <w:rFonts w:eastAsia="ヒラギノ角ゴ Pro W3"/>
          <w:b/>
          <w:sz w:val="24"/>
          <w:szCs w:val="24"/>
          <w:lang w:val="sr-Cyrl-RS"/>
        </w:rPr>
      </w:pPr>
      <w:r w:rsidRPr="00846CCD">
        <w:rPr>
          <w:rFonts w:eastAsia="ヒラギノ角ゴ Pro W3"/>
          <w:iCs/>
          <w:sz w:val="24"/>
          <w:szCs w:val="24"/>
          <w:lang w:val="sr-Cyrl-RS"/>
        </w:rPr>
        <w:t xml:space="preserve">достави Наручиоцу меницу као средство финансијског обезбеђења за добро извршење посла, у року и на начин дефинисан конкурсном документацијом за предметну јавну набавку, а у противном Наручилац може да раскине овај </w:t>
      </w:r>
      <w:r w:rsidR="00FF36B9">
        <w:rPr>
          <w:rFonts w:eastAsia="ヒラギノ角ゴ Pro W3"/>
          <w:iCs/>
          <w:sz w:val="24"/>
          <w:szCs w:val="24"/>
          <w:lang w:val="sr-Cyrl-RS"/>
        </w:rPr>
        <w:t>у</w:t>
      </w:r>
      <w:r w:rsidRPr="00846CCD">
        <w:rPr>
          <w:rFonts w:eastAsia="ヒラギノ角ゴ Pro W3"/>
          <w:iCs/>
          <w:sz w:val="24"/>
          <w:szCs w:val="24"/>
          <w:lang w:val="sr-Cyrl-RS"/>
        </w:rPr>
        <w:t>говор.</w:t>
      </w:r>
    </w:p>
    <w:p w:rsidR="00477B9A" w:rsidRPr="00846CCD" w:rsidRDefault="00477B9A" w:rsidP="00186641">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b/>
          <w:sz w:val="24"/>
          <w:szCs w:val="24"/>
          <w:lang w:val="sr-Cyrl-RS"/>
        </w:rPr>
      </w:pPr>
    </w:p>
    <w:p w:rsidR="00186641" w:rsidRPr="00846CCD" w:rsidRDefault="00186641" w:rsidP="003E6C6D">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846CCD">
        <w:rPr>
          <w:rFonts w:eastAsia="ヒラギノ角ゴ Pro W3"/>
          <w:b/>
          <w:sz w:val="24"/>
          <w:szCs w:val="24"/>
          <w:lang w:val="sr-Cyrl-RS"/>
        </w:rPr>
        <w:t>ОБАВЕЗЕ НАРУЧИОЦА</w:t>
      </w:r>
    </w:p>
    <w:p w:rsidR="00DB3080" w:rsidRPr="00846CCD" w:rsidRDefault="00DB3080" w:rsidP="003E6C6D">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rsidR="00186641" w:rsidRPr="00846CCD" w:rsidRDefault="00186641" w:rsidP="003E6C6D">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846CCD">
        <w:rPr>
          <w:rFonts w:eastAsia="ヒラギノ角ゴ Pro W3"/>
          <w:b/>
          <w:sz w:val="24"/>
          <w:szCs w:val="24"/>
          <w:lang w:val="sr-Cyrl-RS"/>
        </w:rPr>
        <w:t>Члан 4.</w:t>
      </w:r>
    </w:p>
    <w:p w:rsidR="00186641" w:rsidRPr="00846CCD"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846CCD">
        <w:rPr>
          <w:rFonts w:eastAsia="ヒラギノ角ゴ Pro W3"/>
          <w:sz w:val="24"/>
          <w:szCs w:val="24"/>
          <w:lang w:val="sr-Cyrl-RS"/>
        </w:rPr>
        <w:tab/>
        <w:t>Наручилац се обавезуј</w:t>
      </w:r>
      <w:r w:rsidRPr="00846CCD">
        <w:rPr>
          <w:rFonts w:eastAsia="ヒラギノ角ゴ Pro W3"/>
          <w:sz w:val="24"/>
          <w:szCs w:val="24"/>
        </w:rPr>
        <w:t>e</w:t>
      </w:r>
      <w:r w:rsidRPr="00846CCD">
        <w:rPr>
          <w:rFonts w:eastAsia="ヒラギノ角ゴ Pro W3"/>
          <w:sz w:val="24"/>
          <w:szCs w:val="24"/>
          <w:lang w:val="sr-Cyrl-RS"/>
        </w:rPr>
        <w:t xml:space="preserve"> да:</w:t>
      </w:r>
    </w:p>
    <w:p w:rsidR="00186641" w:rsidRPr="00846CCD" w:rsidRDefault="00186641" w:rsidP="00C13E39">
      <w:pPr>
        <w:numPr>
          <w:ilvl w:val="1"/>
          <w:numId w:val="9"/>
        </w:numPr>
        <w:ind w:left="426" w:hanging="426"/>
        <w:jc w:val="both"/>
        <w:rPr>
          <w:rFonts w:eastAsia="ヒラギノ角ゴ Pro W3"/>
          <w:sz w:val="24"/>
          <w:szCs w:val="24"/>
          <w:lang w:val="sr-Cyrl-RS"/>
        </w:rPr>
      </w:pPr>
      <w:r w:rsidRPr="00846CCD">
        <w:rPr>
          <w:rFonts w:eastAsia="Calibri"/>
          <w:sz w:val="24"/>
          <w:szCs w:val="24"/>
          <w:lang w:val="sr-Cyrl-RS"/>
        </w:rPr>
        <w:t>Добављачу</w:t>
      </w:r>
      <w:r w:rsidRPr="00846CCD">
        <w:rPr>
          <w:rFonts w:eastAsia="Calibri"/>
          <w:sz w:val="24"/>
          <w:szCs w:val="24"/>
          <w:lang w:val="sr-Cyrl-CS"/>
        </w:rPr>
        <w:t xml:space="preserve"> </w:t>
      </w:r>
      <w:r w:rsidRPr="00846CCD">
        <w:rPr>
          <w:rFonts w:eastAsia="ヒラギノ角ゴ Pro W3"/>
          <w:sz w:val="24"/>
          <w:szCs w:val="24"/>
          <w:lang w:val="sr-Cyrl-RS"/>
        </w:rPr>
        <w:t xml:space="preserve">изврши плаћање у складу са  чланом 5. овог </w:t>
      </w:r>
      <w:r w:rsidR="00FF36B9">
        <w:rPr>
          <w:rFonts w:eastAsia="ヒラギノ角ゴ Pro W3"/>
          <w:sz w:val="24"/>
          <w:szCs w:val="24"/>
          <w:lang w:val="sr-Cyrl-RS"/>
        </w:rPr>
        <w:t>у</w:t>
      </w:r>
      <w:r w:rsidRPr="00846CCD">
        <w:rPr>
          <w:rFonts w:eastAsia="ヒラギノ角ゴ Pro W3"/>
          <w:sz w:val="24"/>
          <w:szCs w:val="24"/>
          <w:lang w:val="sr-Cyrl-RS"/>
        </w:rPr>
        <w:t xml:space="preserve">говора; </w:t>
      </w:r>
    </w:p>
    <w:p w:rsidR="00186641" w:rsidRPr="00623EB2" w:rsidRDefault="00186641" w:rsidP="00C13E39">
      <w:pPr>
        <w:numPr>
          <w:ilvl w:val="1"/>
          <w:numId w:val="9"/>
        </w:numPr>
        <w:ind w:left="426" w:hanging="426"/>
        <w:jc w:val="both"/>
        <w:rPr>
          <w:rFonts w:eastAsia="ヒラギノ角ゴ Pro W3"/>
          <w:sz w:val="24"/>
          <w:szCs w:val="24"/>
          <w:lang w:val="sr-Cyrl-RS"/>
        </w:rPr>
      </w:pPr>
      <w:r w:rsidRPr="00846CCD">
        <w:rPr>
          <w:rFonts w:eastAsia="ヒラギノ角ゴ Pro W3"/>
          <w:sz w:val="24"/>
          <w:szCs w:val="24"/>
          <w:lang w:val="sr-Cyrl-RS"/>
        </w:rPr>
        <w:t>пружи</w:t>
      </w:r>
      <w:r w:rsidRPr="00846CCD">
        <w:rPr>
          <w:rFonts w:eastAsia="Calibri"/>
          <w:sz w:val="24"/>
          <w:szCs w:val="24"/>
          <w:lang w:val="sr-Cyrl-CS"/>
        </w:rPr>
        <w:t xml:space="preserve"> </w:t>
      </w:r>
      <w:r w:rsidRPr="00846CCD">
        <w:rPr>
          <w:rFonts w:eastAsia="Calibri"/>
          <w:sz w:val="24"/>
          <w:szCs w:val="24"/>
          <w:lang w:val="sr-Cyrl-RS"/>
        </w:rPr>
        <w:t>Добављачу</w:t>
      </w:r>
      <w:r w:rsidRPr="00846CCD">
        <w:rPr>
          <w:rFonts w:eastAsia="Calibri"/>
          <w:sz w:val="24"/>
          <w:szCs w:val="24"/>
          <w:lang w:val="sr-Cyrl-CS"/>
        </w:rPr>
        <w:t xml:space="preserve"> </w:t>
      </w:r>
      <w:r w:rsidRPr="00846CCD">
        <w:rPr>
          <w:rFonts w:eastAsia="ヒラギノ角ゴ Pro W3"/>
          <w:sz w:val="24"/>
          <w:szCs w:val="24"/>
          <w:lang w:val="sr-Cyrl-RS"/>
        </w:rPr>
        <w:t xml:space="preserve">све неопходне информације и логистичку подршку која је неопходна за извршење обавеза из овог </w:t>
      </w:r>
      <w:r w:rsidR="00FF36B9">
        <w:rPr>
          <w:rFonts w:eastAsia="ヒラギノ角ゴ Pro W3"/>
          <w:sz w:val="24"/>
          <w:szCs w:val="24"/>
          <w:lang w:val="sr-Cyrl-RS"/>
        </w:rPr>
        <w:t>у</w:t>
      </w:r>
      <w:r w:rsidRPr="00846CCD">
        <w:rPr>
          <w:rFonts w:eastAsia="ヒラギノ角ゴ Pro W3"/>
          <w:sz w:val="24"/>
          <w:szCs w:val="24"/>
          <w:lang w:val="sr-Cyrl-RS"/>
        </w:rPr>
        <w:t>говора</w:t>
      </w:r>
      <w:r w:rsidR="00FF36B9">
        <w:rPr>
          <w:rFonts w:eastAsia="ヒラギノ角ゴ Pro W3"/>
          <w:sz w:val="24"/>
          <w:szCs w:val="24"/>
          <w:lang w:val="sr-Cyrl-RS"/>
        </w:rPr>
        <w:t>.</w:t>
      </w:r>
    </w:p>
    <w:p w:rsidR="00186641" w:rsidRDefault="00186641" w:rsidP="00186641">
      <w:pPr>
        <w:spacing w:after="120" w:line="276" w:lineRule="auto"/>
        <w:jc w:val="both"/>
        <w:rPr>
          <w:rFonts w:eastAsia="Calibri"/>
          <w:sz w:val="24"/>
          <w:szCs w:val="24"/>
          <w:lang w:val="sr-Cyrl-RS"/>
        </w:rPr>
      </w:pPr>
    </w:p>
    <w:p w:rsidR="000558C4" w:rsidRDefault="000558C4" w:rsidP="00186641">
      <w:pPr>
        <w:spacing w:after="120" w:line="276" w:lineRule="auto"/>
        <w:jc w:val="both"/>
        <w:rPr>
          <w:rFonts w:eastAsia="Calibri"/>
          <w:sz w:val="24"/>
          <w:szCs w:val="24"/>
          <w:lang w:val="sr-Cyrl-RS"/>
        </w:rPr>
      </w:pPr>
    </w:p>
    <w:p w:rsidR="00186641" w:rsidRPr="00186641" w:rsidRDefault="00186641" w:rsidP="002815CD">
      <w:pPr>
        <w:keepNext/>
        <w:spacing w:after="120" w:line="276" w:lineRule="auto"/>
        <w:jc w:val="center"/>
        <w:rPr>
          <w:b/>
          <w:bCs/>
          <w:iCs/>
          <w:sz w:val="24"/>
          <w:szCs w:val="24"/>
          <w:lang w:val="sr-Cyrl-RS"/>
        </w:rPr>
      </w:pPr>
      <w:r w:rsidRPr="00186641">
        <w:rPr>
          <w:b/>
          <w:bCs/>
          <w:iCs/>
          <w:sz w:val="24"/>
          <w:szCs w:val="24"/>
          <w:lang w:val="sr-Cyrl-RS"/>
        </w:rPr>
        <w:lastRenderedPageBreak/>
        <w:t xml:space="preserve">  ЦЕНА И НАЧИН ПЛАЋАЊА</w:t>
      </w:r>
    </w:p>
    <w:p w:rsidR="00186641" w:rsidRPr="00186641" w:rsidRDefault="00186641" w:rsidP="00186641">
      <w:pPr>
        <w:ind w:left="2880" w:firstLine="720"/>
        <w:jc w:val="both"/>
        <w:rPr>
          <w:rFonts w:eastAsia="Calibri"/>
          <w:b/>
          <w:sz w:val="24"/>
          <w:szCs w:val="24"/>
          <w:lang w:val="sr-Cyrl-RS"/>
        </w:rPr>
      </w:pPr>
      <w:r>
        <w:rPr>
          <w:rFonts w:eastAsia="Calibri"/>
          <w:b/>
          <w:sz w:val="24"/>
          <w:szCs w:val="24"/>
          <w:lang w:val="sr-Cyrl-RS"/>
        </w:rPr>
        <w:t xml:space="preserve">   </w:t>
      </w:r>
      <w:r w:rsidRPr="00186641">
        <w:rPr>
          <w:rFonts w:eastAsia="Calibri"/>
          <w:b/>
          <w:sz w:val="24"/>
          <w:szCs w:val="24"/>
          <w:lang w:val="sr-Cyrl-RS"/>
        </w:rPr>
        <w:t xml:space="preserve">  Члан 5.</w:t>
      </w:r>
    </w:p>
    <w:p w:rsidR="00CE1099" w:rsidRDefault="00186641" w:rsidP="00CE1099">
      <w:pPr>
        <w:spacing w:after="120"/>
        <w:jc w:val="both"/>
        <w:rPr>
          <w:i/>
          <w:sz w:val="24"/>
          <w:szCs w:val="24"/>
          <w:lang w:val="sr-Cyrl-RS"/>
        </w:rPr>
      </w:pPr>
      <w:r w:rsidRPr="00623EB2">
        <w:rPr>
          <w:rFonts w:eastAsia="Calibri"/>
          <w:sz w:val="24"/>
          <w:szCs w:val="24"/>
          <w:lang w:val="sr-Cyrl-RS"/>
        </w:rPr>
        <w:tab/>
        <w:t xml:space="preserve">Укупна вредност овог уговора износи ________________________ динара (словима: __________________________________________ ) без обрачунатог пореза на додату вредност, односно ________________________ динара (словима: ____________________________________ ) са обрачунатим порезом на додату вредност. </w:t>
      </w:r>
    </w:p>
    <w:p w:rsidR="00186641" w:rsidRPr="00623EB2" w:rsidRDefault="00CE1099" w:rsidP="009C7360">
      <w:pPr>
        <w:pStyle w:val="ListParagraph"/>
        <w:snapToGrid w:val="0"/>
        <w:ind w:left="0"/>
        <w:jc w:val="both"/>
        <w:rPr>
          <w:rFonts w:eastAsia="Calibri"/>
          <w:lang w:val="sr-Cyrl-RS"/>
        </w:rPr>
      </w:pPr>
      <w:r>
        <w:rPr>
          <w:rFonts w:eastAsia="Calibri"/>
          <w:lang w:val="sr-Cyrl-RS"/>
        </w:rPr>
        <w:t xml:space="preserve">            </w:t>
      </w:r>
      <w:r w:rsidR="00186641" w:rsidRPr="00623EB2">
        <w:rPr>
          <w:rFonts w:eastAsia="Calibri"/>
          <w:lang w:val="sr-Cyrl-RS"/>
        </w:rPr>
        <w:t>Плаћање ће се вршити на рачун Добављача број __________</w:t>
      </w:r>
      <w:r w:rsidR="007E7C50">
        <w:rPr>
          <w:rFonts w:eastAsia="Calibri"/>
          <w:lang w:val="sr-Cyrl-RS"/>
        </w:rPr>
        <w:t>___</w:t>
      </w:r>
      <w:r w:rsidR="00186641" w:rsidRPr="00623EB2">
        <w:rPr>
          <w:rFonts w:eastAsia="Calibri"/>
          <w:lang w:val="sr-Cyrl-RS"/>
        </w:rPr>
        <w:t>_____________</w:t>
      </w:r>
    </w:p>
    <w:p w:rsidR="00186641" w:rsidRDefault="00186641" w:rsidP="00186641">
      <w:pPr>
        <w:jc w:val="both"/>
        <w:rPr>
          <w:rFonts w:eastAsia="Calibri"/>
          <w:sz w:val="24"/>
          <w:szCs w:val="24"/>
          <w:lang w:val="sr-Cyrl-RS"/>
        </w:rPr>
      </w:pPr>
      <w:r w:rsidRPr="00623EB2">
        <w:rPr>
          <w:rFonts w:eastAsia="Calibri"/>
          <w:sz w:val="24"/>
          <w:szCs w:val="24"/>
          <w:lang w:val="sr-Cyrl-RS"/>
        </w:rPr>
        <w:t>код ___________________________</w:t>
      </w:r>
      <w:r w:rsidR="007E7C50">
        <w:rPr>
          <w:rFonts w:eastAsia="Calibri"/>
          <w:sz w:val="24"/>
          <w:szCs w:val="24"/>
          <w:lang w:val="sr-Cyrl-RS"/>
        </w:rPr>
        <w:t xml:space="preserve"> банке</w:t>
      </w:r>
      <w:r w:rsidRPr="00623EB2">
        <w:rPr>
          <w:rFonts w:eastAsia="Calibri"/>
          <w:sz w:val="24"/>
          <w:szCs w:val="24"/>
          <w:lang w:val="sr-Cyrl-RS"/>
        </w:rPr>
        <w:t>.</w:t>
      </w:r>
    </w:p>
    <w:p w:rsidR="00186641" w:rsidRPr="00623EB2" w:rsidRDefault="00186641" w:rsidP="00186641">
      <w:pPr>
        <w:jc w:val="both"/>
        <w:rPr>
          <w:rFonts w:eastAsia="Calibri"/>
          <w:sz w:val="24"/>
          <w:szCs w:val="24"/>
          <w:lang w:val="sr-Cyrl-RS"/>
        </w:rPr>
      </w:pPr>
    </w:p>
    <w:p w:rsidR="00186641" w:rsidRPr="00623EB2" w:rsidRDefault="00186641" w:rsidP="00186641">
      <w:pPr>
        <w:autoSpaceDE w:val="0"/>
        <w:autoSpaceDN w:val="0"/>
        <w:adjustRightInd w:val="0"/>
        <w:ind w:firstLine="720"/>
        <w:jc w:val="both"/>
        <w:rPr>
          <w:bCs/>
          <w:sz w:val="24"/>
          <w:szCs w:val="24"/>
          <w:lang w:val="sr-Cyrl-CS"/>
        </w:rPr>
      </w:pPr>
      <w:r w:rsidRPr="00623EB2">
        <w:rPr>
          <w:bCs/>
          <w:sz w:val="24"/>
          <w:szCs w:val="24"/>
          <w:lang w:val="sr-Cyrl-RS"/>
        </w:rPr>
        <w:t>Уколико током трајања уговора</w:t>
      </w:r>
      <w:r w:rsidRPr="00623EB2">
        <w:rPr>
          <w:bCs/>
          <w:sz w:val="24"/>
          <w:szCs w:val="24"/>
          <w:lang w:val="sr-Cyrl-CS"/>
        </w:rPr>
        <w:t xml:space="preserve"> из</w:t>
      </w:r>
      <w:r w:rsidRPr="00623EB2">
        <w:rPr>
          <w:bCs/>
          <w:sz w:val="24"/>
          <w:szCs w:val="24"/>
          <w:lang w:val="sr-Cyrl-RS"/>
        </w:rPr>
        <w:t xml:space="preserve"> </w:t>
      </w:r>
      <w:r w:rsidRPr="00623EB2">
        <w:rPr>
          <w:bCs/>
          <w:sz w:val="24"/>
          <w:szCs w:val="24"/>
          <w:lang w:val="sr-Cyrl-CS"/>
        </w:rPr>
        <w:t>члана 6.</w:t>
      </w:r>
      <w:r w:rsidRPr="00623EB2">
        <w:rPr>
          <w:bCs/>
          <w:sz w:val="24"/>
          <w:szCs w:val="24"/>
          <w:lang w:val="sr-Cyrl-RS"/>
        </w:rPr>
        <w:t xml:space="preserve"> овог </w:t>
      </w:r>
      <w:r w:rsidR="000B39E1">
        <w:rPr>
          <w:bCs/>
          <w:sz w:val="24"/>
          <w:szCs w:val="24"/>
          <w:lang w:val="sr-Cyrl-RS"/>
        </w:rPr>
        <w:t>у</w:t>
      </w:r>
      <w:r w:rsidRPr="00623EB2">
        <w:rPr>
          <w:bCs/>
          <w:sz w:val="24"/>
          <w:szCs w:val="24"/>
          <w:lang w:val="sr-Cyrl-RS"/>
        </w:rPr>
        <w:t xml:space="preserve">говора </w:t>
      </w:r>
      <w:r w:rsidRPr="00623EB2">
        <w:rPr>
          <w:bCs/>
          <w:sz w:val="24"/>
          <w:szCs w:val="24"/>
          <w:lang w:val="sr-Cyrl-CS"/>
        </w:rPr>
        <w:t>Добављач</w:t>
      </w:r>
      <w:r w:rsidRPr="00623EB2">
        <w:rPr>
          <w:bCs/>
          <w:sz w:val="24"/>
          <w:szCs w:val="24"/>
          <w:lang w:val="sr-Cyrl-RS"/>
        </w:rPr>
        <w:t>, у складу са објективним потребама Наручиоца, изврши предметне услуге у укупном износу који је мањи од износа наведног у ставу 1. овог члана вредност уговора ће бити сразмерно смањена.</w:t>
      </w:r>
    </w:p>
    <w:p w:rsidR="00186641" w:rsidRDefault="000558C4" w:rsidP="00186641">
      <w:pPr>
        <w:widowControl w:val="0"/>
        <w:autoSpaceDE w:val="0"/>
        <w:autoSpaceDN w:val="0"/>
        <w:adjustRightInd w:val="0"/>
        <w:jc w:val="both"/>
        <w:rPr>
          <w:sz w:val="24"/>
          <w:szCs w:val="24"/>
          <w:lang w:val="sr-Cyrl-RS"/>
        </w:rPr>
      </w:pPr>
      <w:r>
        <w:rPr>
          <w:sz w:val="24"/>
          <w:szCs w:val="24"/>
        </w:rPr>
        <w:t xml:space="preserve">            </w:t>
      </w:r>
      <w:r w:rsidRPr="000558C4">
        <w:rPr>
          <w:sz w:val="24"/>
          <w:szCs w:val="24"/>
          <w:lang w:val="sr-Cyrl-RS"/>
        </w:rPr>
        <w:t>Наручилац се обавезује да Добављачу изврши плаћање</w:t>
      </w:r>
      <w:r w:rsidRPr="000558C4">
        <w:rPr>
          <w:sz w:val="24"/>
          <w:szCs w:val="24"/>
          <w:lang w:val="sr-Latn-RS"/>
        </w:rPr>
        <w:t xml:space="preserve"> </w:t>
      </w:r>
      <w:r w:rsidRPr="000558C4">
        <w:rPr>
          <w:sz w:val="24"/>
          <w:szCs w:val="24"/>
          <w:lang w:val="sr-Cyrl-RS"/>
        </w:rPr>
        <w:t xml:space="preserve">за пружене услуге, у једнаким месечним износима, на основу достављене уредне фактуре регистроване у </w:t>
      </w:r>
      <w:r w:rsidRPr="000558C4">
        <w:rPr>
          <w:sz w:val="24"/>
          <w:szCs w:val="24"/>
        </w:rPr>
        <w:t>централном регистру</w:t>
      </w:r>
      <w:r w:rsidRPr="000558C4">
        <w:rPr>
          <w:sz w:val="24"/>
          <w:szCs w:val="24"/>
          <w:lang w:val="sr-Cyrl-RS"/>
        </w:rPr>
        <w:t xml:space="preserve"> фактура</w:t>
      </w:r>
      <w:r w:rsidRPr="000558C4">
        <w:rPr>
          <w:sz w:val="24"/>
          <w:szCs w:val="24"/>
        </w:rPr>
        <w:t>,</w:t>
      </w:r>
      <w:r w:rsidRPr="000558C4">
        <w:rPr>
          <w:sz w:val="24"/>
          <w:szCs w:val="24"/>
          <w:lang w:val="sr-Cyrl-RS"/>
        </w:rPr>
        <w:t xml:space="preserve"> по извршеној услузи и Извештаја о извршеним услугама који сачињава Добављач и који мора да садржи детаљну спецификацију (опис и обим) пружених услуга, а потврђује лице одређено од стране Наручиоца, који потписују овлашћени представници Наручиоца и Добављача и то у року од 45 дана</w:t>
      </w:r>
      <w:r w:rsidRPr="000558C4">
        <w:rPr>
          <w:i/>
          <w:sz w:val="24"/>
          <w:szCs w:val="24"/>
          <w:lang w:val="sr-Cyrl-RS"/>
        </w:rPr>
        <w:t xml:space="preserve"> </w:t>
      </w:r>
      <w:r w:rsidRPr="000558C4">
        <w:rPr>
          <w:sz w:val="24"/>
          <w:szCs w:val="24"/>
          <w:lang w:val="sr-Cyrl-RS"/>
        </w:rPr>
        <w:t xml:space="preserve">од пријема уредне </w:t>
      </w:r>
      <w:r w:rsidRPr="000558C4">
        <w:rPr>
          <w:sz w:val="24"/>
          <w:szCs w:val="24"/>
        </w:rPr>
        <w:t>и</w:t>
      </w:r>
      <w:r w:rsidRPr="000558C4">
        <w:rPr>
          <w:sz w:val="24"/>
          <w:szCs w:val="24"/>
          <w:lang w:val="sr-Cyrl-RS"/>
        </w:rPr>
        <w:t xml:space="preserve"> регистроване</w:t>
      </w:r>
      <w:r w:rsidRPr="000558C4">
        <w:rPr>
          <w:sz w:val="24"/>
          <w:szCs w:val="24"/>
        </w:rPr>
        <w:t xml:space="preserve"> </w:t>
      </w:r>
      <w:r w:rsidRPr="000558C4">
        <w:rPr>
          <w:sz w:val="24"/>
          <w:szCs w:val="24"/>
          <w:lang w:val="sr-Cyrl-RS"/>
        </w:rPr>
        <w:t xml:space="preserve">фактуре у </w:t>
      </w:r>
      <w:r w:rsidRPr="000558C4">
        <w:rPr>
          <w:sz w:val="24"/>
          <w:szCs w:val="24"/>
        </w:rPr>
        <w:t>централном регистру</w:t>
      </w:r>
      <w:r w:rsidRPr="000558C4">
        <w:rPr>
          <w:sz w:val="24"/>
          <w:szCs w:val="24"/>
          <w:lang w:val="sr-Cyrl-RS"/>
        </w:rPr>
        <w:t xml:space="preserve"> фактура и Извештаја.</w:t>
      </w:r>
    </w:p>
    <w:p w:rsidR="000558C4" w:rsidRPr="000558C4" w:rsidRDefault="000558C4" w:rsidP="00186641">
      <w:pPr>
        <w:widowControl w:val="0"/>
        <w:autoSpaceDE w:val="0"/>
        <w:autoSpaceDN w:val="0"/>
        <w:adjustRightInd w:val="0"/>
        <w:jc w:val="both"/>
        <w:rPr>
          <w:rFonts w:eastAsia="TimesNewRomanPSMT"/>
          <w:bCs/>
          <w:sz w:val="24"/>
          <w:szCs w:val="24"/>
          <w:lang w:val="sr-Cyrl-RS" w:eastAsia="x-none"/>
        </w:rPr>
      </w:pPr>
    </w:p>
    <w:p w:rsidR="00186641" w:rsidRDefault="00186641" w:rsidP="00186641">
      <w:pPr>
        <w:widowControl w:val="0"/>
        <w:autoSpaceDE w:val="0"/>
        <w:autoSpaceDN w:val="0"/>
        <w:adjustRightInd w:val="0"/>
        <w:jc w:val="both"/>
        <w:rPr>
          <w:b/>
          <w:sz w:val="24"/>
          <w:szCs w:val="24"/>
          <w:lang w:val="sr-Cyrl-RS"/>
        </w:rPr>
      </w:pPr>
      <w:r>
        <w:rPr>
          <w:sz w:val="24"/>
          <w:szCs w:val="24"/>
          <w:lang w:val="sr-Cyrl-RS"/>
        </w:rPr>
        <w:t xml:space="preserve">                                </w:t>
      </w:r>
      <w:r w:rsidRPr="00186641">
        <w:rPr>
          <w:b/>
          <w:sz w:val="24"/>
          <w:szCs w:val="24"/>
          <w:lang w:val="sr-Cyrl-RS"/>
        </w:rPr>
        <w:t>ТРАЈАЊЕ И МЕСТО ИЗВРШЕЊА УГОВОРА</w:t>
      </w:r>
    </w:p>
    <w:p w:rsidR="00477B9A" w:rsidRPr="00186641" w:rsidRDefault="00477B9A" w:rsidP="00186641">
      <w:pPr>
        <w:widowControl w:val="0"/>
        <w:autoSpaceDE w:val="0"/>
        <w:autoSpaceDN w:val="0"/>
        <w:adjustRightInd w:val="0"/>
        <w:jc w:val="both"/>
        <w:rPr>
          <w:b/>
          <w:sz w:val="24"/>
          <w:szCs w:val="24"/>
          <w:lang w:val="sr-Cyrl-RS"/>
        </w:rPr>
      </w:pPr>
    </w:p>
    <w:p w:rsidR="00186641" w:rsidRPr="00186641" w:rsidRDefault="00186641" w:rsidP="00186641">
      <w:pPr>
        <w:widowControl w:val="0"/>
        <w:autoSpaceDE w:val="0"/>
        <w:autoSpaceDN w:val="0"/>
        <w:adjustRightInd w:val="0"/>
        <w:ind w:left="2160" w:firstLine="720"/>
        <w:jc w:val="both"/>
        <w:rPr>
          <w:b/>
          <w:sz w:val="24"/>
          <w:szCs w:val="24"/>
          <w:lang w:val="sr-Cyrl-RS"/>
        </w:rPr>
      </w:pPr>
      <w:r w:rsidRPr="00186641">
        <w:rPr>
          <w:b/>
          <w:sz w:val="24"/>
          <w:szCs w:val="24"/>
          <w:lang w:val="sr-Cyrl-RS"/>
        </w:rPr>
        <w:tab/>
        <w:t xml:space="preserve">   Члан 6.</w:t>
      </w:r>
    </w:p>
    <w:p w:rsidR="00527ACC" w:rsidRDefault="00E60659" w:rsidP="00527ACC">
      <w:pPr>
        <w:ind w:right="6" w:firstLine="720"/>
        <w:jc w:val="both"/>
        <w:rPr>
          <w:bCs/>
          <w:sz w:val="24"/>
          <w:szCs w:val="24"/>
          <w:lang w:val="ru-RU" w:eastAsia="ar-SA"/>
        </w:rPr>
      </w:pPr>
      <w:r w:rsidRPr="000F3AA0">
        <w:rPr>
          <w:sz w:val="24"/>
          <w:szCs w:val="24"/>
          <w:lang w:val="sr-Cyrl-RS"/>
        </w:rPr>
        <w:t xml:space="preserve">Овај уговор </w:t>
      </w:r>
      <w:r>
        <w:rPr>
          <w:sz w:val="24"/>
          <w:szCs w:val="24"/>
          <w:lang w:val="sr-Cyrl-RS"/>
        </w:rPr>
        <w:t xml:space="preserve">ступа на снагу </w:t>
      </w:r>
      <w:r w:rsidRPr="000F3AA0">
        <w:rPr>
          <w:sz w:val="24"/>
          <w:szCs w:val="24"/>
          <w:lang w:val="sr-Cyrl-RS"/>
        </w:rPr>
        <w:t>даном пот</w:t>
      </w:r>
      <w:r>
        <w:rPr>
          <w:sz w:val="24"/>
          <w:szCs w:val="24"/>
          <w:lang w:val="sr-Cyrl-RS"/>
        </w:rPr>
        <w:t>писа од стране овлашћених лица</w:t>
      </w:r>
      <w:r w:rsidRPr="000F3AA0">
        <w:rPr>
          <w:sz w:val="24"/>
          <w:szCs w:val="24"/>
          <w:lang w:val="sr-Cyrl-RS"/>
        </w:rPr>
        <w:t xml:space="preserve">, и траје </w:t>
      </w:r>
      <w:r w:rsidR="0062095D">
        <w:rPr>
          <w:noProof/>
          <w:sz w:val="24"/>
          <w:szCs w:val="24"/>
          <w:lang w:val="ru-RU" w:eastAsia="ar-SA"/>
        </w:rPr>
        <w:t>12 (дванаест) месеци</w:t>
      </w:r>
      <w:r w:rsidR="00740EA6">
        <w:rPr>
          <w:noProof/>
          <w:sz w:val="24"/>
          <w:szCs w:val="24"/>
          <w:lang w:val="ru-RU" w:eastAsia="ar-SA"/>
        </w:rPr>
        <w:t>.</w:t>
      </w:r>
      <w:r w:rsidR="00740EA6">
        <w:rPr>
          <w:noProof/>
          <w:sz w:val="24"/>
          <w:szCs w:val="24"/>
          <w:lang w:val="sr-Latn-RS" w:eastAsia="ar-SA"/>
        </w:rPr>
        <w:t xml:space="preserve"> </w:t>
      </w:r>
      <w:r w:rsidR="00527ACC" w:rsidRPr="00BD69E2">
        <w:rPr>
          <w:bCs/>
          <w:sz w:val="24"/>
          <w:szCs w:val="24"/>
          <w:lang w:val="ru-RU" w:eastAsia="ar-SA"/>
        </w:rPr>
        <w:t>Рок извршења може бити продужен само из објективних разлога који не зависе од воље Добављача и Наручиоца.</w:t>
      </w:r>
    </w:p>
    <w:p w:rsidR="00527ACC" w:rsidRPr="006F059B" w:rsidRDefault="00186641" w:rsidP="00527ACC">
      <w:pPr>
        <w:ind w:right="6" w:firstLine="720"/>
        <w:jc w:val="both"/>
        <w:rPr>
          <w:noProof/>
          <w:sz w:val="24"/>
          <w:szCs w:val="24"/>
          <w:lang w:val="sr-Cyrl-RS"/>
        </w:rPr>
      </w:pPr>
      <w:r w:rsidRPr="00BE36A3">
        <w:rPr>
          <w:noProof/>
          <w:sz w:val="24"/>
          <w:szCs w:val="24"/>
          <w:lang w:val="sr-Cyrl-RS"/>
        </w:rPr>
        <w:t>Обавезе које доспевају у наредној буџетској години ће бити реализоване највише до износ</w:t>
      </w:r>
      <w:r w:rsidRPr="00BE36A3">
        <w:rPr>
          <w:noProof/>
          <w:sz w:val="24"/>
          <w:szCs w:val="24"/>
        </w:rPr>
        <w:t>a</w:t>
      </w:r>
      <w:r w:rsidRPr="00BE36A3">
        <w:rPr>
          <w:noProof/>
          <w:sz w:val="24"/>
          <w:szCs w:val="24"/>
          <w:lang w:val="sr-Cyrl-RS"/>
        </w:rPr>
        <w:t xml:space="preserve"> средстава које ће за ту намену бити одобрене у тој буџетској години</w:t>
      </w:r>
      <w:r w:rsidR="00527ACC">
        <w:rPr>
          <w:noProof/>
          <w:sz w:val="24"/>
          <w:szCs w:val="24"/>
        </w:rPr>
        <w:t xml:space="preserve">, </w:t>
      </w:r>
      <w:r w:rsidR="00527ACC" w:rsidRPr="006347C0">
        <w:rPr>
          <w:noProof/>
          <w:sz w:val="24"/>
          <w:szCs w:val="24"/>
          <w:lang w:val="sr-Cyrl-RS"/>
        </w:rPr>
        <w:t>сходно члану 7. Уредбе о критери</w:t>
      </w:r>
      <w:r w:rsidR="00527ACC">
        <w:rPr>
          <w:noProof/>
          <w:sz w:val="24"/>
          <w:szCs w:val="24"/>
          <w:lang w:val="sr-Cyrl-RS"/>
        </w:rPr>
        <w:t>јумима за утврђивање природе рас</w:t>
      </w:r>
      <w:r w:rsidR="00527ACC" w:rsidRPr="006347C0">
        <w:rPr>
          <w:noProof/>
          <w:sz w:val="24"/>
          <w:szCs w:val="24"/>
          <w:lang w:val="sr-Cyrl-RS"/>
        </w:rPr>
        <w:t xml:space="preserve">хода и условима и начину прибављања сагласности за закључивање одређених уговора који због природе расхода, захтевају плаћање у више </w:t>
      </w:r>
      <w:r w:rsidR="00527ACC" w:rsidRPr="006F059B">
        <w:rPr>
          <w:noProof/>
          <w:sz w:val="24"/>
          <w:szCs w:val="24"/>
          <w:lang w:val="sr-Cyrl-RS"/>
        </w:rPr>
        <w:t>година („Службени гласник РС“ број 21/14).</w:t>
      </w:r>
      <w:r w:rsidR="00527ACC" w:rsidRPr="006F059B">
        <w:rPr>
          <w:noProof/>
          <w:sz w:val="24"/>
          <w:szCs w:val="24"/>
        </w:rPr>
        <w:t xml:space="preserve"> </w:t>
      </w:r>
    </w:p>
    <w:p w:rsidR="00CA480A" w:rsidRPr="00BE36A3" w:rsidRDefault="00CA480A" w:rsidP="00CA480A">
      <w:pPr>
        <w:ind w:right="6" w:firstLine="720"/>
        <w:jc w:val="both"/>
        <w:rPr>
          <w:noProof/>
          <w:sz w:val="24"/>
          <w:szCs w:val="24"/>
          <w:lang w:val="sr-Cyrl-RS"/>
        </w:rPr>
      </w:pPr>
      <w:r>
        <w:rPr>
          <w:noProof/>
          <w:sz w:val="24"/>
          <w:szCs w:val="24"/>
          <w:lang w:val="sr-Cyrl-RS"/>
        </w:rPr>
        <w:t>Место извршења уговора је Париска број 7, Београд.</w:t>
      </w:r>
    </w:p>
    <w:p w:rsidR="00186641" w:rsidRPr="00623EB2" w:rsidRDefault="00186641" w:rsidP="00186641">
      <w:pPr>
        <w:widowControl w:val="0"/>
        <w:autoSpaceDE w:val="0"/>
        <w:autoSpaceDN w:val="0"/>
        <w:adjustRightInd w:val="0"/>
        <w:jc w:val="both"/>
        <w:rPr>
          <w:sz w:val="24"/>
          <w:szCs w:val="24"/>
          <w:lang w:val="sr-Cyrl-RS"/>
        </w:rPr>
      </w:pPr>
      <w:r w:rsidRPr="00BE36A3">
        <w:rPr>
          <w:sz w:val="24"/>
          <w:szCs w:val="24"/>
          <w:lang w:val="sr-Cyrl-RS"/>
        </w:rPr>
        <w:tab/>
        <w:t>Наручилац задржава право да једнострано откаже овај уговор уколико Добављач не поштује рокове договорене за сваки појединачни</w:t>
      </w:r>
      <w:r w:rsidRPr="00623EB2">
        <w:rPr>
          <w:sz w:val="24"/>
          <w:szCs w:val="24"/>
          <w:lang w:val="sr-Cyrl-RS"/>
        </w:rPr>
        <w:t xml:space="preserve">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rsidR="00DB3080" w:rsidRDefault="00186641" w:rsidP="00527ACC">
      <w:pPr>
        <w:widowControl w:val="0"/>
        <w:autoSpaceDE w:val="0"/>
        <w:autoSpaceDN w:val="0"/>
        <w:adjustRightInd w:val="0"/>
        <w:ind w:firstLine="720"/>
        <w:jc w:val="both"/>
        <w:rPr>
          <w:sz w:val="24"/>
          <w:szCs w:val="24"/>
          <w:lang w:val="sr-Cyrl-RS"/>
        </w:rPr>
      </w:pPr>
      <w:r w:rsidRPr="00623EB2">
        <w:rPr>
          <w:sz w:val="24"/>
          <w:szCs w:val="24"/>
          <w:lang w:val="sr-Cyrl-RS"/>
        </w:rPr>
        <w:t xml:space="preserve">    </w:t>
      </w:r>
    </w:p>
    <w:p w:rsidR="000558C4" w:rsidRPr="000558C4" w:rsidRDefault="000558C4" w:rsidP="000558C4">
      <w:pPr>
        <w:autoSpaceDE w:val="0"/>
        <w:autoSpaceDN w:val="0"/>
        <w:rPr>
          <w:b/>
          <w:bCs/>
          <w:color w:val="000000"/>
          <w:sz w:val="24"/>
          <w:szCs w:val="24"/>
        </w:rPr>
      </w:pPr>
      <w:r>
        <w:rPr>
          <w:b/>
          <w:bCs/>
          <w:color w:val="000000"/>
          <w:sz w:val="24"/>
          <w:szCs w:val="24"/>
          <w:lang w:val="sr-Cyrl-CS"/>
        </w:rPr>
        <w:t xml:space="preserve">                                </w:t>
      </w:r>
      <w:r w:rsidRPr="000558C4">
        <w:rPr>
          <w:b/>
          <w:bCs/>
          <w:color w:val="000000"/>
          <w:sz w:val="24"/>
          <w:szCs w:val="24"/>
          <w:lang w:val="sr-Cyrl-CS"/>
        </w:rPr>
        <w:t>ЗАБРАНА УСТУПАЊА И ЗАЛАГАЊА</w:t>
      </w:r>
      <w:r w:rsidRPr="000558C4">
        <w:rPr>
          <w:b/>
          <w:bCs/>
          <w:color w:val="000000"/>
          <w:sz w:val="24"/>
          <w:szCs w:val="24"/>
        </w:rPr>
        <w:t xml:space="preserve"> УГОВОРА</w:t>
      </w:r>
    </w:p>
    <w:p w:rsidR="000558C4" w:rsidRPr="000558C4" w:rsidRDefault="000558C4" w:rsidP="000558C4">
      <w:pPr>
        <w:tabs>
          <w:tab w:val="left" w:pos="9356"/>
        </w:tabs>
        <w:ind w:right="4"/>
        <w:jc w:val="both"/>
        <w:rPr>
          <w:b/>
          <w:bCs/>
          <w:sz w:val="24"/>
          <w:szCs w:val="24"/>
          <w:lang w:val="sr-Cyrl-RS"/>
        </w:rPr>
      </w:pPr>
    </w:p>
    <w:p w:rsidR="000558C4" w:rsidRPr="000558C4" w:rsidRDefault="000558C4" w:rsidP="000558C4">
      <w:pPr>
        <w:autoSpaceDE w:val="0"/>
        <w:autoSpaceDN w:val="0"/>
        <w:jc w:val="center"/>
        <w:rPr>
          <w:b/>
          <w:color w:val="000000"/>
          <w:sz w:val="24"/>
          <w:szCs w:val="24"/>
        </w:rPr>
      </w:pPr>
      <w:r>
        <w:rPr>
          <w:b/>
          <w:color w:val="000000"/>
          <w:sz w:val="24"/>
          <w:szCs w:val="24"/>
        </w:rPr>
        <w:t>Члан 7</w:t>
      </w:r>
      <w:r w:rsidRPr="000558C4">
        <w:rPr>
          <w:b/>
          <w:color w:val="000000"/>
          <w:sz w:val="24"/>
          <w:szCs w:val="24"/>
        </w:rPr>
        <w:t>.</w:t>
      </w:r>
    </w:p>
    <w:p w:rsidR="000558C4" w:rsidRPr="000558C4" w:rsidRDefault="000558C4" w:rsidP="000558C4">
      <w:pPr>
        <w:ind w:firstLine="720"/>
        <w:jc w:val="both"/>
        <w:rPr>
          <w:b/>
          <w:bCs/>
          <w:sz w:val="24"/>
          <w:szCs w:val="24"/>
          <w:lang w:val="sr-Latn-RS"/>
        </w:rPr>
      </w:pPr>
      <w:r w:rsidRPr="000558C4">
        <w:rPr>
          <w:color w:val="000000"/>
          <w:sz w:val="24"/>
          <w:szCs w:val="24"/>
        </w:rPr>
        <w:t xml:space="preserve">Ниједна страна нема право да овај уговор или неку од својих права и обавеза </w:t>
      </w:r>
      <w:r w:rsidRPr="000558C4">
        <w:rPr>
          <w:color w:val="000000"/>
          <w:sz w:val="24"/>
          <w:szCs w:val="24"/>
          <w:lang w:val="sr-Cyrl-RS"/>
        </w:rPr>
        <w:t xml:space="preserve">и потраживања </w:t>
      </w:r>
      <w:r w:rsidRPr="000558C4">
        <w:rPr>
          <w:color w:val="000000"/>
          <w:sz w:val="24"/>
          <w:szCs w:val="24"/>
        </w:rPr>
        <w:t xml:space="preserve">из овог уговора уступи, прода, нити заложи трећем лицу, </w:t>
      </w:r>
      <w:r w:rsidRPr="000558C4">
        <w:rPr>
          <w:sz w:val="24"/>
          <w:szCs w:val="24"/>
          <w:lang w:val="sr-Cyrl-RS"/>
        </w:rPr>
        <w:t>односно не могу на било који други начин бити коришћена као средство обезбеђења према трећим лицима.</w:t>
      </w:r>
    </w:p>
    <w:p w:rsidR="000558C4" w:rsidRPr="000558C4" w:rsidRDefault="000558C4" w:rsidP="000558C4"/>
    <w:p w:rsidR="00FF36B9" w:rsidRDefault="00FF36B9" w:rsidP="00527ACC">
      <w:pPr>
        <w:widowControl w:val="0"/>
        <w:autoSpaceDE w:val="0"/>
        <w:autoSpaceDN w:val="0"/>
        <w:adjustRightInd w:val="0"/>
        <w:ind w:firstLine="720"/>
        <w:jc w:val="both"/>
        <w:rPr>
          <w:sz w:val="24"/>
          <w:szCs w:val="24"/>
          <w:lang w:val="sr-Cyrl-RS"/>
        </w:rPr>
      </w:pPr>
    </w:p>
    <w:p w:rsidR="00186641" w:rsidRDefault="00186641" w:rsidP="00186641">
      <w:pPr>
        <w:widowControl w:val="0"/>
        <w:autoSpaceDE w:val="0"/>
        <w:autoSpaceDN w:val="0"/>
        <w:adjustRightInd w:val="0"/>
        <w:ind w:left="2160" w:firstLine="720"/>
        <w:jc w:val="both"/>
        <w:rPr>
          <w:b/>
          <w:sz w:val="24"/>
          <w:szCs w:val="24"/>
          <w:lang w:val="sr-Cyrl-RS"/>
        </w:rPr>
      </w:pPr>
      <w:r w:rsidRPr="00186641">
        <w:rPr>
          <w:b/>
          <w:sz w:val="24"/>
          <w:szCs w:val="24"/>
          <w:lang w:val="sr-Cyrl-RS"/>
        </w:rPr>
        <w:t xml:space="preserve">  СРЕДСТВО ОБЕЗБЕЂЕЊА</w:t>
      </w:r>
    </w:p>
    <w:p w:rsidR="00477B9A" w:rsidRPr="00186641" w:rsidRDefault="00477B9A" w:rsidP="00186641">
      <w:pPr>
        <w:widowControl w:val="0"/>
        <w:autoSpaceDE w:val="0"/>
        <w:autoSpaceDN w:val="0"/>
        <w:adjustRightInd w:val="0"/>
        <w:ind w:left="2160" w:firstLine="720"/>
        <w:jc w:val="both"/>
        <w:rPr>
          <w:b/>
          <w:sz w:val="24"/>
          <w:szCs w:val="24"/>
          <w:lang w:val="sr-Cyrl-RS"/>
        </w:rPr>
      </w:pPr>
    </w:p>
    <w:p w:rsidR="00186641" w:rsidRPr="00186641" w:rsidRDefault="00186641" w:rsidP="00186641">
      <w:pPr>
        <w:widowControl w:val="0"/>
        <w:autoSpaceDE w:val="0"/>
        <w:autoSpaceDN w:val="0"/>
        <w:adjustRightInd w:val="0"/>
        <w:ind w:firstLine="720"/>
        <w:rPr>
          <w:b/>
          <w:sz w:val="24"/>
          <w:szCs w:val="24"/>
          <w:lang w:val="sr-Cyrl-RS"/>
        </w:rPr>
      </w:pPr>
      <w:r w:rsidRPr="00186641">
        <w:rPr>
          <w:b/>
          <w:sz w:val="24"/>
          <w:szCs w:val="24"/>
          <w:lang w:val="sr-Cyrl-RS"/>
        </w:rPr>
        <w:t xml:space="preserve">                           </w:t>
      </w:r>
      <w:r w:rsidR="000558C4">
        <w:rPr>
          <w:b/>
          <w:sz w:val="24"/>
          <w:szCs w:val="24"/>
          <w:lang w:val="sr-Cyrl-RS"/>
        </w:rPr>
        <w:t xml:space="preserve">                          Члан 8</w:t>
      </w:r>
      <w:r w:rsidRPr="00186641">
        <w:rPr>
          <w:b/>
          <w:sz w:val="24"/>
          <w:szCs w:val="24"/>
          <w:lang w:val="sr-Cyrl-RS"/>
        </w:rPr>
        <w:t>.</w:t>
      </w:r>
    </w:p>
    <w:p w:rsidR="00186641" w:rsidRPr="00191E51" w:rsidRDefault="00186641" w:rsidP="00186641">
      <w:pPr>
        <w:ind w:firstLine="720"/>
        <w:jc w:val="both"/>
        <w:rPr>
          <w:sz w:val="24"/>
          <w:szCs w:val="24"/>
          <w:highlight w:val="cyan"/>
          <w:lang w:val="x-none"/>
        </w:rPr>
      </w:pPr>
      <w:r w:rsidRPr="00623EB2">
        <w:rPr>
          <w:sz w:val="24"/>
          <w:szCs w:val="24"/>
          <w:lang w:val="ru-RU"/>
        </w:rPr>
        <w:t>Добављач је дужан да приликом закључења</w:t>
      </w:r>
      <w:r w:rsidRPr="00D24816">
        <w:rPr>
          <w:sz w:val="24"/>
          <w:szCs w:val="24"/>
          <w:lang w:val="ru-RU"/>
        </w:rPr>
        <w:t xml:space="preserve"> уговора, а најкасније у року од десет дана од дана закључења уговора достави уредно потписану сопствену бланко </w:t>
      </w:r>
      <w:r w:rsidRPr="00AB3D2B">
        <w:rPr>
          <w:b/>
          <w:sz w:val="24"/>
          <w:szCs w:val="24"/>
          <w:lang w:val="ru-RU"/>
        </w:rPr>
        <w:t>меницу</w:t>
      </w:r>
      <w:r w:rsidRPr="00D24816">
        <w:rPr>
          <w:sz w:val="24"/>
          <w:szCs w:val="24"/>
          <w:lang w:val="ru-RU"/>
        </w:rPr>
        <w:t xml:space="preserve">, без жираната у корист наручиоца, са овлашћењем за попуњавање у висини од 10% вредности уговора без ПДВ са клаузулом </w:t>
      </w:r>
      <w:r w:rsidRPr="00D24816">
        <w:rPr>
          <w:sz w:val="24"/>
          <w:szCs w:val="24"/>
          <w:lang w:val="sr-Latn-RS"/>
        </w:rPr>
        <w:t>„</w:t>
      </w:r>
      <w:r w:rsidRPr="00D24816">
        <w:rPr>
          <w:sz w:val="24"/>
          <w:szCs w:val="24"/>
          <w:lang w:val="sr-Cyrl-RS"/>
        </w:rPr>
        <w:t xml:space="preserve">без приговора“, „по виђењу“, „неопозива“ и „безусловна" као средство финансијског обезбеђења за добро извршење посла. Меница мора да важи </w:t>
      </w:r>
      <w:r>
        <w:rPr>
          <w:sz w:val="24"/>
          <w:szCs w:val="24"/>
          <w:lang w:val="sr-Cyrl-RS"/>
        </w:rPr>
        <w:t>три</w:t>
      </w:r>
      <w:r w:rsidRPr="00D24816">
        <w:rPr>
          <w:sz w:val="24"/>
          <w:szCs w:val="24"/>
          <w:lang w:val="sr-Cyrl-RS"/>
        </w:rPr>
        <w:t>десет дана дуже од истека рока важења уговора</w:t>
      </w:r>
      <w:r w:rsidRPr="00191E51">
        <w:rPr>
          <w:sz w:val="24"/>
          <w:szCs w:val="24"/>
          <w:lang w:val="sr-Cyrl-RS"/>
        </w:rPr>
        <w:t>.</w:t>
      </w:r>
      <w:r w:rsidRPr="00191E51">
        <w:rPr>
          <w:sz w:val="24"/>
          <w:szCs w:val="24"/>
          <w:lang w:val="x-none"/>
        </w:rPr>
        <w:t xml:space="preserve"> Aкo сe зa врeмe трajaњa угoвoрa прoмeнe рoкo</w:t>
      </w:r>
      <w:r>
        <w:rPr>
          <w:sz w:val="24"/>
          <w:szCs w:val="24"/>
          <w:lang w:val="x-none"/>
        </w:rPr>
        <w:t>ви зa извршeњe угoвoрн</w:t>
      </w:r>
      <w:r>
        <w:rPr>
          <w:sz w:val="24"/>
          <w:szCs w:val="24"/>
          <w:lang w:val="sr-Cyrl-RS"/>
        </w:rPr>
        <w:t>их</w:t>
      </w:r>
      <w:r>
        <w:rPr>
          <w:sz w:val="24"/>
          <w:szCs w:val="24"/>
          <w:lang w:val="x-none"/>
        </w:rPr>
        <w:t xml:space="preserve"> oбaвeз</w:t>
      </w:r>
      <w:r>
        <w:rPr>
          <w:sz w:val="24"/>
          <w:szCs w:val="24"/>
          <w:lang w:val="sr-Cyrl-RS"/>
        </w:rPr>
        <w:t>а</w:t>
      </w:r>
      <w:r w:rsidRPr="00191E51">
        <w:rPr>
          <w:sz w:val="24"/>
          <w:szCs w:val="24"/>
          <w:lang w:val="x-none"/>
        </w:rPr>
        <w:t xml:space="preserve"> вaжнoст </w:t>
      </w:r>
      <w:r w:rsidRPr="00191E51">
        <w:rPr>
          <w:sz w:val="24"/>
          <w:szCs w:val="24"/>
          <w:lang w:val="sr-Cyrl-RS"/>
        </w:rPr>
        <w:t>менице</w:t>
      </w:r>
      <w:r w:rsidRPr="00191E51">
        <w:rPr>
          <w:sz w:val="24"/>
          <w:szCs w:val="24"/>
          <w:lang w:val="x-none"/>
        </w:rPr>
        <w:t xml:space="preserve"> мoрa дa сe прoдужи.</w:t>
      </w:r>
    </w:p>
    <w:p w:rsidR="00186641" w:rsidRPr="00D24816" w:rsidRDefault="00186641" w:rsidP="00186641">
      <w:pPr>
        <w:ind w:firstLine="720"/>
        <w:jc w:val="both"/>
        <w:rPr>
          <w:sz w:val="24"/>
          <w:szCs w:val="24"/>
          <w:lang w:val="sr-Cyrl-RS"/>
        </w:rPr>
      </w:pPr>
      <w:r w:rsidRPr="00D24816">
        <w:rPr>
          <w:sz w:val="24"/>
          <w:szCs w:val="24"/>
          <w:lang w:val="sr-Cyrl-RS"/>
        </w:rPr>
        <w:t>Менично овлашћење мора бити потписано и оверено, у скл</w:t>
      </w:r>
      <w:r w:rsidR="00D917EF">
        <w:rPr>
          <w:sz w:val="24"/>
          <w:szCs w:val="24"/>
          <w:lang w:val="sr-Cyrl-RS"/>
        </w:rPr>
        <w:t>аду са прописима који регулишу ту област</w:t>
      </w:r>
      <w:r w:rsidRPr="00D24816">
        <w:rPr>
          <w:spacing w:val="-4"/>
          <w:sz w:val="24"/>
          <w:szCs w:val="24"/>
          <w:lang w:val="sr-Cyrl-RS"/>
        </w:rPr>
        <w:t>.</w:t>
      </w:r>
      <w:r w:rsidRPr="00D24816">
        <w:rPr>
          <w:b/>
          <w:spacing w:val="-4"/>
          <w:sz w:val="24"/>
          <w:szCs w:val="24"/>
          <w:lang w:val="sr-Cyrl-RS"/>
        </w:rPr>
        <w:t xml:space="preserve"> </w:t>
      </w:r>
    </w:p>
    <w:p w:rsidR="00186641" w:rsidRPr="00D24816" w:rsidRDefault="00186641" w:rsidP="00186641">
      <w:pPr>
        <w:ind w:firstLine="720"/>
        <w:jc w:val="both"/>
        <w:rPr>
          <w:sz w:val="24"/>
          <w:szCs w:val="24"/>
          <w:lang w:val="sr-Cyrl-RS"/>
        </w:rPr>
      </w:pPr>
      <w:r w:rsidRPr="00D24816">
        <w:rPr>
          <w:sz w:val="24"/>
          <w:szCs w:val="24"/>
          <w:lang w:val="sr-Cyrl-RS"/>
        </w:rPr>
        <w:t>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w:t>
      </w:r>
      <w:r>
        <w:rPr>
          <w:sz w:val="24"/>
          <w:szCs w:val="24"/>
          <w:lang w:val="sr-Cyrl-RS"/>
        </w:rPr>
        <w:t xml:space="preserve"> и податком о броју текућег рачуна који се наводи у меничном овлашћењу, ОП образац – оверен</w:t>
      </w:r>
      <w:r w:rsidRPr="00D24816">
        <w:rPr>
          <w:sz w:val="24"/>
          <w:szCs w:val="24"/>
          <w:lang w:val="sr-Cyrl-RS"/>
        </w:rPr>
        <w:t xml:space="preserve"> потпис лица овлашћеног за заступање и доказ о регистрацији менице у складу са </w:t>
      </w:r>
      <w:r w:rsidRPr="00D24816">
        <w:rPr>
          <w:sz w:val="24"/>
          <w:szCs w:val="24"/>
        </w:rPr>
        <w:t>Одлуком о ближим условима, садржини и начину вођења регистра меница и овлашћења (</w:t>
      </w:r>
      <w:r w:rsidRPr="00D24816">
        <w:rPr>
          <w:sz w:val="24"/>
          <w:szCs w:val="24"/>
          <w:lang w:val="sr-Cyrl-RS"/>
        </w:rPr>
        <w:t>„</w:t>
      </w:r>
      <w:r w:rsidRPr="00D24816">
        <w:rPr>
          <w:sz w:val="24"/>
          <w:szCs w:val="24"/>
        </w:rPr>
        <w:t>Службени гласник РС" број 56/2011</w:t>
      </w:r>
      <w:r w:rsidR="000558C4">
        <w:rPr>
          <w:sz w:val="24"/>
          <w:szCs w:val="24"/>
          <w:lang w:val="sr-Cyrl-RS"/>
        </w:rPr>
        <w:t xml:space="preserve">, </w:t>
      </w:r>
      <w:r w:rsidR="00D917EF">
        <w:rPr>
          <w:sz w:val="24"/>
          <w:szCs w:val="24"/>
          <w:lang w:val="sr-Cyrl-RS"/>
        </w:rPr>
        <w:t>80/15</w:t>
      </w:r>
      <w:r w:rsidR="000558C4">
        <w:rPr>
          <w:sz w:val="24"/>
          <w:szCs w:val="24"/>
          <w:lang w:val="sr-Cyrl-RS"/>
        </w:rPr>
        <w:t>,</w:t>
      </w:r>
      <w:r w:rsidR="000558C4">
        <w:rPr>
          <w:sz w:val="24"/>
          <w:szCs w:val="24"/>
        </w:rPr>
        <w:t>76/2016 и</w:t>
      </w:r>
      <w:r w:rsidR="000558C4" w:rsidRPr="005A57A7">
        <w:rPr>
          <w:sz w:val="24"/>
          <w:szCs w:val="24"/>
        </w:rPr>
        <w:t xml:space="preserve"> 82/2017</w:t>
      </w:r>
      <w:r w:rsidRPr="00D24816">
        <w:rPr>
          <w:sz w:val="24"/>
          <w:szCs w:val="24"/>
        </w:rPr>
        <w:t>)</w:t>
      </w:r>
      <w:r w:rsidRPr="00D24816">
        <w:rPr>
          <w:sz w:val="24"/>
          <w:szCs w:val="24"/>
          <w:lang w:val="sr-Cyrl-RS"/>
        </w:rPr>
        <w:t>.</w:t>
      </w:r>
    </w:p>
    <w:p w:rsidR="00186641" w:rsidRPr="00122977" w:rsidRDefault="00186641" w:rsidP="00186641">
      <w:pPr>
        <w:ind w:firstLine="720"/>
        <w:jc w:val="both"/>
        <w:rPr>
          <w:sz w:val="24"/>
          <w:szCs w:val="24"/>
          <w:lang w:val="sr-Cyrl-RS"/>
        </w:rPr>
      </w:pPr>
      <w:r w:rsidRPr="00D24816">
        <w:rPr>
          <w:sz w:val="24"/>
          <w:szCs w:val="24"/>
          <w:lang w:val="sr-Cyrl-RS"/>
        </w:rPr>
        <w:t xml:space="preserve">Уколико Добављач </w:t>
      </w:r>
      <w:r w:rsidRPr="00D24816">
        <w:rPr>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w:t>
      </w:r>
      <w:r>
        <w:rPr>
          <w:sz w:val="24"/>
          <w:szCs w:val="24"/>
          <w:lang w:val="ru-RU"/>
        </w:rPr>
        <w:t>ава 1 – 3. овог члана</w:t>
      </w:r>
      <w:r w:rsidRPr="00D24816">
        <w:rPr>
          <w:sz w:val="24"/>
          <w:szCs w:val="24"/>
          <w:lang w:val="ru-RU"/>
        </w:rPr>
        <w:t xml:space="preserve"> Наручилац може да раскине уговор.</w:t>
      </w:r>
    </w:p>
    <w:p w:rsidR="00186641" w:rsidRDefault="00186641" w:rsidP="00186641">
      <w:pPr>
        <w:widowControl w:val="0"/>
        <w:autoSpaceDE w:val="0"/>
        <w:autoSpaceDN w:val="0"/>
        <w:adjustRightInd w:val="0"/>
        <w:rPr>
          <w:sz w:val="24"/>
          <w:szCs w:val="24"/>
          <w:highlight w:val="yellow"/>
          <w:lang w:val="sr-Cyrl-RS"/>
        </w:rPr>
      </w:pPr>
    </w:p>
    <w:p w:rsidR="00BD69E2" w:rsidRDefault="00BD69E2" w:rsidP="00186641">
      <w:pPr>
        <w:widowControl w:val="0"/>
        <w:autoSpaceDE w:val="0"/>
        <w:autoSpaceDN w:val="0"/>
        <w:adjustRightInd w:val="0"/>
        <w:rPr>
          <w:sz w:val="24"/>
          <w:szCs w:val="24"/>
          <w:highlight w:val="yellow"/>
          <w:lang w:val="sr-Cyrl-RS"/>
        </w:rPr>
      </w:pPr>
    </w:p>
    <w:p w:rsidR="00BD69E2" w:rsidRDefault="00BD69E2" w:rsidP="00477B9A">
      <w:pPr>
        <w:ind w:firstLine="720"/>
        <w:rPr>
          <w:rFonts w:eastAsia="ヒラギノ角ゴ Pro W3"/>
          <w:b/>
          <w:color w:val="000000"/>
          <w:sz w:val="24"/>
          <w:szCs w:val="24"/>
          <w:lang w:val="sr-Cyrl-RS"/>
        </w:rPr>
      </w:pPr>
      <w:r w:rsidRPr="00BD69E2">
        <w:rPr>
          <w:rFonts w:eastAsia="ヒラギノ角ゴ Pro W3"/>
          <w:color w:val="000000"/>
          <w:sz w:val="24"/>
          <w:szCs w:val="24"/>
          <w:lang w:val="sr-Cyrl-RS"/>
        </w:rPr>
        <w:t xml:space="preserve">                        </w:t>
      </w:r>
      <w:r w:rsidR="00E50FA6">
        <w:rPr>
          <w:rFonts w:eastAsia="ヒラギノ角ゴ Pro W3"/>
          <w:color w:val="000000"/>
          <w:sz w:val="24"/>
          <w:szCs w:val="24"/>
          <w:lang w:val="sr-Cyrl-RS"/>
        </w:rPr>
        <w:t xml:space="preserve">                    </w:t>
      </w:r>
      <w:r w:rsidRPr="00BD69E2">
        <w:rPr>
          <w:rFonts w:eastAsia="ヒラギノ角ゴ Pro W3"/>
          <w:b/>
          <w:color w:val="000000"/>
          <w:sz w:val="24"/>
          <w:szCs w:val="24"/>
          <w:lang w:val="sr-Cyrl-RS"/>
        </w:rPr>
        <w:t>НАКНАДА ШТЕТЕ</w:t>
      </w:r>
    </w:p>
    <w:p w:rsidR="00477B9A" w:rsidRPr="00477B9A" w:rsidRDefault="00477B9A" w:rsidP="00477B9A">
      <w:pPr>
        <w:ind w:firstLine="720"/>
        <w:rPr>
          <w:rFonts w:eastAsia="ヒラギノ角ゴ Pro W3"/>
          <w:b/>
          <w:color w:val="000000"/>
          <w:sz w:val="24"/>
          <w:szCs w:val="24"/>
          <w:lang w:val="sr-Cyrl-RS"/>
        </w:rPr>
      </w:pPr>
    </w:p>
    <w:p w:rsidR="00BD69E2" w:rsidRPr="00E50FA6" w:rsidRDefault="000558C4" w:rsidP="00BD69E2">
      <w:pPr>
        <w:jc w:val="center"/>
        <w:rPr>
          <w:rFonts w:eastAsia="ヒラギノ角ゴ Pro W3"/>
          <w:b/>
          <w:color w:val="000000"/>
          <w:sz w:val="24"/>
          <w:szCs w:val="24"/>
          <w:lang w:val="sr-Cyrl-RS"/>
        </w:rPr>
      </w:pPr>
      <w:r>
        <w:rPr>
          <w:rFonts w:eastAsia="ヒラギノ角ゴ Pro W3"/>
          <w:b/>
          <w:color w:val="000000"/>
          <w:sz w:val="24"/>
          <w:szCs w:val="24"/>
          <w:lang w:val="sr-Cyrl-RS"/>
        </w:rPr>
        <w:t>Члан 9</w:t>
      </w:r>
      <w:r w:rsidR="00BD69E2" w:rsidRPr="00E50FA6">
        <w:rPr>
          <w:rFonts w:eastAsia="ヒラギノ角ゴ Pro W3"/>
          <w:b/>
          <w:color w:val="000000"/>
          <w:sz w:val="24"/>
          <w:szCs w:val="24"/>
          <w:lang w:val="sr-Cyrl-RS"/>
        </w:rPr>
        <w:t>.</w:t>
      </w:r>
    </w:p>
    <w:p w:rsidR="00BD69E2" w:rsidRPr="00BD69E2" w:rsidRDefault="00BD69E2" w:rsidP="00BD69E2">
      <w:pPr>
        <w:suppressAutoHyphens/>
        <w:ind w:right="4" w:firstLine="720"/>
        <w:jc w:val="both"/>
        <w:rPr>
          <w:rFonts w:eastAsia="TimesNewRomanPSMT"/>
          <w:bCs/>
          <w:iCs/>
          <w:sz w:val="24"/>
          <w:szCs w:val="24"/>
          <w:lang w:val="sr-Cyrl-CS" w:eastAsia="ar-SA"/>
        </w:rPr>
      </w:pPr>
      <w:r w:rsidRPr="00BD69E2">
        <w:rPr>
          <w:rFonts w:eastAsia="TimesNewRomanPSMT"/>
          <w:bCs/>
          <w:iCs/>
          <w:sz w:val="24"/>
          <w:szCs w:val="24"/>
          <w:lang w:val="sr-Cyrl-CS" w:eastAsia="ar-SA"/>
        </w:rPr>
        <w:t xml:space="preserve">Добављач је дужан да </w:t>
      </w:r>
      <w:r w:rsidRPr="00BD69E2">
        <w:rPr>
          <w:rFonts w:eastAsia="TimesNewRomanPSMT"/>
          <w:bCs/>
          <w:iCs/>
          <w:sz w:val="24"/>
          <w:szCs w:val="24"/>
          <w:lang w:val="sr-Cyrl-RS" w:eastAsia="ar-SA"/>
        </w:rPr>
        <w:t xml:space="preserve">изврши своје обавезе </w:t>
      </w:r>
      <w:r w:rsidRPr="00BD69E2">
        <w:rPr>
          <w:rFonts w:eastAsia="TimesNewRomanPSMT"/>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BD69E2">
        <w:rPr>
          <w:rFonts w:eastAsia="TimesNewRomanPSMT"/>
          <w:bCs/>
          <w:iCs/>
          <w:sz w:val="24"/>
          <w:szCs w:val="24"/>
          <w:lang w:val="sr-Cyrl-RS" w:eastAsia="ar-SA"/>
        </w:rPr>
        <w:t>извршења уговора</w:t>
      </w:r>
      <w:r w:rsidRPr="00BD69E2">
        <w:rPr>
          <w:rFonts w:eastAsia="TimesNewRomanPSMT"/>
          <w:bCs/>
          <w:iCs/>
          <w:sz w:val="24"/>
          <w:szCs w:val="24"/>
          <w:lang w:val="sr-Cyrl-CS" w:eastAsia="ar-SA"/>
        </w:rPr>
        <w:t xml:space="preserve"> и имају право да указују у писаној форми на недостатке</w:t>
      </w:r>
      <w:r w:rsidRPr="00BD69E2">
        <w:rPr>
          <w:rFonts w:eastAsia="TimesNewRomanPSMT"/>
          <w:bCs/>
          <w:iCs/>
          <w:sz w:val="24"/>
          <w:szCs w:val="24"/>
          <w:lang w:val="sr-Cyrl-RS" w:eastAsia="ar-SA"/>
        </w:rPr>
        <w:t xml:space="preserve"> у извршењу уговорних обавеза од стране Добављача</w:t>
      </w:r>
      <w:r w:rsidRPr="00BD69E2">
        <w:rPr>
          <w:rFonts w:eastAsia="TimesNewRomanPSMT"/>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rsidR="00BD69E2" w:rsidRPr="00BD69E2" w:rsidRDefault="00BD69E2" w:rsidP="00BD69E2">
      <w:pPr>
        <w:ind w:firstLine="720"/>
        <w:jc w:val="both"/>
        <w:rPr>
          <w:rFonts w:eastAsia="ヒラギノ角ゴ Pro W3"/>
          <w:color w:val="000000"/>
          <w:sz w:val="24"/>
          <w:szCs w:val="24"/>
          <w:lang w:val="sr-Cyrl-RS"/>
        </w:rPr>
      </w:pPr>
      <w:bookmarkStart w:id="2" w:name="_Toc237751212"/>
      <w:r w:rsidRPr="00BD69E2">
        <w:rPr>
          <w:rFonts w:eastAsia="ヒラギノ角ゴ Pro W3"/>
          <w:color w:val="000000"/>
          <w:sz w:val="24"/>
          <w:szCs w:val="24"/>
          <w:lang w:val="sr-Cyrl-RS"/>
        </w:rPr>
        <w:t xml:space="preserve">Уговорне стране су сагласне да уколико Добављач не испуњава своје обавезе на начин и под условима утврђених овим </w:t>
      </w:r>
      <w:r w:rsidR="00FF36B9">
        <w:rPr>
          <w:rFonts w:eastAsia="ヒラギノ角ゴ Pro W3"/>
          <w:color w:val="000000"/>
          <w:sz w:val="24"/>
          <w:szCs w:val="24"/>
          <w:lang w:val="sr-Cyrl-RS"/>
        </w:rPr>
        <w:t>у</w:t>
      </w:r>
      <w:r w:rsidRPr="00BD69E2">
        <w:rPr>
          <w:rFonts w:eastAsia="ヒラギノ角ゴ Pro W3"/>
          <w:color w:val="000000"/>
          <w:sz w:val="24"/>
          <w:szCs w:val="24"/>
          <w:lang w:val="sr-Cyrl-RS"/>
        </w:rPr>
        <w:t>говором и прописима који регулишу предметну област, Наручилац има право да о томе га упозори писаним путем и да од њега захтева испуњавање у одређеном року.</w:t>
      </w:r>
      <w:bookmarkEnd w:id="2"/>
      <w:r w:rsidRPr="00BD69E2">
        <w:rPr>
          <w:rFonts w:eastAsia="ヒラギノ角ゴ Pro W3"/>
          <w:color w:val="000000"/>
          <w:sz w:val="24"/>
          <w:szCs w:val="24"/>
          <w:lang w:val="sr-Cyrl-RS"/>
        </w:rPr>
        <w:t xml:space="preserve"> Уколико Добављач не испуни обавезу ни у накнадно остављеном примереном року, Наручилац има право да раскине уговор и да реализује </w:t>
      </w:r>
      <w:r w:rsidR="007E533A">
        <w:rPr>
          <w:rFonts w:eastAsia="ヒラギノ角ゴ Pro W3"/>
          <w:color w:val="000000"/>
          <w:sz w:val="24"/>
          <w:szCs w:val="24"/>
          <w:lang w:val="sr-Cyrl-RS"/>
        </w:rPr>
        <w:t xml:space="preserve">сопствену бланко меницу </w:t>
      </w:r>
      <w:r w:rsidRPr="00BD69E2">
        <w:rPr>
          <w:rFonts w:eastAsia="ヒラギノ角ゴ Pro W3"/>
          <w:color w:val="000000"/>
          <w:sz w:val="24"/>
          <w:szCs w:val="24"/>
          <w:lang w:val="sr-Cyrl-RS"/>
        </w:rPr>
        <w:t xml:space="preserve">за добро извршење посла. </w:t>
      </w:r>
    </w:p>
    <w:p w:rsidR="00BD69E2" w:rsidRPr="00BD69E2" w:rsidRDefault="00BD69E2" w:rsidP="00BD69E2">
      <w:pPr>
        <w:autoSpaceDE w:val="0"/>
        <w:autoSpaceDN w:val="0"/>
        <w:adjustRightInd w:val="0"/>
        <w:ind w:firstLine="720"/>
        <w:contextualSpacing/>
        <w:jc w:val="both"/>
        <w:rPr>
          <w:rFonts w:eastAsia="TimesNewRomanPSMT"/>
          <w:bCs/>
          <w:iCs/>
          <w:sz w:val="24"/>
          <w:szCs w:val="24"/>
          <w:lang w:val="uz-Cyrl-UZ" w:eastAsia="x-none"/>
        </w:rPr>
      </w:pPr>
      <w:r w:rsidRPr="00BD69E2">
        <w:rPr>
          <w:rFonts w:eastAsia="TimesNewRomanPSMT"/>
          <w:bCs/>
          <w:iCs/>
          <w:sz w:val="24"/>
          <w:szCs w:val="24"/>
          <w:lang w:val="uz-Cyrl-UZ" w:eastAsia="x-none"/>
        </w:rPr>
        <w:t xml:space="preserve">Накнаду за коришћење патената, као и одговорност за повреду заштићених права интелектуалне својине трећих лица сноси </w:t>
      </w:r>
      <w:r w:rsidR="00900401">
        <w:rPr>
          <w:rFonts w:eastAsia="TimesNewRomanPSMT"/>
          <w:bCs/>
          <w:iCs/>
          <w:sz w:val="24"/>
          <w:szCs w:val="24"/>
          <w:lang w:val="uz-Cyrl-UZ" w:eastAsia="x-none"/>
        </w:rPr>
        <w:t>Добављач</w:t>
      </w:r>
      <w:r w:rsidRPr="00BD69E2">
        <w:rPr>
          <w:rFonts w:eastAsia="TimesNewRomanPSMT"/>
          <w:bCs/>
          <w:iCs/>
          <w:sz w:val="24"/>
          <w:szCs w:val="24"/>
          <w:lang w:val="uz-Cyrl-UZ" w:eastAsia="x-none"/>
        </w:rPr>
        <w:t>, у складу са чланом 74. став 2. ЗЈН.</w:t>
      </w:r>
    </w:p>
    <w:p w:rsidR="00527ACC" w:rsidRDefault="00527ACC" w:rsidP="00BD69E2">
      <w:pPr>
        <w:jc w:val="both"/>
        <w:rPr>
          <w:rFonts w:eastAsia="ヒラギノ角ゴ Pro W3"/>
          <w:color w:val="000000"/>
          <w:sz w:val="24"/>
          <w:szCs w:val="24"/>
          <w:lang w:val="sr-Cyrl-RS"/>
        </w:rPr>
      </w:pPr>
    </w:p>
    <w:p w:rsidR="000558C4" w:rsidRDefault="000558C4" w:rsidP="00BD69E2">
      <w:pPr>
        <w:jc w:val="both"/>
        <w:rPr>
          <w:rFonts w:eastAsia="ヒラギノ角ゴ Pro W3"/>
          <w:color w:val="000000"/>
          <w:sz w:val="24"/>
          <w:szCs w:val="24"/>
          <w:lang w:val="sr-Cyrl-RS"/>
        </w:rPr>
      </w:pPr>
    </w:p>
    <w:p w:rsidR="000558C4" w:rsidRDefault="000558C4" w:rsidP="00BD69E2">
      <w:pPr>
        <w:jc w:val="both"/>
        <w:rPr>
          <w:rFonts w:eastAsia="ヒラギノ角ゴ Pro W3"/>
          <w:color w:val="000000"/>
          <w:sz w:val="24"/>
          <w:szCs w:val="24"/>
          <w:lang w:val="sr-Cyrl-RS"/>
        </w:rPr>
      </w:pPr>
    </w:p>
    <w:p w:rsidR="000558C4" w:rsidRPr="00BD69E2" w:rsidRDefault="000558C4" w:rsidP="00BD69E2">
      <w:pPr>
        <w:jc w:val="both"/>
        <w:rPr>
          <w:rFonts w:eastAsia="ヒラギノ角ゴ Pro W3"/>
          <w:color w:val="000000"/>
          <w:sz w:val="24"/>
          <w:szCs w:val="24"/>
          <w:lang w:val="sr-Cyrl-RS"/>
        </w:rPr>
      </w:pPr>
    </w:p>
    <w:p w:rsidR="00BD69E2" w:rsidRPr="00E50FA6" w:rsidRDefault="000558C4" w:rsidP="005207A4">
      <w:pPr>
        <w:keepNext/>
        <w:jc w:val="center"/>
        <w:rPr>
          <w:rFonts w:eastAsia="ヒラギノ角ゴ Pro W3"/>
          <w:b/>
          <w:color w:val="000000"/>
          <w:sz w:val="24"/>
          <w:szCs w:val="24"/>
          <w:lang w:val="sr-Cyrl-RS"/>
        </w:rPr>
      </w:pPr>
      <w:r>
        <w:rPr>
          <w:rFonts w:eastAsia="ヒラギノ角ゴ Pro W3"/>
          <w:b/>
          <w:color w:val="000000"/>
          <w:sz w:val="24"/>
          <w:szCs w:val="24"/>
          <w:lang w:val="sr-Cyrl-RS"/>
        </w:rPr>
        <w:lastRenderedPageBreak/>
        <w:t>Члан 10</w:t>
      </w:r>
      <w:r w:rsidR="00BD69E2" w:rsidRPr="00E50FA6">
        <w:rPr>
          <w:rFonts w:eastAsia="ヒラギノ角ゴ Pro W3"/>
          <w:b/>
          <w:color w:val="000000"/>
          <w:sz w:val="24"/>
          <w:szCs w:val="24"/>
          <w:lang w:val="sr-Cyrl-RS"/>
        </w:rPr>
        <w:t>.</w:t>
      </w:r>
    </w:p>
    <w:p w:rsidR="00BD69E2" w:rsidRPr="00BD69E2" w:rsidRDefault="00BD69E2" w:rsidP="00BD69E2">
      <w:pPr>
        <w:ind w:firstLine="720"/>
        <w:jc w:val="both"/>
        <w:rPr>
          <w:spacing w:val="-4"/>
          <w:sz w:val="24"/>
          <w:szCs w:val="24"/>
          <w:lang w:val="sr-Cyrl-RS"/>
        </w:rPr>
      </w:pPr>
      <w:bookmarkStart w:id="3" w:name="_Toc237751213"/>
      <w:r w:rsidRPr="00BD69E2">
        <w:rPr>
          <w:sz w:val="24"/>
          <w:szCs w:val="24"/>
          <w:lang w:val="sr-Cyrl-RS"/>
        </w:rPr>
        <w:t>Добављач</w:t>
      </w:r>
      <w:r w:rsidRPr="00BD69E2">
        <w:rPr>
          <w:sz w:val="24"/>
          <w:szCs w:val="24"/>
          <w:lang w:val="sl-SI"/>
        </w:rPr>
        <w:t xml:space="preserve"> </w:t>
      </w:r>
      <w:r w:rsidRPr="00BD69E2">
        <w:rPr>
          <w:spacing w:val="-4"/>
          <w:sz w:val="2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BD69E2">
        <w:rPr>
          <w:sz w:val="24"/>
          <w:szCs w:val="24"/>
          <w:lang w:val="sr-Cyrl-RS"/>
        </w:rPr>
        <w:t>Добављача</w:t>
      </w:r>
      <w:r w:rsidRPr="00BD69E2">
        <w:rPr>
          <w:spacing w:val="-4"/>
          <w:sz w:val="24"/>
          <w:szCs w:val="24"/>
          <w:lang w:val="sr-Cyrl-RS"/>
        </w:rPr>
        <w:t>.</w:t>
      </w:r>
      <w:bookmarkEnd w:id="3"/>
    </w:p>
    <w:p w:rsidR="00BD69E2" w:rsidRPr="00BD69E2" w:rsidRDefault="00BD69E2" w:rsidP="00BD69E2">
      <w:pPr>
        <w:jc w:val="both"/>
        <w:rPr>
          <w:rFonts w:eastAsia="ヒラギノ角ゴ Pro W3"/>
          <w:color w:val="000000"/>
          <w:sz w:val="24"/>
          <w:szCs w:val="24"/>
          <w:lang w:val="sr-Cyrl-RS"/>
        </w:rPr>
      </w:pPr>
    </w:p>
    <w:p w:rsidR="00BD69E2" w:rsidRPr="00BD69E2" w:rsidRDefault="00BD69E2" w:rsidP="00BD69E2">
      <w:pPr>
        <w:jc w:val="both"/>
        <w:rPr>
          <w:rFonts w:eastAsia="ヒラギノ角ゴ Pro W3"/>
          <w:color w:val="000000"/>
          <w:sz w:val="24"/>
          <w:szCs w:val="24"/>
          <w:lang w:val="sr-Cyrl-RS"/>
        </w:rPr>
      </w:pPr>
    </w:p>
    <w:p w:rsidR="00BD69E2" w:rsidRPr="00BD69E2" w:rsidRDefault="00BD69E2" w:rsidP="00BD69E2">
      <w:pPr>
        <w:spacing w:after="200" w:line="276" w:lineRule="auto"/>
        <w:ind w:firstLine="11"/>
        <w:jc w:val="center"/>
        <w:rPr>
          <w:rFonts w:eastAsia="ヒラギノ角ゴ Pro W3"/>
          <w:b/>
          <w:color w:val="000000"/>
          <w:sz w:val="24"/>
          <w:szCs w:val="24"/>
          <w:lang w:val="sr-Cyrl-RS"/>
        </w:rPr>
      </w:pPr>
      <w:r w:rsidRPr="00BD69E2">
        <w:rPr>
          <w:rFonts w:eastAsia="ヒラギノ角ゴ Pro W3"/>
          <w:b/>
          <w:color w:val="000000"/>
          <w:sz w:val="24"/>
          <w:szCs w:val="24"/>
          <w:lang w:val="sr-Cyrl-RS"/>
        </w:rPr>
        <w:t>РАСКИД УГОВОРА</w:t>
      </w:r>
    </w:p>
    <w:p w:rsidR="00BD69E2" w:rsidRPr="00E50FA6" w:rsidRDefault="000558C4" w:rsidP="00BD69E2">
      <w:pPr>
        <w:ind w:firstLine="11"/>
        <w:jc w:val="center"/>
        <w:rPr>
          <w:rFonts w:eastAsia="ヒラギノ角ゴ Pro W3"/>
          <w:b/>
          <w:color w:val="000000"/>
          <w:sz w:val="24"/>
          <w:szCs w:val="24"/>
          <w:lang w:val="sr-Cyrl-RS"/>
        </w:rPr>
      </w:pPr>
      <w:r>
        <w:rPr>
          <w:rFonts w:eastAsia="ヒラギノ角ゴ Pro W3"/>
          <w:b/>
          <w:color w:val="000000"/>
          <w:sz w:val="24"/>
          <w:szCs w:val="24"/>
          <w:lang w:val="sr-Cyrl-RS"/>
        </w:rPr>
        <w:t>Члан 11</w:t>
      </w:r>
      <w:r w:rsidR="00BD69E2" w:rsidRPr="00E50FA6">
        <w:rPr>
          <w:rFonts w:eastAsia="ヒラギノ角ゴ Pro W3"/>
          <w:b/>
          <w:color w:val="000000"/>
          <w:sz w:val="24"/>
          <w:szCs w:val="24"/>
          <w:lang w:val="sr-Cyrl-RS"/>
        </w:rPr>
        <w:t>.</w:t>
      </w:r>
    </w:p>
    <w:p w:rsidR="00BD69E2" w:rsidRPr="00BD69E2" w:rsidRDefault="00BD69E2" w:rsidP="00BD69E2">
      <w:pPr>
        <w:jc w:val="both"/>
        <w:rPr>
          <w:noProof/>
          <w:sz w:val="24"/>
          <w:szCs w:val="24"/>
          <w:lang w:val="ru-RU" w:eastAsia="x-none"/>
        </w:rPr>
      </w:pPr>
      <w:r w:rsidRPr="00BD69E2">
        <w:rPr>
          <w:noProof/>
          <w:sz w:val="24"/>
          <w:szCs w:val="24"/>
          <w:lang w:val="ru-RU" w:eastAsia="x-none"/>
        </w:rPr>
        <w:t xml:space="preserve">            </w:t>
      </w:r>
      <w:r w:rsidRPr="00BD69E2">
        <w:rPr>
          <w:noProof/>
          <w:sz w:val="24"/>
          <w:szCs w:val="24"/>
          <w:lang w:val="sr-Cyrl-CS" w:eastAsia="x-none"/>
        </w:rPr>
        <w:t>Наручилац</w:t>
      </w:r>
      <w:r w:rsidRPr="00BD69E2">
        <w:rPr>
          <w:noProof/>
          <w:sz w:val="24"/>
          <w:szCs w:val="24"/>
          <w:lang w:val="ru-RU" w:eastAsia="x-none"/>
        </w:rPr>
        <w:t xml:space="preserve"> задржава право да једнострано откаже овај </w:t>
      </w:r>
      <w:r w:rsidR="00FF36B9">
        <w:rPr>
          <w:noProof/>
          <w:sz w:val="24"/>
          <w:szCs w:val="24"/>
          <w:lang w:val="ru-RU" w:eastAsia="x-none"/>
        </w:rPr>
        <w:t>у</w:t>
      </w:r>
      <w:r w:rsidRPr="00BD69E2">
        <w:rPr>
          <w:noProof/>
          <w:sz w:val="24"/>
          <w:szCs w:val="24"/>
          <w:lang w:val="ru-RU" w:eastAsia="x-none"/>
        </w:rPr>
        <w:t xml:space="preserve">говор уколико </w:t>
      </w:r>
      <w:r w:rsidRPr="00BD69E2">
        <w:rPr>
          <w:noProof/>
          <w:sz w:val="24"/>
          <w:szCs w:val="24"/>
          <w:lang w:val="sr-Cyrl-CS" w:eastAsia="x-none"/>
        </w:rPr>
        <w:t>Добављач</w:t>
      </w:r>
      <w:r w:rsidRPr="00BD69E2">
        <w:rPr>
          <w:noProof/>
          <w:sz w:val="24"/>
          <w:szCs w:val="24"/>
          <w:lang w:val="ru-RU" w:eastAsia="x-none"/>
        </w:rPr>
        <w:t xml:space="preserve"> </w:t>
      </w:r>
      <w:r w:rsidRPr="00BD69E2">
        <w:rPr>
          <w:noProof/>
          <w:sz w:val="24"/>
          <w:szCs w:val="24"/>
          <w:lang w:val="sr-Cyrl-CS" w:eastAsia="x-none"/>
        </w:rPr>
        <w:t xml:space="preserve">не </w:t>
      </w:r>
      <w:r w:rsidRPr="00BD69E2">
        <w:rPr>
          <w:noProof/>
          <w:sz w:val="24"/>
          <w:szCs w:val="24"/>
          <w:lang w:val="sr-Cyrl-RS" w:eastAsia="x-none"/>
        </w:rPr>
        <w:t xml:space="preserve">извршава своје уговорне обавезе у складу са овим </w:t>
      </w:r>
      <w:r w:rsidR="00FF36B9">
        <w:rPr>
          <w:noProof/>
          <w:sz w:val="24"/>
          <w:szCs w:val="24"/>
          <w:lang w:val="sr-Cyrl-RS" w:eastAsia="x-none"/>
        </w:rPr>
        <w:t>у</w:t>
      </w:r>
      <w:r w:rsidRPr="00BD69E2">
        <w:rPr>
          <w:noProof/>
          <w:sz w:val="24"/>
          <w:szCs w:val="24"/>
          <w:lang w:val="sr-Cyrl-RS" w:eastAsia="x-none"/>
        </w:rPr>
        <w:t xml:space="preserve">говором и прописима који регулишу предметну област, не </w:t>
      </w:r>
      <w:r w:rsidRPr="00BD69E2">
        <w:rPr>
          <w:noProof/>
          <w:sz w:val="24"/>
          <w:szCs w:val="24"/>
          <w:lang w:val="sr-Cyrl-CS" w:eastAsia="x-none"/>
        </w:rPr>
        <w:t>поштује рокове</w:t>
      </w:r>
      <w:r w:rsidRPr="00BD69E2">
        <w:rPr>
          <w:noProof/>
          <w:sz w:val="24"/>
          <w:szCs w:val="24"/>
          <w:lang w:val="sr-Cyrl-RS" w:eastAsia="x-none"/>
        </w:rPr>
        <w:t xml:space="preserve"> дефинисане Уговором</w:t>
      </w:r>
      <w:r w:rsidRPr="00BD69E2">
        <w:rPr>
          <w:noProof/>
          <w:sz w:val="24"/>
          <w:szCs w:val="24"/>
          <w:lang w:val="ru-RU" w:eastAsia="x-none"/>
        </w:rPr>
        <w:t>, 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rsidR="00BD69E2" w:rsidRPr="00BD69E2" w:rsidRDefault="00BD69E2" w:rsidP="00BD69E2">
      <w:pPr>
        <w:jc w:val="both"/>
        <w:rPr>
          <w:sz w:val="24"/>
          <w:szCs w:val="24"/>
          <w:lang w:val="sr-Cyrl-RS"/>
        </w:rPr>
      </w:pPr>
      <w:r w:rsidRPr="00BD69E2">
        <w:rPr>
          <w:sz w:val="24"/>
          <w:szCs w:val="24"/>
          <w:lang w:val="sl-SI"/>
        </w:rPr>
        <w:tab/>
        <w:t xml:space="preserve">О својој намери да раскине уговор, </w:t>
      </w:r>
      <w:r w:rsidRPr="00BD69E2">
        <w:rPr>
          <w:sz w:val="24"/>
          <w:szCs w:val="24"/>
          <w:lang w:val="sr-Cyrl-RS"/>
        </w:rPr>
        <w:t>Наручилац</w:t>
      </w:r>
      <w:r w:rsidRPr="00BD69E2">
        <w:rPr>
          <w:sz w:val="24"/>
          <w:szCs w:val="24"/>
          <w:lang w:val="sl-SI"/>
        </w:rPr>
        <w:t xml:space="preserve"> је дуж</w:t>
      </w:r>
      <w:r w:rsidRPr="00BD69E2">
        <w:rPr>
          <w:sz w:val="24"/>
          <w:szCs w:val="24"/>
          <w:lang w:val="sr-Cyrl-RS"/>
        </w:rPr>
        <w:t>ан</w:t>
      </w:r>
      <w:r w:rsidRPr="00BD69E2">
        <w:rPr>
          <w:sz w:val="24"/>
          <w:szCs w:val="24"/>
          <w:lang w:val="sl-SI"/>
        </w:rPr>
        <w:t xml:space="preserve"> </w:t>
      </w:r>
      <w:r w:rsidRPr="00BD69E2">
        <w:rPr>
          <w:sz w:val="24"/>
          <w:szCs w:val="24"/>
          <w:lang w:val="sr-Cyrl-RS"/>
        </w:rPr>
        <w:t xml:space="preserve">да у писаној форми обавести Добављача. </w:t>
      </w:r>
    </w:p>
    <w:p w:rsidR="00BD69E2" w:rsidRPr="00BD69E2" w:rsidRDefault="00BD69E2" w:rsidP="00BD69E2">
      <w:pPr>
        <w:jc w:val="both"/>
        <w:rPr>
          <w:sz w:val="24"/>
          <w:szCs w:val="24"/>
          <w:lang w:val="sr-Cyrl-RS"/>
        </w:rPr>
      </w:pPr>
      <w:r w:rsidRPr="00BD69E2">
        <w:rPr>
          <w:sz w:val="24"/>
          <w:szCs w:val="24"/>
          <w:lang w:val="sl-SI"/>
        </w:rPr>
        <w:tab/>
        <w:t>Уговор ће се сматрати раскинутим по протеку рока од петнаест дана</w:t>
      </w:r>
      <w:r w:rsidRPr="00BD69E2">
        <w:rPr>
          <w:sz w:val="24"/>
          <w:szCs w:val="24"/>
          <w:lang w:val="sr-Cyrl-RS"/>
        </w:rPr>
        <w:t xml:space="preserve"> </w:t>
      </w:r>
      <w:r w:rsidRPr="00BD69E2">
        <w:rPr>
          <w:sz w:val="24"/>
          <w:szCs w:val="24"/>
          <w:lang w:val="sl-SI"/>
        </w:rPr>
        <w:t>од дана пријема пис</w:t>
      </w:r>
      <w:r w:rsidRPr="00BD69E2">
        <w:rPr>
          <w:sz w:val="24"/>
          <w:szCs w:val="24"/>
          <w:lang w:val="sr-Cyrl-RS"/>
        </w:rPr>
        <w:t>а</w:t>
      </w:r>
      <w:r w:rsidRPr="00BD69E2">
        <w:rPr>
          <w:sz w:val="24"/>
          <w:szCs w:val="24"/>
          <w:lang w:val="sl-SI"/>
        </w:rPr>
        <w:t>ног Обавештења</w:t>
      </w:r>
      <w:r w:rsidRPr="00BD69E2">
        <w:rPr>
          <w:sz w:val="24"/>
          <w:szCs w:val="24"/>
          <w:lang w:val="sr-Cyrl-RS"/>
        </w:rPr>
        <w:t xml:space="preserve"> из става 3. овог  члана.</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 w:val="24"/>
          <w:szCs w:val="24"/>
          <w:lang w:val="sr-Cyrl-RS"/>
        </w:rPr>
      </w:pPr>
    </w:p>
    <w:p w:rsidR="00BD69E2" w:rsidRPr="00BD69E2" w:rsidRDefault="00E50FA6"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Pr>
          <w:rFonts w:eastAsia="ヒラギノ角ゴ Pro W3"/>
          <w:b/>
          <w:sz w:val="24"/>
          <w:szCs w:val="24"/>
          <w:lang w:val="sr-Latn-RS"/>
        </w:rPr>
        <w:t xml:space="preserve"> </w:t>
      </w:r>
      <w:r w:rsidR="00BD69E2" w:rsidRPr="00BD69E2">
        <w:rPr>
          <w:rFonts w:eastAsia="ヒラギノ角ゴ Pro W3"/>
          <w:b/>
          <w:sz w:val="24"/>
          <w:szCs w:val="24"/>
          <w:lang w:val="sr-Cyrl-RS"/>
        </w:rPr>
        <w:t>ВИША СИЛА</w:t>
      </w:r>
    </w:p>
    <w:p w:rsidR="00BD69E2" w:rsidRPr="00E50FA6" w:rsidRDefault="000558C4"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lang w:val="sr-Cyrl-RS"/>
        </w:rPr>
      </w:pPr>
      <w:r>
        <w:rPr>
          <w:rFonts w:eastAsia="ヒラギノ角ゴ Pro W3"/>
          <w:b/>
          <w:color w:val="000000"/>
          <w:sz w:val="24"/>
          <w:szCs w:val="24"/>
          <w:lang w:val="sr-Cyrl-RS"/>
        </w:rPr>
        <w:t>Члан 12</w:t>
      </w:r>
      <w:r w:rsidR="00BD69E2" w:rsidRPr="00E50FA6">
        <w:rPr>
          <w:rFonts w:eastAsia="ヒラギノ角ゴ Pro W3"/>
          <w:b/>
          <w:color w:val="000000"/>
          <w:sz w:val="24"/>
          <w:szCs w:val="24"/>
          <w:lang w:val="sr-Cyrl-RS"/>
        </w:rPr>
        <w:t>.</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У случају трајања више силе дуже од 30 дана уговорне стране могу раскинути овај Уговор писаним споразумом.</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Уговорне стране не могу се позивати на вишу силу због околности које су им биле познате у моменту закључења Уговора.</w:t>
      </w:r>
    </w:p>
    <w:p w:rsid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sidRPr="00BD69E2">
        <w:rPr>
          <w:rFonts w:eastAsia="ヒラギノ角ゴ Pro W3"/>
          <w:b/>
          <w:sz w:val="24"/>
          <w:szCs w:val="24"/>
          <w:lang w:val="sr-Cyrl-RS"/>
        </w:rPr>
        <w:t>ИЗМЕНЕ И ДОПУНЕ УГОВОРА</w:t>
      </w:r>
    </w:p>
    <w:p w:rsidR="00BD69E2" w:rsidRPr="00E50FA6" w:rsidRDefault="000558C4"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Члан 13</w:t>
      </w:r>
      <w:r w:rsidR="00BD69E2" w:rsidRPr="00E50FA6">
        <w:rPr>
          <w:rFonts w:eastAsia="ヒラギノ角ゴ Pro W3"/>
          <w:b/>
          <w:sz w:val="24"/>
          <w:szCs w:val="24"/>
          <w:lang w:val="sr-Cyrl-RS"/>
        </w:rPr>
        <w:t>.</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 xml:space="preserve">Измене и допуне овог </w:t>
      </w:r>
      <w:r w:rsidR="000B39E1">
        <w:rPr>
          <w:rFonts w:eastAsia="ヒラギノ角ゴ Pro W3"/>
          <w:sz w:val="24"/>
          <w:szCs w:val="24"/>
          <w:lang w:val="sr-Cyrl-RS"/>
        </w:rPr>
        <w:t>у</w:t>
      </w:r>
      <w:r w:rsidRPr="00BD69E2">
        <w:rPr>
          <w:rFonts w:eastAsia="ヒラギノ角ゴ Pro W3"/>
          <w:sz w:val="24"/>
          <w:szCs w:val="24"/>
          <w:lang w:val="sr-Cyrl-RS"/>
        </w:rPr>
        <w:t xml:space="preserve">говора производиће правно дејство само ако су сачињене у писаној форми и потписане од овлашћених представника уговорних </w:t>
      </w:r>
      <w:r w:rsidRPr="00BD69E2">
        <w:rPr>
          <w:rFonts w:eastAsia="ヒラギノ角ゴ Pro W3"/>
          <w:sz w:val="24"/>
          <w:szCs w:val="24"/>
          <w:lang w:val="sr-Cyrl-RS"/>
        </w:rPr>
        <w:lastRenderedPageBreak/>
        <w:t>страна, у складу са Законом о јавним набавкама, Законом о облигационим односима и другим прописима који регулишу ову област.</w:t>
      </w:r>
    </w:p>
    <w:p w:rsidR="008230C0"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BD69E2">
        <w:rPr>
          <w:rFonts w:eastAsia="ヒラギノ角ゴ Pro W3"/>
          <w:sz w:val="24"/>
          <w:szCs w:val="24"/>
          <w:lang w:val="sr-Cyrl-RS"/>
        </w:rPr>
        <w:t xml:space="preserve">                           </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sidRPr="00BD69E2">
        <w:rPr>
          <w:rFonts w:eastAsia="ヒラギノ角ゴ Pro W3"/>
          <w:sz w:val="24"/>
          <w:szCs w:val="24"/>
          <w:lang w:val="sr-Cyrl-RS"/>
        </w:rPr>
        <w:t xml:space="preserve"> </w:t>
      </w:r>
      <w:r w:rsidRPr="00BD69E2">
        <w:rPr>
          <w:rFonts w:eastAsia="ヒラギノ角ゴ Pro W3"/>
          <w:b/>
          <w:sz w:val="24"/>
          <w:szCs w:val="24"/>
          <w:lang w:val="sr-Cyrl-RS"/>
        </w:rPr>
        <w:t>ЗАВРШНЕ ОДРЕДБЕ</w:t>
      </w:r>
    </w:p>
    <w:p w:rsidR="00286DC9" w:rsidRDefault="000558C4" w:rsidP="00286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Pr>
          <w:rFonts w:eastAsia="ヒラギノ角ゴ Pro W3"/>
          <w:b/>
          <w:sz w:val="24"/>
          <w:szCs w:val="24"/>
          <w:lang w:val="sr-Cyrl-RS"/>
        </w:rPr>
        <w:t>Члан 14</w:t>
      </w:r>
      <w:r w:rsidR="00BD69E2" w:rsidRPr="00E50FA6">
        <w:rPr>
          <w:rFonts w:eastAsia="ヒラギノ角ゴ Pro W3"/>
          <w:b/>
          <w:sz w:val="24"/>
          <w:szCs w:val="24"/>
          <w:lang w:val="sr-Cyrl-RS"/>
        </w:rPr>
        <w:t>.</w:t>
      </w:r>
    </w:p>
    <w:p w:rsidR="00BD69E2" w:rsidRPr="00286DC9" w:rsidRDefault="00286DC9" w:rsidP="00286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Pr>
          <w:rFonts w:eastAsia="ヒラギノ角ゴ Pro W3"/>
          <w:b/>
          <w:sz w:val="24"/>
          <w:szCs w:val="24"/>
          <w:lang w:val="sr-Cyrl-RS"/>
        </w:rPr>
        <w:t xml:space="preserve">      </w:t>
      </w:r>
      <w:r w:rsidR="00BD69E2" w:rsidRPr="00BD69E2">
        <w:rPr>
          <w:rFonts w:eastAsia="ヒラギノ角ゴ Pro W3"/>
          <w:color w:val="000000"/>
          <w:sz w:val="24"/>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rsidR="00BD69E2" w:rsidRPr="00BD69E2" w:rsidRDefault="00BD69E2" w:rsidP="00BD69E2">
      <w:pPr>
        <w:spacing w:after="90"/>
        <w:jc w:val="both"/>
        <w:rPr>
          <w:spacing w:val="-4"/>
          <w:sz w:val="24"/>
          <w:szCs w:val="24"/>
          <w:lang w:val="sr-Cyrl-RS"/>
        </w:rPr>
      </w:pPr>
      <w:r w:rsidRPr="00BD69E2">
        <w:rPr>
          <w:spacing w:val="-4"/>
          <w:sz w:val="24"/>
          <w:szCs w:val="24"/>
          <w:lang w:val="sr-Cyrl-RS"/>
        </w:rPr>
        <w:t xml:space="preserve">             </w:t>
      </w:r>
      <w:r w:rsidRPr="00BD69E2">
        <w:rPr>
          <w:spacing w:val="-4"/>
          <w:sz w:val="24"/>
          <w:szCs w:val="24"/>
        </w:rPr>
        <w:t xml:space="preserve">Добављач </w:t>
      </w:r>
      <w:r w:rsidR="00900401">
        <w:rPr>
          <w:spacing w:val="-4"/>
          <w:sz w:val="24"/>
          <w:szCs w:val="24"/>
          <w:lang w:val="sr-Cyrl-RS"/>
        </w:rPr>
        <w:t xml:space="preserve">је </w:t>
      </w:r>
      <w:r w:rsidRPr="00BD69E2">
        <w:rPr>
          <w:spacing w:val="-4"/>
          <w:sz w:val="24"/>
          <w:szCs w:val="24"/>
        </w:rPr>
        <w:t xml:space="preserve">дужан да без одлагања писмено обавести Наручиоца о било којој промени у вези са испуњеношћу услова из поступка јавне набавке, која наступи током важења </w:t>
      </w:r>
      <w:r w:rsidRPr="00BD69E2">
        <w:rPr>
          <w:spacing w:val="-4"/>
          <w:sz w:val="24"/>
          <w:szCs w:val="24"/>
          <w:lang w:val="sr-Cyrl-RS"/>
        </w:rPr>
        <w:t xml:space="preserve">овог </w:t>
      </w:r>
      <w:r w:rsidR="000B39E1">
        <w:rPr>
          <w:spacing w:val="-4"/>
          <w:sz w:val="24"/>
          <w:szCs w:val="24"/>
          <w:lang w:val="sr-Cyrl-RS"/>
        </w:rPr>
        <w:t>у</w:t>
      </w:r>
      <w:r w:rsidRPr="00BD69E2">
        <w:rPr>
          <w:spacing w:val="-4"/>
          <w:sz w:val="24"/>
          <w:szCs w:val="24"/>
        </w:rPr>
        <w:t xml:space="preserve">говора и да је документује на прописани начин, у складу са чланом </w:t>
      </w:r>
      <w:r w:rsidRPr="00BD69E2">
        <w:rPr>
          <w:spacing w:val="-4"/>
          <w:sz w:val="24"/>
          <w:szCs w:val="24"/>
          <w:lang w:val="sr-Cyrl-RS"/>
        </w:rPr>
        <w:t>77. став 7. ЗЈН.</w:t>
      </w:r>
    </w:p>
    <w:p w:rsidR="00BD69E2" w:rsidRPr="00E50FA6" w:rsidRDefault="000558C4"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Члан 15</w:t>
      </w:r>
      <w:r w:rsidR="00BD69E2" w:rsidRPr="00E50FA6">
        <w:rPr>
          <w:rFonts w:eastAsia="ヒラギノ角ゴ Pro W3"/>
          <w:b/>
          <w:sz w:val="24"/>
          <w:szCs w:val="24"/>
          <w:lang w:val="sr-Cyrl-RS"/>
        </w:rPr>
        <w:t>.</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BD69E2">
        <w:rPr>
          <w:rFonts w:eastAsia="ヒラギノ角ゴ Pro W3"/>
          <w:sz w:val="24"/>
          <w:szCs w:val="24"/>
          <w:lang w:val="sr-Cyrl-RS"/>
        </w:rPr>
        <w:tab/>
        <w:t xml:space="preserve">За све што није регулисано овим </w:t>
      </w:r>
      <w:r w:rsidR="000B39E1">
        <w:rPr>
          <w:rFonts w:eastAsia="ヒラギノ角ゴ Pro W3"/>
          <w:sz w:val="24"/>
          <w:szCs w:val="24"/>
          <w:lang w:val="sr-Cyrl-RS"/>
        </w:rPr>
        <w:t>у</w:t>
      </w:r>
      <w:r w:rsidRPr="00BD69E2">
        <w:rPr>
          <w:rFonts w:eastAsia="ヒラギノ角ゴ Pro W3"/>
          <w:sz w:val="24"/>
          <w:szCs w:val="24"/>
          <w:lang w:val="sr-Cyrl-RS"/>
        </w:rPr>
        <w:t>говором примењиваће се одредбе Закона о облигационим односима и други позитивни прописи који регулишу ову област.</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RS"/>
        </w:rPr>
      </w:pPr>
    </w:p>
    <w:p w:rsidR="00BD69E2" w:rsidRPr="00E50FA6" w:rsidRDefault="000558C4"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 xml:space="preserve"> Члан 16</w:t>
      </w:r>
      <w:r w:rsidR="00BD69E2" w:rsidRPr="00E50FA6">
        <w:rPr>
          <w:rFonts w:eastAsia="ヒラギノ角ゴ Pro W3"/>
          <w:b/>
          <w:sz w:val="24"/>
          <w:szCs w:val="24"/>
          <w:lang w:val="sr-Cyrl-RS"/>
        </w:rPr>
        <w:t>.</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 xml:space="preserve">Уговорне стране су сагласне да све спорове који настану у реализацији или тумачењу овог </w:t>
      </w:r>
      <w:r w:rsidR="000B39E1">
        <w:rPr>
          <w:rFonts w:eastAsia="ヒラギノ角ゴ Pro W3"/>
          <w:sz w:val="24"/>
          <w:szCs w:val="24"/>
          <w:lang w:val="sr-Cyrl-RS"/>
        </w:rPr>
        <w:t>у</w:t>
      </w:r>
      <w:r w:rsidRPr="00BD69E2">
        <w:rPr>
          <w:rFonts w:eastAsia="ヒラギノ角ゴ Pro W3"/>
          <w:sz w:val="24"/>
          <w:szCs w:val="24"/>
          <w:lang w:val="sr-Cyrl-RS"/>
        </w:rPr>
        <w:t>говора реше споразумно преко својих овлашћених представника, а у складу са Законом о облигационим односима и другим позитивним прописима.</w:t>
      </w:r>
    </w:p>
    <w:p w:rsidR="00BD69E2" w:rsidRDefault="00BD69E2" w:rsidP="00286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 xml:space="preserve">У случају да се примена и тумачење одредби овог </w:t>
      </w:r>
      <w:r w:rsidR="000B39E1">
        <w:rPr>
          <w:rFonts w:eastAsia="ヒラギノ角ゴ Pro W3"/>
          <w:sz w:val="24"/>
          <w:szCs w:val="24"/>
          <w:lang w:val="sr-Cyrl-RS"/>
        </w:rPr>
        <w:t>у</w:t>
      </w:r>
      <w:r w:rsidRPr="00BD69E2">
        <w:rPr>
          <w:rFonts w:eastAsia="ヒラギノ角ゴ Pro W3"/>
          <w:sz w:val="24"/>
          <w:szCs w:val="24"/>
          <w:lang w:val="sr-Cyrl-RS"/>
        </w:rPr>
        <w:t>говора не може решити на начин дефинисан у претходном ставу, уговорне стране уговарају надлежност Привредног суда у Београду.</w:t>
      </w:r>
    </w:p>
    <w:p w:rsidR="00BD69E2" w:rsidRPr="00E50FA6" w:rsidRDefault="000558C4"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 xml:space="preserve">  Члан 17</w:t>
      </w:r>
      <w:r w:rsidR="00BD69E2" w:rsidRPr="00E50FA6">
        <w:rPr>
          <w:rFonts w:eastAsia="ヒラギノ角ゴ Pro W3"/>
          <w:b/>
          <w:sz w:val="24"/>
          <w:szCs w:val="24"/>
          <w:lang w:val="sr-Cyrl-RS"/>
        </w:rPr>
        <w:t>.</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 xml:space="preserve">Овај </w:t>
      </w:r>
      <w:r w:rsidR="000B39E1">
        <w:rPr>
          <w:rFonts w:eastAsia="ヒラギノ角ゴ Pro W3"/>
          <w:sz w:val="24"/>
          <w:szCs w:val="24"/>
          <w:lang w:val="sr-Cyrl-RS"/>
        </w:rPr>
        <w:t>у</w:t>
      </w:r>
      <w:r w:rsidRPr="00BD69E2">
        <w:rPr>
          <w:rFonts w:eastAsia="ヒラギノ角ゴ Pro W3"/>
          <w:sz w:val="24"/>
          <w:szCs w:val="24"/>
          <w:lang w:val="sr-Cyrl-RS"/>
        </w:rPr>
        <w:t>говор је сачињен у шест (6) истоветних примерака, од којих 4 (четири) примерка задржава Наручилац, а 2 (два) Добављач.</w:t>
      </w:r>
    </w:p>
    <w:p w:rsidR="00BD69E2" w:rsidRDefault="00BD69E2" w:rsidP="00186641">
      <w:pPr>
        <w:widowControl w:val="0"/>
        <w:autoSpaceDE w:val="0"/>
        <w:autoSpaceDN w:val="0"/>
        <w:adjustRightInd w:val="0"/>
        <w:rPr>
          <w:sz w:val="24"/>
          <w:szCs w:val="24"/>
          <w:highlight w:val="yellow"/>
          <w:lang w:val="sr-Cyrl-RS"/>
        </w:rPr>
      </w:pPr>
    </w:p>
    <w:p w:rsidR="00BD69E2" w:rsidRDefault="00BD69E2" w:rsidP="00186641">
      <w:pPr>
        <w:widowControl w:val="0"/>
        <w:autoSpaceDE w:val="0"/>
        <w:autoSpaceDN w:val="0"/>
        <w:adjustRightInd w:val="0"/>
        <w:rPr>
          <w:sz w:val="24"/>
          <w:szCs w:val="24"/>
          <w:highlight w:val="yellow"/>
          <w:lang w:val="sr-Cyrl-RS"/>
        </w:rPr>
      </w:pPr>
    </w:p>
    <w:p w:rsidR="00860BC8" w:rsidRPr="00D24816" w:rsidRDefault="00860BC8"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D24816">
        <w:rPr>
          <w:rFonts w:eastAsia="ヒラギノ角ゴ Pro W3"/>
          <w:sz w:val="24"/>
          <w:szCs w:val="24"/>
          <w:lang w:val="sr-Cyrl-RS"/>
        </w:rPr>
        <w:t xml:space="preserve">          </w:t>
      </w:r>
      <w:r w:rsidRPr="00D24816">
        <w:rPr>
          <w:rFonts w:eastAsia="ヒラギノ角ゴ Pro W3"/>
          <w:b/>
          <w:sz w:val="24"/>
          <w:szCs w:val="24"/>
          <w:lang w:val="sr-Cyrl-RS"/>
        </w:rPr>
        <w:t>ДОБАВЉАЧ</w:t>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t>НАРУЧИЛАЦ</w:t>
      </w:r>
    </w:p>
    <w:p w:rsidR="00860BC8" w:rsidRPr="00D24816" w:rsidRDefault="00860BC8"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860BC8" w:rsidRPr="00D24816" w:rsidRDefault="00A05F71"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00860BC8" w:rsidRPr="00D24816">
        <w:rPr>
          <w:rFonts w:eastAsia="ヒラギノ角ゴ Pro W3"/>
          <w:b/>
          <w:sz w:val="24"/>
          <w:szCs w:val="24"/>
          <w:lang w:val="sr-Cyrl-RS"/>
        </w:rPr>
        <w:t>_____________________</w:t>
      </w:r>
      <w:r w:rsidR="00860BC8" w:rsidRPr="00D24816">
        <w:rPr>
          <w:rFonts w:eastAsia="ヒラギノ角ゴ Pro W3"/>
          <w:b/>
          <w:sz w:val="24"/>
          <w:szCs w:val="24"/>
          <w:lang w:val="sr-Cyrl-RS"/>
        </w:rPr>
        <w:tab/>
      </w:r>
      <w:r w:rsidR="00860BC8" w:rsidRPr="00D24816">
        <w:rPr>
          <w:rFonts w:eastAsia="ヒラギノ角ゴ Pro W3"/>
          <w:b/>
          <w:sz w:val="24"/>
          <w:szCs w:val="24"/>
          <w:lang w:val="sr-Cyrl-RS"/>
        </w:rPr>
        <w:tab/>
      </w:r>
      <w:r w:rsidR="00860BC8" w:rsidRPr="00D24816">
        <w:rPr>
          <w:rFonts w:eastAsia="ヒラギノ角ゴ Pro W3"/>
          <w:b/>
          <w:sz w:val="24"/>
          <w:szCs w:val="24"/>
          <w:lang w:val="sr-Cyrl-RS"/>
        </w:rPr>
        <w:tab/>
      </w:r>
      <w:r w:rsidR="00860BC8" w:rsidRPr="00D24816">
        <w:rPr>
          <w:rFonts w:eastAsia="ヒラギノ角ゴ Pro W3"/>
          <w:b/>
          <w:sz w:val="24"/>
          <w:szCs w:val="24"/>
          <w:lang w:val="sr-Cyrl-RS"/>
        </w:rPr>
        <w:tab/>
      </w:r>
      <w:r w:rsidR="00860BC8" w:rsidRPr="00D24816">
        <w:rPr>
          <w:rFonts w:eastAsia="ヒラギノ角ゴ Pro W3"/>
          <w:b/>
          <w:sz w:val="24"/>
          <w:szCs w:val="24"/>
          <w:lang w:val="sr-Cyrl-RS"/>
        </w:rPr>
        <w:tab/>
        <w:t>________________________</w:t>
      </w:r>
    </w:p>
    <w:p w:rsidR="00860BC8" w:rsidRPr="00D24816" w:rsidRDefault="00860BC8"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t xml:space="preserve">             Татјана Матић</w:t>
      </w:r>
    </w:p>
    <w:p w:rsidR="007E533A" w:rsidRPr="000558C4" w:rsidRDefault="00860BC8"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t xml:space="preserve">          државни секретар</w:t>
      </w:r>
    </w:p>
    <w:p w:rsidR="007E533A" w:rsidRDefault="007E533A"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E23D7B" w:rsidRPr="00D24816" w:rsidRDefault="00D00DD7"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r w:rsidRPr="00D24816">
        <w:rPr>
          <w:rFonts w:eastAsia="ヒラギノ角ゴ Pro W3"/>
          <w:sz w:val="24"/>
          <w:szCs w:val="24"/>
          <w:lang w:val="sr-Cyrl-RS"/>
        </w:rPr>
        <w:t>П Р И Л О З И  који су саставни део Уговора</w:t>
      </w:r>
      <w:r w:rsidR="003373DF" w:rsidRPr="00D24816">
        <w:rPr>
          <w:rFonts w:eastAsia="ヒラギノ角ゴ Pro W3"/>
          <w:sz w:val="24"/>
          <w:szCs w:val="24"/>
          <w:lang w:val="sr-Cyrl-RS"/>
        </w:rPr>
        <w:t>:</w:t>
      </w:r>
    </w:p>
    <w:p w:rsidR="008D288A" w:rsidRPr="000558C4" w:rsidRDefault="003C15F4" w:rsidP="000558C4">
      <w:pPr>
        <w:jc w:val="both"/>
        <w:rPr>
          <w:sz w:val="24"/>
          <w:szCs w:val="24"/>
        </w:rPr>
      </w:pPr>
      <w:r w:rsidRPr="00900401">
        <w:rPr>
          <w:rFonts w:eastAsia="ヒラギノ角ゴ Pro W3"/>
          <w:sz w:val="24"/>
          <w:szCs w:val="24"/>
        </w:rPr>
        <w:t>Прилог 1</w:t>
      </w:r>
      <w:r w:rsidR="00F1588D" w:rsidRPr="00900401">
        <w:rPr>
          <w:rFonts w:eastAsia="ヒラギノ角ゴ Pro W3"/>
          <w:sz w:val="24"/>
          <w:szCs w:val="24"/>
        </w:rPr>
        <w:t xml:space="preserve">:  </w:t>
      </w:r>
      <w:r w:rsidR="008D288A" w:rsidRPr="00900401">
        <w:rPr>
          <w:rFonts w:eastAsia="ヒラギノ角ゴ Pro W3"/>
          <w:sz w:val="24"/>
          <w:szCs w:val="24"/>
        </w:rPr>
        <w:t xml:space="preserve">Техничка спецификација </w:t>
      </w:r>
      <w:proofErr w:type="gramStart"/>
      <w:r w:rsidR="008D288A" w:rsidRPr="00900401">
        <w:rPr>
          <w:rFonts w:eastAsia="ヒラギノ角ゴ Pro W3"/>
          <w:sz w:val="24"/>
          <w:szCs w:val="24"/>
        </w:rPr>
        <w:t>из  Конкурсне</w:t>
      </w:r>
      <w:proofErr w:type="gramEnd"/>
      <w:r w:rsidR="008D288A" w:rsidRPr="00900401">
        <w:rPr>
          <w:rFonts w:eastAsia="ヒラギノ角ゴ Pro W3"/>
          <w:sz w:val="24"/>
          <w:szCs w:val="24"/>
        </w:rPr>
        <w:t xml:space="preserve"> документације за јавну набавку број </w:t>
      </w:r>
      <w:r w:rsidR="008D288A" w:rsidRPr="00900401">
        <w:rPr>
          <w:sz w:val="24"/>
          <w:szCs w:val="24"/>
        </w:rPr>
        <w:t>ЈН МВ</w:t>
      </w:r>
      <w:r w:rsidR="001451D6">
        <w:rPr>
          <w:sz w:val="24"/>
          <w:szCs w:val="24"/>
        </w:rPr>
        <w:t xml:space="preserve"> </w:t>
      </w:r>
      <w:r w:rsidR="001451D6">
        <w:rPr>
          <w:sz w:val="24"/>
          <w:szCs w:val="24"/>
          <w:lang w:val="sr-Cyrl-RS"/>
        </w:rPr>
        <w:t>4</w:t>
      </w:r>
      <w:r w:rsidR="001451D6">
        <w:rPr>
          <w:sz w:val="24"/>
          <w:szCs w:val="24"/>
        </w:rPr>
        <w:t>/2019</w:t>
      </w:r>
    </w:p>
    <w:p w:rsidR="00101B59" w:rsidRPr="00900401" w:rsidRDefault="003C15F4" w:rsidP="000558C4">
      <w:pPr>
        <w:jc w:val="both"/>
        <w:rPr>
          <w:rFonts w:eastAsia="ヒラギノ角ゴ Pro W3"/>
          <w:sz w:val="24"/>
          <w:szCs w:val="24"/>
          <w:u w:val="single"/>
          <w:lang w:val="sr-Cyrl-RS"/>
        </w:rPr>
      </w:pPr>
      <w:r w:rsidRPr="00900401">
        <w:rPr>
          <w:rFonts w:eastAsia="ヒラギノ角ゴ Pro W3"/>
          <w:sz w:val="24"/>
          <w:szCs w:val="24"/>
        </w:rPr>
        <w:t>Прилог</w:t>
      </w:r>
      <w:r w:rsidRPr="00900401">
        <w:rPr>
          <w:rFonts w:eastAsia="ヒラギノ角ゴ Pro W3"/>
          <w:sz w:val="24"/>
          <w:szCs w:val="24"/>
          <w:lang w:val="sr-Cyrl-RS"/>
        </w:rPr>
        <w:t xml:space="preserve"> 2</w:t>
      </w:r>
      <w:r w:rsidR="00F1588D" w:rsidRPr="00900401">
        <w:rPr>
          <w:rFonts w:eastAsia="ヒラギノ角ゴ Pro W3"/>
          <w:sz w:val="24"/>
          <w:szCs w:val="24"/>
          <w:lang w:val="sr-Cyrl-RS"/>
        </w:rPr>
        <w:t>:</w:t>
      </w:r>
      <w:r w:rsidR="00D00DD7" w:rsidRPr="00900401">
        <w:rPr>
          <w:rFonts w:eastAsia="ヒラギノ角ゴ Pro W3"/>
          <w:sz w:val="24"/>
          <w:szCs w:val="24"/>
          <w:lang w:val="sr-Cyrl-RS"/>
        </w:rPr>
        <w:t xml:space="preserve">  </w:t>
      </w:r>
      <w:r w:rsidR="008D288A" w:rsidRPr="00900401">
        <w:rPr>
          <w:rFonts w:eastAsia="ヒラギノ角ゴ Pro W3"/>
          <w:sz w:val="24"/>
          <w:szCs w:val="24"/>
          <w:lang w:val="sr-Cyrl-RS"/>
        </w:rPr>
        <w:t>Понуда Добављача бр.</w:t>
      </w:r>
      <w:r w:rsidR="00D917EF" w:rsidRPr="00900401">
        <w:rPr>
          <w:rFonts w:eastAsia="ヒラギノ角ゴ Pro W3"/>
          <w:sz w:val="24"/>
          <w:szCs w:val="24"/>
          <w:lang w:val="sr-Cyrl-RS"/>
        </w:rPr>
        <w:t xml:space="preserve"> __________</w:t>
      </w:r>
      <w:r w:rsidR="00900401">
        <w:rPr>
          <w:rFonts w:eastAsia="ヒラギノ角ゴ Pro W3"/>
          <w:sz w:val="24"/>
          <w:szCs w:val="24"/>
          <w:lang w:val="sr-Cyrl-RS"/>
        </w:rPr>
        <w:t xml:space="preserve"> </w:t>
      </w:r>
      <w:r w:rsidR="001451D6">
        <w:rPr>
          <w:rFonts w:eastAsia="ヒラギノ角ゴ Pro W3"/>
          <w:sz w:val="24"/>
          <w:szCs w:val="24"/>
          <w:lang w:val="sr-Cyrl-RS"/>
        </w:rPr>
        <w:t>од __.__.2019</w:t>
      </w:r>
      <w:r w:rsidR="008D288A" w:rsidRPr="00900401">
        <w:rPr>
          <w:rFonts w:eastAsia="ヒラギノ角ゴ Pro W3"/>
          <w:sz w:val="24"/>
          <w:szCs w:val="24"/>
          <w:lang w:val="sr-Cyrl-RS"/>
        </w:rPr>
        <w:t>. године (уписати број под којим је понуда заведена код понуђача)</w:t>
      </w:r>
      <w:r w:rsidR="008D288A" w:rsidRPr="00900401">
        <w:rPr>
          <w:rFonts w:eastAsia="ヒラギノ角ゴ Pro W3"/>
          <w:sz w:val="24"/>
          <w:szCs w:val="24"/>
          <w:u w:val="single"/>
          <w:lang w:val="sr-Cyrl-RS"/>
        </w:rPr>
        <w:t xml:space="preserve"> </w:t>
      </w:r>
    </w:p>
    <w:p w:rsidR="00101B59" w:rsidRPr="00900401" w:rsidRDefault="00101B59" w:rsidP="00900401">
      <w:pPr>
        <w:jc w:val="both"/>
        <w:rPr>
          <w:rFonts w:eastAsia="ヒラギノ角ゴ Pro W3"/>
          <w:sz w:val="24"/>
          <w:szCs w:val="24"/>
        </w:rPr>
      </w:pPr>
      <w:r w:rsidRPr="00900401">
        <w:rPr>
          <w:rFonts w:eastAsia="ヒラギノ角ゴ Pro W3"/>
          <w:sz w:val="24"/>
          <w:szCs w:val="24"/>
        </w:rPr>
        <w:t xml:space="preserve">Прилог 3: Образац </w:t>
      </w:r>
      <w:r w:rsidR="00900401">
        <w:rPr>
          <w:rFonts w:eastAsia="ヒラギノ角ゴ Pro W3"/>
          <w:sz w:val="24"/>
          <w:szCs w:val="24"/>
          <w:lang w:val="sr-Cyrl-RS"/>
        </w:rPr>
        <w:t xml:space="preserve">понуде са обрасцем </w:t>
      </w:r>
      <w:r w:rsidRPr="00900401">
        <w:rPr>
          <w:rFonts w:eastAsia="ヒラギノ角ゴ Pro W3"/>
          <w:sz w:val="24"/>
          <w:szCs w:val="24"/>
        </w:rPr>
        <w:t>структуре цене из Понуде Добављача</w:t>
      </w:r>
    </w:p>
    <w:p w:rsidR="002F56A0" w:rsidRPr="00D24816" w:rsidRDefault="002F56A0" w:rsidP="008D288A">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b/>
          <w:bCs/>
          <w:sz w:val="24"/>
          <w:szCs w:val="24"/>
          <w:lang w:val="sr-Cyrl-RS" w:eastAsia="ar-SA"/>
        </w:rPr>
      </w:pPr>
    </w:p>
    <w:p w:rsidR="006E72B2" w:rsidRPr="00D24816" w:rsidRDefault="00D00DD7" w:rsidP="00900401">
      <w:pPr>
        <w:suppressAutoHyphens/>
        <w:autoSpaceDE w:val="0"/>
        <w:autoSpaceDN w:val="0"/>
        <w:adjustRightInd w:val="0"/>
        <w:ind w:firstLine="720"/>
        <w:jc w:val="both"/>
        <w:rPr>
          <w:bCs/>
          <w:sz w:val="24"/>
          <w:szCs w:val="24"/>
          <w:lang w:val="sr-Cyrl-RS" w:eastAsia="ar-SA"/>
        </w:rPr>
      </w:pPr>
      <w:r w:rsidRPr="00D24816">
        <w:rPr>
          <w:bCs/>
          <w:sz w:val="24"/>
          <w:szCs w:val="24"/>
          <w:lang w:val="sr-Cyrl-RS" w:eastAsia="ar-SA"/>
        </w:rPr>
        <w:t xml:space="preserve">НАПОМЕНА: </w:t>
      </w:r>
      <w:r w:rsidR="006E72B2" w:rsidRPr="00D24816">
        <w:rPr>
          <w:bCs/>
          <w:sz w:val="24"/>
          <w:szCs w:val="24"/>
          <w:lang w:val="sr-Cyrl-RS"/>
        </w:rPr>
        <w:t xml:space="preserve">Понуђач је у обавези да потпише и печатира овај модел уговора и тако се </w:t>
      </w:r>
      <w:r w:rsidR="006E72B2" w:rsidRPr="00D24816">
        <w:rPr>
          <w:sz w:val="24"/>
          <w:szCs w:val="24"/>
        </w:rPr>
        <w:t>изјасн</w:t>
      </w:r>
      <w:r w:rsidR="006E72B2" w:rsidRPr="00D24816">
        <w:rPr>
          <w:sz w:val="24"/>
          <w:szCs w:val="24"/>
          <w:lang w:val="sr-Cyrl-RS"/>
        </w:rPr>
        <w:t>и</w:t>
      </w:r>
      <w:r w:rsidR="006E72B2" w:rsidRPr="00D24816">
        <w:rPr>
          <w:sz w:val="24"/>
          <w:szCs w:val="24"/>
        </w:rPr>
        <w:t xml:space="preserve"> да </w:t>
      </w:r>
      <w:r w:rsidR="006E72B2" w:rsidRPr="00D24816">
        <w:rPr>
          <w:sz w:val="24"/>
          <w:szCs w:val="24"/>
          <w:lang w:val="sr-Cyrl-RS"/>
        </w:rPr>
        <w:t xml:space="preserve">је </w:t>
      </w:r>
      <w:r w:rsidR="006E72B2" w:rsidRPr="00D24816">
        <w:rPr>
          <w:sz w:val="24"/>
          <w:szCs w:val="24"/>
        </w:rPr>
        <w:t>у свему саглас</w:t>
      </w:r>
      <w:r w:rsidR="006E72B2" w:rsidRPr="00D24816">
        <w:rPr>
          <w:sz w:val="24"/>
          <w:szCs w:val="24"/>
          <w:lang w:val="sr-Cyrl-RS"/>
        </w:rPr>
        <w:t>а</w:t>
      </w:r>
      <w:r w:rsidR="006E72B2" w:rsidRPr="00D24816">
        <w:rPr>
          <w:sz w:val="24"/>
          <w:szCs w:val="24"/>
        </w:rPr>
        <w:t>н са моделом уговора и да</w:t>
      </w:r>
      <w:r w:rsidR="006E72B2" w:rsidRPr="00D24816">
        <w:rPr>
          <w:sz w:val="24"/>
          <w:szCs w:val="24"/>
          <w:lang w:val="sr-Cyrl-RS"/>
        </w:rPr>
        <w:t xml:space="preserve"> </w:t>
      </w:r>
      <w:r w:rsidR="006E72B2" w:rsidRPr="00D24816">
        <w:rPr>
          <w:sz w:val="24"/>
          <w:szCs w:val="24"/>
        </w:rPr>
        <w:t xml:space="preserve">прихвата да у случају да </w:t>
      </w:r>
      <w:r w:rsidR="006E72B2" w:rsidRPr="00D24816">
        <w:rPr>
          <w:sz w:val="24"/>
          <w:szCs w:val="24"/>
          <w:lang w:val="sr-Cyrl-RS"/>
        </w:rPr>
        <w:t>му</w:t>
      </w:r>
      <w:r w:rsidR="006E72B2" w:rsidRPr="00D24816">
        <w:rPr>
          <w:sz w:val="24"/>
          <w:szCs w:val="24"/>
        </w:rPr>
        <w:t xml:space="preserve"> се додели уговор, исти закључ</w:t>
      </w:r>
      <w:r w:rsidR="006E72B2" w:rsidRPr="00D24816">
        <w:rPr>
          <w:sz w:val="24"/>
          <w:szCs w:val="24"/>
          <w:lang w:val="sr-Cyrl-RS"/>
        </w:rPr>
        <w:t>и</w:t>
      </w:r>
      <w:r w:rsidR="006E72B2" w:rsidRPr="00D24816">
        <w:rPr>
          <w:sz w:val="24"/>
          <w:szCs w:val="24"/>
        </w:rPr>
        <w:t xml:space="preserve"> у свему у складу са моделом уговора из предметне конкурсне документације. </w:t>
      </w:r>
      <w:r w:rsidR="006E72B2" w:rsidRPr="00D24816">
        <w:rPr>
          <w:sz w:val="24"/>
          <w:szCs w:val="24"/>
          <w:lang w:val="sr-Cyrl-RS"/>
        </w:rPr>
        <w:t xml:space="preserve"> </w:t>
      </w:r>
    </w:p>
    <w:p w:rsidR="00286DC9" w:rsidRPr="00286DC9" w:rsidRDefault="00D00DD7" w:rsidP="00286DC9">
      <w:pPr>
        <w:suppressAutoHyphens/>
        <w:autoSpaceDE w:val="0"/>
        <w:autoSpaceDN w:val="0"/>
        <w:adjustRightInd w:val="0"/>
        <w:ind w:firstLine="720"/>
        <w:jc w:val="both"/>
        <w:rPr>
          <w:spacing w:val="-4"/>
          <w:sz w:val="24"/>
          <w:szCs w:val="24"/>
          <w:lang w:val="sr-Cyrl-RS"/>
        </w:rPr>
      </w:pPr>
      <w:r w:rsidRPr="00D24816">
        <w:rPr>
          <w:rFonts w:eastAsia="ヒラギノ角ゴ Pro W3"/>
          <w:sz w:val="24"/>
          <w:szCs w:val="24"/>
          <w:lang w:val="sr-Cyrl-CS" w:eastAsia="ar-SA"/>
        </w:rPr>
        <w:t>Овај модел уговора представља садржину уговора који ће бити закључен са изабраним понуђачем</w:t>
      </w:r>
      <w:r w:rsidR="00A302BE">
        <w:rPr>
          <w:rFonts w:eastAsia="ヒラギノ角ゴ Pro W3"/>
          <w:sz w:val="24"/>
          <w:szCs w:val="24"/>
          <w:lang w:val="sr-Cyrl-CS" w:eastAsia="ar-SA"/>
        </w:rPr>
        <w:t>/д</w:t>
      </w:r>
      <w:r w:rsidR="0096659D" w:rsidRPr="00D24816">
        <w:rPr>
          <w:rFonts w:eastAsia="ヒラギノ角ゴ Pro W3"/>
          <w:sz w:val="24"/>
          <w:szCs w:val="24"/>
          <w:lang w:val="sr-Cyrl-CS" w:eastAsia="ar-SA"/>
        </w:rPr>
        <w:t>обављачем</w:t>
      </w:r>
      <w:r w:rsidRPr="00D24816">
        <w:rPr>
          <w:rFonts w:eastAsia="ヒラギノ角ゴ Pro W3"/>
          <w:sz w:val="24"/>
          <w:szCs w:val="24"/>
          <w:lang w:val="sr-Cyrl-CS" w:eastAsia="ar-SA"/>
        </w:rPr>
        <w:t xml:space="preserve">. </w:t>
      </w:r>
      <w:r w:rsidR="00BD2856" w:rsidRPr="009C7360">
        <w:rPr>
          <w:sz w:val="24"/>
          <w:szCs w:val="24"/>
          <w:lang w:val="sr-Cyrl-RS" w:eastAsia="ar-SA"/>
        </w:rPr>
        <w:t xml:space="preserve">Добављач је, у складу са чланом 3. став 1. тачка 7) </w:t>
      </w:r>
      <w:r w:rsidR="00DC2980" w:rsidRPr="009C7360">
        <w:rPr>
          <w:sz w:val="24"/>
          <w:szCs w:val="24"/>
          <w:lang w:val="sr-Cyrl-RS" w:eastAsia="ar-SA"/>
        </w:rPr>
        <w:t xml:space="preserve">ЗЈН, </w:t>
      </w:r>
      <w:r w:rsidR="00DC2980" w:rsidRPr="009C7360">
        <w:rPr>
          <w:spacing w:val="-4"/>
          <w:sz w:val="24"/>
          <w:szCs w:val="24"/>
        </w:rPr>
        <w:t>понуђач са којим је закључен уговор о јавној набавци</w:t>
      </w:r>
      <w:r w:rsidR="000D1673" w:rsidRPr="009C7360">
        <w:rPr>
          <w:spacing w:val="-4"/>
          <w:sz w:val="24"/>
          <w:szCs w:val="24"/>
          <w:lang w:val="sr-Cyrl-RS"/>
        </w:rPr>
        <w:t>.</w:t>
      </w:r>
    </w:p>
    <w:p w:rsidR="00880D0F" w:rsidRPr="00D24816" w:rsidRDefault="006E72B2" w:rsidP="00DC0562">
      <w:pPr>
        <w:pStyle w:val="NormalWeb"/>
        <w:spacing w:after="0"/>
        <w:jc w:val="center"/>
        <w:rPr>
          <w:b/>
          <w:lang w:val="sr-Cyrl-RS" w:eastAsia="ar-SA"/>
        </w:rPr>
      </w:pPr>
      <w:r w:rsidRPr="00286DC9">
        <w:rPr>
          <w:lang w:val="sr-Cyrl-RS"/>
        </w:rPr>
        <w:br w:type="page"/>
      </w:r>
      <w:r w:rsidR="00DC0562" w:rsidRPr="00DC0562">
        <w:rPr>
          <w:b/>
          <w:lang w:val="sr-Latn-RS"/>
        </w:rPr>
        <w:lastRenderedPageBreak/>
        <w:t>XIII</w:t>
      </w:r>
      <w:r w:rsidR="00DC0562" w:rsidRPr="00D24816">
        <w:rPr>
          <w:b/>
          <w:lang w:val="sr-Cyrl-RS" w:eastAsia="ar-SA"/>
        </w:rPr>
        <w:t xml:space="preserve"> </w:t>
      </w:r>
      <w:r w:rsidR="00EF22F5" w:rsidRPr="00D24816">
        <w:rPr>
          <w:b/>
          <w:lang w:val="sr-Cyrl-RS" w:eastAsia="ar-SA"/>
        </w:rPr>
        <w:t>ОБРАЗАЦ МЕНИЧНОГ ОВЛАШЋЕЊА</w:t>
      </w:r>
    </w:p>
    <w:p w:rsidR="004870CA" w:rsidRDefault="004870CA" w:rsidP="00880D0F">
      <w:pPr>
        <w:suppressAutoHyphens/>
        <w:rPr>
          <w:b/>
          <w:sz w:val="24"/>
          <w:szCs w:val="24"/>
          <w:lang w:val="sr-Cyrl-CS" w:eastAsia="ar-SA"/>
        </w:rPr>
      </w:pPr>
    </w:p>
    <w:p w:rsidR="00EF22F5" w:rsidRDefault="00EF22F5" w:rsidP="007E7C50">
      <w:pPr>
        <w:ind w:right="-1"/>
        <w:jc w:val="both"/>
        <w:rPr>
          <w:b/>
          <w:sz w:val="24"/>
          <w:szCs w:val="24"/>
        </w:rPr>
      </w:pPr>
    </w:p>
    <w:p w:rsidR="00880D0F" w:rsidRPr="007E7C50" w:rsidRDefault="00880D0F" w:rsidP="007E7C50">
      <w:pPr>
        <w:ind w:right="-1"/>
        <w:jc w:val="both"/>
        <w:rPr>
          <w:b/>
          <w:sz w:val="24"/>
          <w:szCs w:val="24"/>
          <w:lang w:val="sr-Cyrl-RS"/>
        </w:rPr>
      </w:pPr>
      <w:r w:rsidRPr="007E7C50">
        <w:rPr>
          <w:b/>
          <w:sz w:val="24"/>
          <w:szCs w:val="24"/>
        </w:rPr>
        <w:t xml:space="preserve">ДУЖНИК: </w:t>
      </w:r>
      <w:r w:rsidR="007E7C50">
        <w:rPr>
          <w:b/>
          <w:sz w:val="24"/>
          <w:szCs w:val="24"/>
          <w:lang w:val="sr-Cyrl-RS"/>
        </w:rPr>
        <w:t>_____________________</w:t>
      </w:r>
    </w:p>
    <w:p w:rsidR="00880D0F" w:rsidRPr="007E7C50" w:rsidRDefault="007E7C50" w:rsidP="007E7C50">
      <w:pPr>
        <w:ind w:right="5102"/>
        <w:rPr>
          <w:b/>
          <w:sz w:val="24"/>
          <w:szCs w:val="24"/>
        </w:rPr>
      </w:pPr>
      <w:r>
        <w:rPr>
          <w:b/>
          <w:sz w:val="24"/>
          <w:szCs w:val="24"/>
        </w:rPr>
        <w:t>Седиште: ______________________</w:t>
      </w:r>
    </w:p>
    <w:p w:rsidR="00880D0F" w:rsidRPr="007E7C50" w:rsidRDefault="00880D0F" w:rsidP="007E7C50">
      <w:pPr>
        <w:ind w:right="5102"/>
        <w:rPr>
          <w:b/>
          <w:sz w:val="24"/>
          <w:szCs w:val="24"/>
          <w:lang w:val="sr-Cyrl-RS"/>
        </w:rPr>
      </w:pPr>
      <w:r w:rsidRPr="007E7C50">
        <w:rPr>
          <w:b/>
          <w:sz w:val="24"/>
          <w:szCs w:val="24"/>
        </w:rPr>
        <w:t>Матични број:</w:t>
      </w:r>
      <w:r w:rsidR="007E7C50">
        <w:rPr>
          <w:b/>
          <w:sz w:val="24"/>
          <w:szCs w:val="24"/>
          <w:lang w:val="sr-Cyrl-RS"/>
        </w:rPr>
        <w:t xml:space="preserve"> __________________</w:t>
      </w:r>
    </w:p>
    <w:p w:rsidR="00880D0F" w:rsidRPr="007E7C50" w:rsidRDefault="00880D0F" w:rsidP="007E7C50">
      <w:pPr>
        <w:ind w:right="5102"/>
        <w:rPr>
          <w:b/>
          <w:sz w:val="24"/>
          <w:szCs w:val="24"/>
          <w:lang w:val="sr-Cyrl-RS"/>
        </w:rPr>
      </w:pPr>
      <w:r w:rsidRPr="007E7C50">
        <w:rPr>
          <w:b/>
          <w:sz w:val="24"/>
          <w:szCs w:val="24"/>
        </w:rPr>
        <w:t xml:space="preserve">ПИБ: </w:t>
      </w:r>
      <w:r w:rsidR="007E7C50">
        <w:rPr>
          <w:b/>
          <w:sz w:val="24"/>
          <w:szCs w:val="24"/>
          <w:lang w:val="sr-Cyrl-RS"/>
        </w:rPr>
        <w:t>__________________________</w:t>
      </w:r>
    </w:p>
    <w:p w:rsidR="00880D0F" w:rsidRPr="007E7C50" w:rsidRDefault="007E7C50" w:rsidP="007E7C50">
      <w:pPr>
        <w:ind w:right="5102"/>
        <w:rPr>
          <w:b/>
          <w:sz w:val="24"/>
          <w:szCs w:val="24"/>
        </w:rPr>
      </w:pPr>
      <w:r>
        <w:rPr>
          <w:b/>
          <w:sz w:val="24"/>
          <w:szCs w:val="24"/>
        </w:rPr>
        <w:t>Текући рачун: __________________</w:t>
      </w:r>
    </w:p>
    <w:p w:rsidR="00880D0F" w:rsidRPr="007E7C50" w:rsidRDefault="00880D0F" w:rsidP="007E7C50">
      <w:pPr>
        <w:ind w:right="5102"/>
        <w:rPr>
          <w:b/>
          <w:sz w:val="24"/>
          <w:szCs w:val="24"/>
        </w:rPr>
      </w:pPr>
      <w:r w:rsidRPr="007E7C50">
        <w:rPr>
          <w:b/>
          <w:sz w:val="24"/>
          <w:szCs w:val="24"/>
        </w:rPr>
        <w:t>Код банке</w:t>
      </w:r>
      <w:r w:rsidR="007E7C50">
        <w:rPr>
          <w:b/>
          <w:sz w:val="24"/>
          <w:szCs w:val="24"/>
        </w:rPr>
        <w:t>: _____________________</w:t>
      </w:r>
      <w:r w:rsidRPr="007E7C50">
        <w:rPr>
          <w:b/>
          <w:sz w:val="24"/>
          <w:szCs w:val="24"/>
        </w:rPr>
        <w:t xml:space="preserve"> </w:t>
      </w:r>
    </w:p>
    <w:p w:rsidR="00880D0F" w:rsidRPr="00D24816" w:rsidRDefault="00880D0F" w:rsidP="00880D0F">
      <w:pPr>
        <w:suppressAutoHyphens/>
        <w:rPr>
          <w:b/>
          <w:sz w:val="24"/>
          <w:szCs w:val="24"/>
          <w:u w:val="single"/>
          <w:lang w:eastAsia="ar-SA"/>
        </w:rPr>
      </w:pPr>
    </w:p>
    <w:p w:rsidR="00880D0F" w:rsidRDefault="00880D0F" w:rsidP="00880D0F">
      <w:pPr>
        <w:suppressAutoHyphens/>
        <w:rPr>
          <w:b/>
          <w:sz w:val="24"/>
          <w:szCs w:val="24"/>
          <w:lang w:val="sr-Cyrl-CS" w:eastAsia="ar-SA"/>
        </w:rPr>
      </w:pPr>
      <w:r w:rsidRPr="00D24816">
        <w:rPr>
          <w:b/>
          <w:sz w:val="24"/>
          <w:szCs w:val="24"/>
          <w:lang w:val="sr-Cyrl-CS" w:eastAsia="ar-SA"/>
        </w:rPr>
        <w:t xml:space="preserve">ИЗДАЈЕ </w:t>
      </w:r>
    </w:p>
    <w:p w:rsidR="00EF22F5" w:rsidRDefault="00EF22F5" w:rsidP="00880D0F">
      <w:pPr>
        <w:suppressAutoHyphens/>
        <w:rPr>
          <w:b/>
          <w:sz w:val="24"/>
          <w:szCs w:val="24"/>
          <w:lang w:val="sr-Cyrl-CS" w:eastAsia="ar-SA"/>
        </w:rPr>
      </w:pPr>
    </w:p>
    <w:p w:rsidR="004870CA" w:rsidRPr="00D24816" w:rsidRDefault="004870CA" w:rsidP="00880D0F">
      <w:pPr>
        <w:suppressAutoHyphens/>
        <w:rPr>
          <w:b/>
          <w:sz w:val="24"/>
          <w:szCs w:val="24"/>
          <w:lang w:val="sr-Latn-CS" w:eastAsia="ar-SA"/>
        </w:rPr>
      </w:pPr>
    </w:p>
    <w:p w:rsidR="00880D0F" w:rsidRPr="00D24816" w:rsidRDefault="00880D0F" w:rsidP="007E7C50">
      <w:pPr>
        <w:suppressAutoHyphens/>
        <w:jc w:val="center"/>
        <w:rPr>
          <w:b/>
          <w:sz w:val="24"/>
          <w:szCs w:val="24"/>
          <w:lang w:val="sr-Cyrl-CS" w:eastAsia="ar-SA"/>
        </w:rPr>
      </w:pPr>
      <w:r w:rsidRPr="00D24816">
        <w:rPr>
          <w:b/>
          <w:sz w:val="24"/>
          <w:szCs w:val="24"/>
          <w:lang w:val="sr-Cyrl-CS" w:eastAsia="ar-SA"/>
        </w:rPr>
        <w:t>МЕНИЧНО ОВЛАШЋЕЊЕ</w:t>
      </w:r>
    </w:p>
    <w:p w:rsidR="00880D0F" w:rsidRPr="00D24816" w:rsidRDefault="00880D0F" w:rsidP="007E7C50">
      <w:pPr>
        <w:suppressAutoHyphens/>
        <w:jc w:val="center"/>
        <w:rPr>
          <w:b/>
          <w:sz w:val="24"/>
          <w:szCs w:val="24"/>
          <w:lang w:val="sr-Cyrl-CS" w:eastAsia="ar-SA"/>
        </w:rPr>
      </w:pPr>
      <w:r w:rsidRPr="00D24816">
        <w:rPr>
          <w:b/>
          <w:sz w:val="24"/>
          <w:szCs w:val="24"/>
          <w:lang w:val="sr-Cyrl-CS" w:eastAsia="ar-SA"/>
        </w:rPr>
        <w:t>ЗА КОРИСНИКА СОПСТВЕНЕ МЕНИЦЕ</w:t>
      </w:r>
    </w:p>
    <w:p w:rsidR="00880D0F" w:rsidRDefault="00880D0F" w:rsidP="00880D0F">
      <w:pPr>
        <w:tabs>
          <w:tab w:val="left" w:pos="1500"/>
        </w:tabs>
        <w:suppressAutoHyphens/>
        <w:rPr>
          <w:b/>
          <w:sz w:val="24"/>
          <w:szCs w:val="24"/>
          <w:lang w:val="sr-Cyrl-CS" w:eastAsia="ar-SA"/>
        </w:rPr>
      </w:pPr>
    </w:p>
    <w:p w:rsidR="00EF22F5" w:rsidRPr="00D24816" w:rsidRDefault="00EF22F5" w:rsidP="00880D0F">
      <w:pPr>
        <w:tabs>
          <w:tab w:val="left" w:pos="1500"/>
        </w:tabs>
        <w:suppressAutoHyphens/>
        <w:rPr>
          <w:b/>
          <w:sz w:val="24"/>
          <w:szCs w:val="24"/>
          <w:lang w:val="sr-Cyrl-CS" w:eastAsia="ar-SA"/>
        </w:rPr>
      </w:pPr>
    </w:p>
    <w:p w:rsidR="00880D0F" w:rsidRPr="00D24816" w:rsidRDefault="00880D0F" w:rsidP="00880D0F">
      <w:pPr>
        <w:tabs>
          <w:tab w:val="left" w:pos="1500"/>
        </w:tabs>
        <w:suppressAutoHyphens/>
        <w:jc w:val="both"/>
        <w:rPr>
          <w:b/>
          <w:sz w:val="24"/>
          <w:szCs w:val="24"/>
          <w:lang w:val="sr-Cyrl-CS" w:eastAsia="ar-SA"/>
        </w:rPr>
      </w:pPr>
      <w:r w:rsidRPr="00D24816">
        <w:rPr>
          <w:b/>
          <w:sz w:val="24"/>
          <w:szCs w:val="24"/>
          <w:lang w:val="sr-Cyrl-CS" w:eastAsia="ar-SA"/>
        </w:rPr>
        <w:t xml:space="preserve">КОРИСНИК: </w:t>
      </w:r>
      <w:r w:rsidR="005E3408" w:rsidRPr="00D24816">
        <w:rPr>
          <w:b/>
          <w:sz w:val="24"/>
          <w:szCs w:val="24"/>
          <w:lang w:val="sr-Cyrl-CS" w:eastAsia="ar-SA"/>
        </w:rPr>
        <w:t>Министарство трговине, туризма и телекомуникација</w:t>
      </w:r>
      <w:r w:rsidRPr="00D24816">
        <w:rPr>
          <w:b/>
          <w:sz w:val="24"/>
          <w:szCs w:val="24"/>
          <w:lang w:val="sr-Cyrl-CS" w:eastAsia="ar-SA"/>
        </w:rPr>
        <w:t xml:space="preserve"> - Београд, Немањина 22-26, </w:t>
      </w:r>
      <w:r w:rsidR="0032034E" w:rsidRPr="00D24816">
        <w:rPr>
          <w:b/>
          <w:sz w:val="24"/>
          <w:szCs w:val="24"/>
          <w:lang w:val="sr-Cyrl-CS" w:eastAsia="ar-SA"/>
        </w:rPr>
        <w:t>ПИБ:</w:t>
      </w:r>
      <w:r w:rsidR="0032034E" w:rsidRPr="00D24816">
        <w:rPr>
          <w:sz w:val="24"/>
          <w:szCs w:val="24"/>
          <w:lang w:val="sr-Cyrl-CS" w:eastAsia="ar-SA"/>
        </w:rPr>
        <w:t xml:space="preserve"> </w:t>
      </w:r>
      <w:r w:rsidR="0032034E" w:rsidRPr="00D24816">
        <w:rPr>
          <w:b/>
          <w:sz w:val="24"/>
          <w:szCs w:val="24"/>
          <w:lang w:val="sr-Cyrl-RS" w:eastAsia="ar-SA"/>
        </w:rPr>
        <w:t>108508206</w:t>
      </w:r>
      <w:r w:rsidR="0032034E" w:rsidRPr="00D24816">
        <w:rPr>
          <w:b/>
          <w:sz w:val="24"/>
          <w:szCs w:val="24"/>
          <w:lang w:val="sr-Cyrl-CS" w:eastAsia="ar-SA"/>
        </w:rPr>
        <w:t>, матични број:</w:t>
      </w:r>
      <w:r w:rsidR="0032034E" w:rsidRPr="00D24816">
        <w:rPr>
          <w:b/>
          <w:sz w:val="24"/>
          <w:szCs w:val="24"/>
          <w:lang w:val="sr-Cyrl-RS" w:eastAsia="ar-SA"/>
        </w:rPr>
        <w:t xml:space="preserve"> 17855131</w:t>
      </w:r>
    </w:p>
    <w:p w:rsidR="00880D0F" w:rsidRPr="00D24816" w:rsidRDefault="00880D0F" w:rsidP="00880D0F">
      <w:pPr>
        <w:suppressAutoHyphens/>
        <w:jc w:val="both"/>
        <w:rPr>
          <w:b/>
          <w:sz w:val="24"/>
          <w:szCs w:val="24"/>
          <w:lang w:val="sr-Cyrl-CS" w:eastAsia="ar-SA"/>
        </w:rPr>
      </w:pPr>
    </w:p>
    <w:p w:rsidR="00880D0F" w:rsidRPr="007E7C50" w:rsidRDefault="00E05708" w:rsidP="007E7C50">
      <w:pPr>
        <w:suppressAutoHyphens/>
        <w:ind w:firstLine="708"/>
        <w:jc w:val="both"/>
        <w:rPr>
          <w:sz w:val="24"/>
          <w:szCs w:val="24"/>
          <w:lang w:val="sr-Cyrl-CS" w:eastAsia="ar-SA"/>
        </w:rPr>
      </w:pPr>
      <w:r w:rsidRPr="00D24816">
        <w:rPr>
          <w:sz w:val="24"/>
          <w:szCs w:val="24"/>
          <w:lang w:val="sr-Cyrl-CS" w:eastAsia="ar-SA"/>
        </w:rPr>
        <w:t>Предајемо в</w:t>
      </w:r>
      <w:r w:rsidR="00880D0F" w:rsidRPr="00D24816">
        <w:rPr>
          <w:sz w:val="24"/>
          <w:szCs w:val="24"/>
          <w:lang w:val="sr-Cyrl-CS" w:eastAsia="ar-SA"/>
        </w:rPr>
        <w:t>ам једну бланко соло меницу са клаузулом да је „неопозива“, „безусловна“</w:t>
      </w:r>
      <w:r w:rsidR="00880D0F" w:rsidRPr="00D24816">
        <w:rPr>
          <w:sz w:val="24"/>
          <w:szCs w:val="24"/>
          <w:lang w:val="sr-Cyrl-RS" w:eastAsia="ar-SA"/>
        </w:rPr>
        <w:t xml:space="preserve">, </w:t>
      </w:r>
      <w:r w:rsidR="00880D0F" w:rsidRPr="00D24816">
        <w:rPr>
          <w:sz w:val="24"/>
          <w:szCs w:val="24"/>
          <w:lang w:val="sr-Cyrl-CS" w:eastAsia="ar-SA"/>
        </w:rPr>
        <w:t>„на први позив наплатива“ и „без права на приговор“, серија</w:t>
      </w:r>
      <w:r w:rsidR="00880D0F" w:rsidRPr="00D24816">
        <w:rPr>
          <w:b/>
          <w:sz w:val="24"/>
          <w:szCs w:val="24"/>
          <w:lang w:val="sr-Cyrl-CS" w:eastAsia="ar-SA"/>
        </w:rPr>
        <w:t xml:space="preserve"> ________</w:t>
      </w:r>
      <w:r w:rsidR="007E7C50">
        <w:rPr>
          <w:b/>
          <w:sz w:val="24"/>
          <w:szCs w:val="24"/>
          <w:lang w:val="sr-Cyrl-CS" w:eastAsia="ar-SA"/>
        </w:rPr>
        <w:t>________</w:t>
      </w:r>
      <w:r w:rsidR="00880D0F" w:rsidRPr="00D24816">
        <w:rPr>
          <w:b/>
          <w:sz w:val="24"/>
          <w:szCs w:val="24"/>
          <w:lang w:val="sr-Cyrl-CS" w:eastAsia="ar-SA"/>
        </w:rPr>
        <w:t>__</w:t>
      </w:r>
      <w:r w:rsidR="00880D0F" w:rsidRPr="00D24816">
        <w:rPr>
          <w:sz w:val="24"/>
          <w:szCs w:val="24"/>
          <w:lang w:val="sr-Cyrl-CS" w:eastAsia="ar-SA"/>
        </w:rPr>
        <w:t xml:space="preserve"> на износ </w:t>
      </w:r>
      <w:r w:rsidR="00880D0F" w:rsidRPr="00D24816">
        <w:rPr>
          <w:b/>
          <w:sz w:val="24"/>
          <w:szCs w:val="24"/>
          <w:lang w:val="sr-Cyrl-CS" w:eastAsia="ar-SA"/>
        </w:rPr>
        <w:t>___</w:t>
      </w:r>
      <w:r w:rsidR="007E7C50">
        <w:rPr>
          <w:b/>
          <w:sz w:val="24"/>
          <w:szCs w:val="24"/>
          <w:lang w:val="sr-Cyrl-CS" w:eastAsia="ar-SA"/>
        </w:rPr>
        <w:t>__</w:t>
      </w:r>
      <w:r w:rsidR="00880D0F" w:rsidRPr="00D24816">
        <w:rPr>
          <w:b/>
          <w:sz w:val="24"/>
          <w:szCs w:val="24"/>
          <w:lang w:val="sr-Cyrl-CS" w:eastAsia="ar-SA"/>
        </w:rPr>
        <w:t>_________</w:t>
      </w:r>
      <w:r w:rsidR="007E7C50">
        <w:rPr>
          <w:b/>
          <w:sz w:val="24"/>
          <w:szCs w:val="24"/>
          <w:lang w:val="sr-Cyrl-CS" w:eastAsia="ar-SA"/>
        </w:rPr>
        <w:t>_</w:t>
      </w:r>
      <w:r w:rsidR="00880D0F" w:rsidRPr="00D24816">
        <w:rPr>
          <w:b/>
          <w:sz w:val="24"/>
          <w:szCs w:val="24"/>
          <w:lang w:val="sr-Cyrl-CS" w:eastAsia="ar-SA"/>
        </w:rPr>
        <w:t>_________________</w:t>
      </w:r>
      <w:r w:rsidR="00880D0F" w:rsidRPr="00D24816">
        <w:rPr>
          <w:sz w:val="24"/>
          <w:szCs w:val="24"/>
          <w:lang w:val="sr-Cyrl-CS" w:eastAsia="ar-SA"/>
        </w:rPr>
        <w:t xml:space="preserve"> динара</w:t>
      </w:r>
      <w:r w:rsidR="007E7C50">
        <w:rPr>
          <w:sz w:val="24"/>
          <w:szCs w:val="24"/>
          <w:lang w:val="sr-Cyrl-CS" w:eastAsia="ar-SA"/>
        </w:rPr>
        <w:t xml:space="preserve"> </w:t>
      </w:r>
      <w:r w:rsidR="00880D0F" w:rsidRPr="00D24816">
        <w:rPr>
          <w:sz w:val="24"/>
          <w:szCs w:val="24"/>
          <w:lang w:val="sr-Cyrl-CS" w:eastAsia="ar-SA"/>
        </w:rPr>
        <w:t>(словима:</w:t>
      </w:r>
      <w:r w:rsidR="007E7C50">
        <w:rPr>
          <w:sz w:val="24"/>
          <w:szCs w:val="24"/>
          <w:lang w:val="sr-Cyrl-CS" w:eastAsia="ar-SA"/>
        </w:rPr>
        <w:t xml:space="preserve"> </w:t>
      </w:r>
      <w:r w:rsidR="00880D0F" w:rsidRPr="00D24816">
        <w:rPr>
          <w:sz w:val="24"/>
          <w:szCs w:val="24"/>
          <w:lang w:val="sr-Cyrl-CS" w:eastAsia="ar-SA"/>
        </w:rPr>
        <w:t xml:space="preserve">_________________________________________) на име </w:t>
      </w:r>
      <w:r w:rsidR="00880D0F" w:rsidRPr="00D24816">
        <w:rPr>
          <w:b/>
          <w:sz w:val="24"/>
          <w:szCs w:val="24"/>
          <w:lang w:val="sr-Cyrl-CS" w:eastAsia="ar-SA"/>
        </w:rPr>
        <w:t>средства</w:t>
      </w:r>
      <w:r w:rsidR="00880D0F" w:rsidRPr="00D24816">
        <w:rPr>
          <w:sz w:val="24"/>
          <w:szCs w:val="24"/>
          <w:lang w:val="sr-Cyrl-CS" w:eastAsia="ar-SA"/>
        </w:rPr>
        <w:t xml:space="preserve"> </w:t>
      </w:r>
      <w:r w:rsidR="00880D0F" w:rsidRPr="00D24816">
        <w:rPr>
          <w:b/>
          <w:sz w:val="24"/>
          <w:szCs w:val="24"/>
          <w:lang w:val="sr-Cyrl-CS" w:eastAsia="ar-SA"/>
        </w:rPr>
        <w:t>финансијског обезбеђења за добро извршење посла</w:t>
      </w:r>
      <w:r w:rsidR="00880D0F" w:rsidRPr="00D24816">
        <w:rPr>
          <w:sz w:val="24"/>
          <w:szCs w:val="24"/>
          <w:lang w:val="sr-Cyrl-CS" w:eastAsia="ar-SA"/>
        </w:rPr>
        <w:t>, а коју Корисник може реализовати ако горе наведени дужник не извршава или неуредно извршава с</w:t>
      </w:r>
      <w:r w:rsidR="007E7C50">
        <w:rPr>
          <w:sz w:val="24"/>
          <w:szCs w:val="24"/>
          <w:lang w:val="sr-Cyrl-CS" w:eastAsia="ar-SA"/>
        </w:rPr>
        <w:t xml:space="preserve">воје обавезе по основу Уговора </w:t>
      </w:r>
      <w:r w:rsidR="00880D0F" w:rsidRPr="00D24816">
        <w:rPr>
          <w:sz w:val="24"/>
          <w:szCs w:val="24"/>
          <w:lang w:val="sr-Cyrl-CS" w:eastAsia="ar-SA"/>
        </w:rPr>
        <w:t>___________</w:t>
      </w:r>
      <w:r w:rsidR="007E7C50">
        <w:rPr>
          <w:sz w:val="24"/>
          <w:szCs w:val="24"/>
          <w:lang w:val="sr-Cyrl-CS" w:eastAsia="ar-SA"/>
        </w:rPr>
        <w:t>_____</w:t>
      </w:r>
      <w:r w:rsidR="00880D0F" w:rsidRPr="00D24816">
        <w:rPr>
          <w:sz w:val="24"/>
          <w:szCs w:val="24"/>
          <w:lang w:val="sr-Cyrl-CS" w:eastAsia="ar-SA"/>
        </w:rPr>
        <w:t>_________________________________________ дел. број Дужника ________</w:t>
      </w:r>
      <w:r w:rsidR="007E7C50">
        <w:rPr>
          <w:sz w:val="24"/>
          <w:szCs w:val="24"/>
          <w:lang w:val="sr-Cyrl-CS" w:eastAsia="ar-SA"/>
        </w:rPr>
        <w:t>____</w:t>
      </w:r>
      <w:r w:rsidR="00880D0F" w:rsidRPr="00D24816">
        <w:rPr>
          <w:sz w:val="24"/>
          <w:szCs w:val="24"/>
          <w:lang w:val="sr-Cyrl-CS" w:eastAsia="ar-SA"/>
        </w:rPr>
        <w:t>______ од ______________</w:t>
      </w:r>
      <w:r w:rsidR="007E7C50">
        <w:rPr>
          <w:sz w:val="24"/>
          <w:szCs w:val="24"/>
          <w:lang w:val="sr-Cyrl-CS" w:eastAsia="ar-SA"/>
        </w:rPr>
        <w:t xml:space="preserve"> </w:t>
      </w:r>
      <w:r w:rsidR="00880D0F" w:rsidRPr="00D24816">
        <w:rPr>
          <w:sz w:val="24"/>
          <w:szCs w:val="24"/>
          <w:lang w:val="sr-Cyrl-CS" w:eastAsia="ar-SA"/>
        </w:rPr>
        <w:t xml:space="preserve">године, </w:t>
      </w:r>
      <w:r w:rsidR="00470340" w:rsidRPr="00D24816">
        <w:rPr>
          <w:sz w:val="24"/>
          <w:szCs w:val="24"/>
          <w:lang w:val="sr-Cyrl-CS" w:eastAsia="ar-SA"/>
        </w:rPr>
        <w:t xml:space="preserve"> </w:t>
      </w:r>
      <w:r w:rsidR="00880D0F" w:rsidRPr="00D24816">
        <w:rPr>
          <w:sz w:val="24"/>
          <w:szCs w:val="24"/>
          <w:lang w:val="sr-Cyrl-CS" w:eastAsia="ar-SA"/>
        </w:rPr>
        <w:t>дел. број Корисника _________</w:t>
      </w:r>
      <w:r w:rsidR="007E7C50">
        <w:rPr>
          <w:sz w:val="24"/>
          <w:szCs w:val="24"/>
          <w:lang w:val="sr-Cyrl-CS" w:eastAsia="ar-SA"/>
        </w:rPr>
        <w:t xml:space="preserve">_____ од ______________ године, </w:t>
      </w:r>
      <w:r w:rsidR="00880D0F" w:rsidRPr="00D24816">
        <w:rPr>
          <w:sz w:val="24"/>
          <w:szCs w:val="24"/>
          <w:lang w:val="sr-Cyrl-CS" w:eastAsia="ar-SA"/>
        </w:rPr>
        <w:t xml:space="preserve">који је закључен након спроведеног поступка јавне набавке број </w:t>
      </w:r>
      <w:r w:rsidR="002C37E4" w:rsidRPr="00D24816">
        <w:rPr>
          <w:sz w:val="24"/>
          <w:szCs w:val="24"/>
          <w:lang w:val="sr-Cyrl-CS" w:eastAsia="ar-SA"/>
        </w:rPr>
        <w:t>ЈН</w:t>
      </w:r>
      <w:r w:rsidR="00BD69E2">
        <w:rPr>
          <w:sz w:val="24"/>
          <w:szCs w:val="24"/>
          <w:lang w:val="sr-Cyrl-CS" w:eastAsia="ar-SA"/>
        </w:rPr>
        <w:t xml:space="preserve"> МВ </w:t>
      </w:r>
      <w:r w:rsidR="001451D6">
        <w:rPr>
          <w:sz w:val="24"/>
          <w:szCs w:val="24"/>
          <w:lang w:val="sr-Cyrl-CS" w:eastAsia="ar-SA"/>
        </w:rPr>
        <w:t>4/2019</w:t>
      </w:r>
      <w:r w:rsidR="00D917EF">
        <w:rPr>
          <w:sz w:val="24"/>
          <w:szCs w:val="24"/>
          <w:lang w:val="sr-Cyrl-CS" w:eastAsia="ar-SA"/>
        </w:rPr>
        <w:t>.</w:t>
      </w:r>
    </w:p>
    <w:p w:rsidR="00880D0F" w:rsidRPr="00D24816" w:rsidRDefault="00880D0F" w:rsidP="00880D0F">
      <w:pPr>
        <w:suppressAutoHyphens/>
        <w:ind w:firstLine="708"/>
        <w:jc w:val="both"/>
        <w:rPr>
          <w:sz w:val="24"/>
          <w:szCs w:val="24"/>
          <w:lang w:val="sr-Cyrl-CS" w:eastAsia="ar-SA"/>
        </w:rPr>
      </w:pPr>
      <w:r w:rsidRPr="00D24816">
        <w:rPr>
          <w:sz w:val="24"/>
          <w:szCs w:val="24"/>
          <w:lang w:val="sr-Cyrl-CS" w:eastAsia="ar-SA"/>
        </w:rPr>
        <w:t>Рок важења менице је до ___________________ године.</w:t>
      </w:r>
    </w:p>
    <w:p w:rsidR="00880D0F" w:rsidRPr="00D24816" w:rsidRDefault="00A72EF2" w:rsidP="00880D0F">
      <w:pPr>
        <w:tabs>
          <w:tab w:val="left" w:pos="-5245"/>
        </w:tabs>
        <w:suppressAutoHyphens/>
        <w:jc w:val="both"/>
        <w:rPr>
          <w:b/>
          <w:sz w:val="24"/>
          <w:szCs w:val="24"/>
          <w:lang w:val="sr-Cyrl-CS" w:eastAsia="ar-SA"/>
        </w:rPr>
      </w:pPr>
      <w:r>
        <w:rPr>
          <w:sz w:val="24"/>
          <w:szCs w:val="24"/>
          <w:lang w:val="sr-Cyrl-CS" w:eastAsia="ar-SA"/>
        </w:rPr>
        <w:tab/>
      </w:r>
      <w:r w:rsidR="00880D0F" w:rsidRPr="00D24816">
        <w:rPr>
          <w:sz w:val="24"/>
          <w:szCs w:val="24"/>
          <w:lang w:val="sr-Cyrl-CS" w:eastAsia="ar-SA"/>
        </w:rPr>
        <w:t>Овлашћујемо:</w:t>
      </w:r>
      <w:r w:rsidR="00880D0F" w:rsidRPr="00D24816">
        <w:rPr>
          <w:b/>
          <w:sz w:val="24"/>
          <w:szCs w:val="24"/>
          <w:lang w:val="sr-Cyrl-CS" w:eastAsia="ar-SA"/>
        </w:rPr>
        <w:t xml:space="preserve"> </w:t>
      </w:r>
      <w:r w:rsidR="005E3408" w:rsidRPr="00D24816">
        <w:rPr>
          <w:b/>
          <w:sz w:val="24"/>
          <w:szCs w:val="24"/>
          <w:lang w:val="sr-Cyrl-CS" w:eastAsia="ar-SA"/>
        </w:rPr>
        <w:t>Министарство трговине, туризма и телекомуникација</w:t>
      </w:r>
      <w:r w:rsidR="00880D0F" w:rsidRPr="00D24816">
        <w:rPr>
          <w:b/>
          <w:sz w:val="24"/>
          <w:szCs w:val="24"/>
          <w:lang w:val="sr-Cyrl-CS" w:eastAsia="ar-SA"/>
        </w:rPr>
        <w:t xml:space="preserve">, са седиштем у: Немањина 22-26, Београд </w:t>
      </w:r>
      <w:r>
        <w:rPr>
          <w:sz w:val="24"/>
          <w:szCs w:val="24"/>
          <w:lang w:val="sr-Cyrl-CS" w:eastAsia="ar-SA"/>
        </w:rPr>
        <w:t>да горе наведену</w:t>
      </w:r>
      <w:r w:rsidR="00880D0F" w:rsidRPr="00D24816">
        <w:rPr>
          <w:sz w:val="24"/>
          <w:szCs w:val="24"/>
          <w:lang w:val="sr-Cyrl-CS" w:eastAsia="ar-SA"/>
        </w:rPr>
        <w:t xml:space="preserve">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880D0F" w:rsidRPr="00D24816" w:rsidRDefault="00880D0F" w:rsidP="00A72EF2">
      <w:pPr>
        <w:suppressAutoHyphens/>
        <w:ind w:firstLine="720"/>
        <w:jc w:val="both"/>
        <w:rPr>
          <w:sz w:val="24"/>
          <w:szCs w:val="24"/>
          <w:lang w:val="sr-Cyrl-CS" w:eastAsia="ar-SA"/>
        </w:rPr>
      </w:pPr>
      <w:r w:rsidRPr="00D24816">
        <w:rPr>
          <w:sz w:val="24"/>
          <w:szCs w:val="24"/>
          <w:lang w:val="sr-Cyrl-CS" w:eastAsia="ar-SA"/>
        </w:rPr>
        <w:t xml:space="preserve">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880D0F" w:rsidRDefault="00880D0F" w:rsidP="00880D0F">
      <w:pPr>
        <w:suppressAutoHyphens/>
        <w:jc w:val="both"/>
        <w:rPr>
          <w:sz w:val="24"/>
          <w:szCs w:val="24"/>
          <w:lang w:val="sr-Cyrl-CS" w:eastAsia="ar-SA"/>
        </w:rPr>
      </w:pPr>
      <w:r w:rsidRPr="00D24816">
        <w:rPr>
          <w:sz w:val="24"/>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EF22F5" w:rsidRDefault="00EF22F5" w:rsidP="00880D0F">
      <w:pPr>
        <w:suppressAutoHyphens/>
        <w:jc w:val="both"/>
        <w:rPr>
          <w:sz w:val="24"/>
          <w:szCs w:val="24"/>
          <w:lang w:val="sr-Cyrl-CS" w:eastAsia="ar-SA"/>
        </w:rPr>
      </w:pPr>
    </w:p>
    <w:p w:rsidR="00EF22F5" w:rsidRDefault="00EF22F5" w:rsidP="00880D0F">
      <w:pPr>
        <w:suppressAutoHyphens/>
        <w:jc w:val="both"/>
        <w:rPr>
          <w:sz w:val="24"/>
          <w:szCs w:val="24"/>
          <w:lang w:val="sr-Cyrl-CS" w:eastAsia="ar-SA"/>
        </w:rPr>
      </w:pPr>
    </w:p>
    <w:p w:rsidR="00EF22F5" w:rsidRPr="00D24816" w:rsidRDefault="00EF22F5" w:rsidP="00880D0F">
      <w:pPr>
        <w:suppressAutoHyphens/>
        <w:jc w:val="both"/>
        <w:rPr>
          <w:sz w:val="24"/>
          <w:szCs w:val="24"/>
          <w:lang w:val="sr-Cyrl-CS" w:eastAsia="ar-SA"/>
        </w:rPr>
      </w:pPr>
    </w:p>
    <w:p w:rsidR="00880D0F" w:rsidRPr="00D24816" w:rsidRDefault="00880D0F" w:rsidP="00880D0F">
      <w:pPr>
        <w:suppressAutoHyphens/>
        <w:ind w:firstLine="708"/>
        <w:jc w:val="both"/>
        <w:rPr>
          <w:sz w:val="24"/>
          <w:szCs w:val="24"/>
          <w:lang w:val="sr-Cyrl-CS" w:eastAsia="ar-SA"/>
        </w:rPr>
      </w:pPr>
      <w:r w:rsidRPr="00D24816">
        <w:rPr>
          <w:sz w:val="24"/>
          <w:szCs w:val="24"/>
          <w:lang w:val="sr-Cyrl-CS" w:eastAsia="ar-SA"/>
        </w:rPr>
        <w:t>Меница је потписана од стране овлашћеног лица Дужника ___________________.</w:t>
      </w:r>
    </w:p>
    <w:p w:rsidR="00E05708" w:rsidRPr="00D24816" w:rsidRDefault="00880D0F" w:rsidP="00880D0F">
      <w:pPr>
        <w:suppressAutoHyphens/>
        <w:ind w:firstLine="708"/>
        <w:jc w:val="both"/>
        <w:rPr>
          <w:b/>
          <w:sz w:val="24"/>
          <w:szCs w:val="24"/>
          <w:lang w:val="sr-Cyrl-CS" w:eastAsia="ar-SA"/>
        </w:rPr>
      </w:pPr>
      <w:r w:rsidRPr="00D24816">
        <w:rPr>
          <w:sz w:val="24"/>
          <w:szCs w:val="24"/>
          <w:lang w:val="sr-Cyrl-CS" w:eastAsia="ar-SA"/>
        </w:rPr>
        <w:t>Ово овлашћење сачињено у два (2) истоветна примерка, од којих један (1) за Дужника, 1 (један) за Корисника.</w:t>
      </w:r>
      <w:r w:rsidRPr="00D24816">
        <w:rPr>
          <w:b/>
          <w:sz w:val="24"/>
          <w:szCs w:val="24"/>
          <w:lang w:val="sr-Cyrl-CS" w:eastAsia="ar-SA"/>
        </w:rPr>
        <w:t xml:space="preserve">  </w:t>
      </w:r>
    </w:p>
    <w:p w:rsidR="00E05708" w:rsidRPr="00D24816" w:rsidRDefault="00E05708" w:rsidP="00880D0F">
      <w:pPr>
        <w:suppressAutoHyphens/>
        <w:ind w:firstLine="708"/>
        <w:jc w:val="both"/>
        <w:rPr>
          <w:b/>
          <w:sz w:val="24"/>
          <w:szCs w:val="24"/>
          <w:lang w:val="sr-Cyrl-CS" w:eastAsia="ar-SA"/>
        </w:rPr>
      </w:pPr>
    </w:p>
    <w:p w:rsidR="00880D0F" w:rsidRPr="00D24816" w:rsidRDefault="00880D0F" w:rsidP="00880D0F">
      <w:pPr>
        <w:suppressAutoHyphens/>
        <w:ind w:firstLine="708"/>
        <w:jc w:val="both"/>
        <w:rPr>
          <w:sz w:val="24"/>
          <w:szCs w:val="24"/>
          <w:lang w:val="sr-Cyrl-CS" w:eastAsia="ar-SA"/>
        </w:rPr>
      </w:pPr>
      <w:r w:rsidRPr="00D24816">
        <w:rPr>
          <w:b/>
          <w:sz w:val="24"/>
          <w:szCs w:val="24"/>
          <w:lang w:val="sr-Cyrl-CS" w:eastAsia="ar-SA"/>
        </w:rPr>
        <w:t xml:space="preserve"> </w:t>
      </w:r>
    </w:p>
    <w:p w:rsidR="00880D0F" w:rsidRPr="00D24816" w:rsidRDefault="00880D0F" w:rsidP="00880D0F">
      <w:pPr>
        <w:suppressAutoHyphens/>
        <w:rPr>
          <w:sz w:val="24"/>
          <w:szCs w:val="24"/>
          <w:lang w:val="sr-Cyrl-CS" w:eastAsia="ar-SA"/>
        </w:rPr>
      </w:pPr>
      <w:r w:rsidRPr="00D24816">
        <w:rPr>
          <w:b/>
          <w:sz w:val="24"/>
          <w:szCs w:val="24"/>
          <w:lang w:val="sr-Cyrl-CS" w:eastAsia="ar-SA"/>
        </w:rPr>
        <w:t xml:space="preserve"> Датум издавања овлашћења</w:t>
      </w:r>
      <w:r w:rsidR="00A72EF2">
        <w:rPr>
          <w:b/>
          <w:sz w:val="24"/>
          <w:szCs w:val="24"/>
          <w:lang w:val="sr-Cyrl-CS" w:eastAsia="ar-SA"/>
        </w:rPr>
        <w:tab/>
      </w:r>
      <w:r w:rsidR="00A72EF2">
        <w:rPr>
          <w:b/>
          <w:sz w:val="24"/>
          <w:szCs w:val="24"/>
          <w:lang w:val="sr-Cyrl-CS" w:eastAsia="ar-SA"/>
        </w:rPr>
        <w:tab/>
      </w:r>
      <w:r w:rsidR="00A72EF2">
        <w:rPr>
          <w:b/>
          <w:sz w:val="24"/>
          <w:szCs w:val="24"/>
          <w:lang w:val="sr-Cyrl-CS" w:eastAsia="ar-SA"/>
        </w:rPr>
        <w:tab/>
        <w:t xml:space="preserve">         </w:t>
      </w:r>
      <w:r w:rsidRPr="00D24816">
        <w:rPr>
          <w:b/>
          <w:sz w:val="24"/>
          <w:szCs w:val="24"/>
          <w:lang w:val="sr-Cyrl-CS" w:eastAsia="ar-SA"/>
        </w:rPr>
        <w:t>Дужник – издавалац менице</w:t>
      </w:r>
    </w:p>
    <w:p w:rsidR="00880D0F" w:rsidRPr="00D24816" w:rsidRDefault="00880D0F" w:rsidP="00880D0F">
      <w:pPr>
        <w:suppressAutoHyphens/>
        <w:jc w:val="center"/>
        <w:rPr>
          <w:b/>
          <w:sz w:val="24"/>
          <w:szCs w:val="24"/>
          <w:lang w:val="sr-Cyrl-CS" w:eastAsia="ar-SA"/>
        </w:rPr>
      </w:pPr>
    </w:p>
    <w:p w:rsidR="00880D0F" w:rsidRPr="00D24816" w:rsidRDefault="00A72EF2" w:rsidP="00A72EF2">
      <w:pPr>
        <w:suppressAutoHyphens/>
        <w:rPr>
          <w:b/>
          <w:sz w:val="24"/>
          <w:szCs w:val="24"/>
          <w:lang w:val="sr-Cyrl-CS" w:eastAsia="ar-SA"/>
        </w:rPr>
      </w:pPr>
      <w:r>
        <w:rPr>
          <w:b/>
          <w:sz w:val="24"/>
          <w:szCs w:val="24"/>
          <w:lang w:val="sr-Cyrl-CS" w:eastAsia="ar-SA"/>
        </w:rPr>
        <w:t>___________________________</w:t>
      </w:r>
      <w:r>
        <w:rPr>
          <w:b/>
          <w:sz w:val="24"/>
          <w:szCs w:val="24"/>
          <w:lang w:val="sr-Cyrl-CS" w:eastAsia="ar-SA"/>
        </w:rPr>
        <w:tab/>
        <w:t xml:space="preserve"> </w:t>
      </w:r>
      <w:r w:rsidR="00D05009">
        <w:rPr>
          <w:b/>
          <w:sz w:val="24"/>
          <w:szCs w:val="24"/>
          <w:lang w:eastAsia="ar-SA"/>
        </w:rPr>
        <w:t xml:space="preserve">   </w:t>
      </w:r>
      <w:r>
        <w:rPr>
          <w:b/>
          <w:sz w:val="24"/>
          <w:szCs w:val="24"/>
          <w:lang w:val="sr-Cyrl-CS" w:eastAsia="ar-SA"/>
        </w:rPr>
        <w:t xml:space="preserve">     </w:t>
      </w:r>
      <w:r w:rsidR="00880D0F" w:rsidRPr="00D24816">
        <w:rPr>
          <w:b/>
          <w:sz w:val="24"/>
          <w:szCs w:val="24"/>
          <w:lang w:val="sr-Cyrl-CS" w:eastAsia="ar-SA"/>
        </w:rPr>
        <w:t xml:space="preserve">М.П.  </w:t>
      </w:r>
      <w:r w:rsidR="00D05009">
        <w:rPr>
          <w:b/>
          <w:sz w:val="24"/>
          <w:szCs w:val="24"/>
          <w:lang w:eastAsia="ar-SA"/>
        </w:rPr>
        <w:t xml:space="preserve">         </w:t>
      </w:r>
      <w:r w:rsidR="00880D0F" w:rsidRPr="00D24816">
        <w:rPr>
          <w:b/>
          <w:sz w:val="24"/>
          <w:szCs w:val="24"/>
          <w:lang w:val="sr-Cyrl-CS" w:eastAsia="ar-SA"/>
        </w:rPr>
        <w:t xml:space="preserve"> ____________________________</w:t>
      </w:r>
    </w:p>
    <w:p w:rsidR="00880D0F" w:rsidRPr="00D24816" w:rsidRDefault="00880D0F" w:rsidP="00880D0F">
      <w:pPr>
        <w:suppressAutoHyphens/>
        <w:jc w:val="center"/>
        <w:rPr>
          <w:sz w:val="24"/>
          <w:szCs w:val="24"/>
          <w:lang w:val="sr-Cyrl-CS" w:eastAsia="ar-SA"/>
        </w:rPr>
      </w:pPr>
      <w:r w:rsidRPr="00D24816">
        <w:rPr>
          <w:b/>
          <w:sz w:val="24"/>
          <w:szCs w:val="24"/>
          <w:lang w:val="sr-Cyrl-CS" w:eastAsia="ar-SA"/>
        </w:rPr>
        <w:t xml:space="preserve">                                                                 </w:t>
      </w:r>
      <w:r w:rsidR="00A72EF2">
        <w:rPr>
          <w:b/>
          <w:sz w:val="24"/>
          <w:szCs w:val="24"/>
          <w:lang w:val="sr-Cyrl-CS" w:eastAsia="ar-SA"/>
        </w:rPr>
        <w:t xml:space="preserve">                        </w:t>
      </w:r>
      <w:r w:rsidRPr="00D24816">
        <w:rPr>
          <w:b/>
          <w:sz w:val="24"/>
          <w:szCs w:val="24"/>
          <w:lang w:val="sr-Cyrl-CS" w:eastAsia="ar-SA"/>
        </w:rPr>
        <w:t>Потпис овлашћеног лица</w:t>
      </w:r>
    </w:p>
    <w:p w:rsidR="00880D0F" w:rsidRPr="00D24816" w:rsidRDefault="00880D0F" w:rsidP="00880D0F">
      <w:pPr>
        <w:suppressAutoHyphens/>
        <w:rPr>
          <w:sz w:val="24"/>
          <w:szCs w:val="24"/>
          <w:lang w:val="sr-Latn-CS" w:eastAsia="sr-Latn-CS"/>
        </w:rPr>
      </w:pPr>
    </w:p>
    <w:p w:rsidR="00880D0F" w:rsidRPr="00D24816" w:rsidRDefault="00880D0F" w:rsidP="00880D0F">
      <w:pPr>
        <w:suppressAutoHyphens/>
        <w:rPr>
          <w:sz w:val="24"/>
          <w:szCs w:val="24"/>
          <w:lang w:val="sr-Latn-CS" w:eastAsia="sr-Latn-CS"/>
        </w:rPr>
      </w:pPr>
    </w:p>
    <w:p w:rsidR="00880D0F" w:rsidRPr="00D24816" w:rsidRDefault="00880D0F" w:rsidP="00880D0F">
      <w:pPr>
        <w:suppressAutoHyphens/>
        <w:rPr>
          <w:sz w:val="24"/>
          <w:szCs w:val="24"/>
          <w:lang w:val="sr-Cyrl-RS"/>
        </w:rPr>
      </w:pPr>
    </w:p>
    <w:p w:rsidR="00880D0F" w:rsidRPr="00D24816" w:rsidRDefault="00880D0F" w:rsidP="00880D0F">
      <w:pPr>
        <w:suppressAutoHyphens/>
        <w:rPr>
          <w:sz w:val="24"/>
          <w:szCs w:val="24"/>
          <w:lang w:val="sr-Cyrl-RS" w:eastAsia="ar-SA"/>
        </w:rPr>
      </w:pPr>
    </w:p>
    <w:p w:rsidR="00880D0F" w:rsidRPr="00D24816" w:rsidRDefault="00880D0F" w:rsidP="00880D0F">
      <w:pPr>
        <w:suppressAutoHyphens/>
        <w:rPr>
          <w:sz w:val="24"/>
          <w:szCs w:val="24"/>
          <w:lang w:val="sr-Cyrl-RS" w:eastAsia="ar-SA"/>
        </w:rPr>
      </w:pPr>
    </w:p>
    <w:p w:rsidR="00880D0F" w:rsidRPr="00D24816" w:rsidRDefault="00880D0F" w:rsidP="00880D0F">
      <w:pPr>
        <w:suppressAutoHyphens/>
        <w:rPr>
          <w:sz w:val="24"/>
          <w:szCs w:val="24"/>
          <w:lang w:val="sr-Cyrl-RS" w:eastAsia="ar-SA"/>
        </w:rPr>
      </w:pPr>
    </w:p>
    <w:p w:rsidR="00880D0F" w:rsidRPr="00D24816" w:rsidRDefault="00880D0F" w:rsidP="00880D0F">
      <w:pPr>
        <w:suppressAutoHyphens/>
        <w:rPr>
          <w:sz w:val="24"/>
          <w:szCs w:val="24"/>
          <w:lang w:val="sr-Cyrl-RS" w:eastAsia="ar-SA"/>
        </w:rPr>
      </w:pPr>
    </w:p>
    <w:p w:rsidR="00880D0F" w:rsidRPr="00D24816" w:rsidRDefault="00880D0F" w:rsidP="00880D0F">
      <w:pPr>
        <w:suppressAutoHyphens/>
        <w:rPr>
          <w:sz w:val="24"/>
          <w:szCs w:val="24"/>
          <w:lang w:val="sr-Cyrl-RS" w:eastAsia="ar-SA"/>
        </w:rPr>
      </w:pPr>
    </w:p>
    <w:p w:rsidR="00880D0F" w:rsidRPr="00D24816" w:rsidRDefault="00880D0F" w:rsidP="00880D0F">
      <w:pPr>
        <w:suppressAutoHyphens/>
        <w:rPr>
          <w:sz w:val="24"/>
          <w:szCs w:val="24"/>
          <w:lang w:val="sr-Cyrl-RS" w:eastAsia="ar-SA"/>
        </w:rPr>
      </w:pPr>
    </w:p>
    <w:p w:rsidR="00880D0F" w:rsidRPr="00D24816" w:rsidRDefault="00880D0F" w:rsidP="00880D0F">
      <w:pPr>
        <w:suppressAutoHyphens/>
        <w:rPr>
          <w:sz w:val="24"/>
          <w:szCs w:val="24"/>
          <w:lang w:val="sr-Cyrl-RS" w:eastAsia="ar-SA"/>
        </w:rPr>
      </w:pPr>
    </w:p>
    <w:p w:rsidR="00880D0F" w:rsidRPr="00D24816" w:rsidRDefault="00880D0F" w:rsidP="00880D0F">
      <w:pPr>
        <w:suppressAutoHyphens/>
        <w:rPr>
          <w:sz w:val="24"/>
          <w:szCs w:val="24"/>
          <w:lang w:val="sr-Cyrl-RS" w:eastAsia="ar-SA"/>
        </w:rPr>
      </w:pPr>
    </w:p>
    <w:p w:rsidR="00880D0F" w:rsidRPr="00197A7B" w:rsidRDefault="00880D0F" w:rsidP="00880D0F">
      <w:pPr>
        <w:suppressAutoHyphens/>
        <w:jc w:val="both"/>
        <w:rPr>
          <w:sz w:val="24"/>
          <w:szCs w:val="24"/>
          <w:lang w:val="sr-Cyrl-RS" w:eastAsia="ar-SA"/>
        </w:rPr>
      </w:pPr>
      <w:r w:rsidRPr="00D24816">
        <w:rPr>
          <w:b/>
          <w:sz w:val="24"/>
          <w:szCs w:val="24"/>
          <w:lang w:val="sr-Cyrl-RS" w:eastAsia="ar-SA"/>
        </w:rPr>
        <w:t>Напомена</w:t>
      </w:r>
      <w:r w:rsidRPr="00D24816">
        <w:rPr>
          <w:sz w:val="24"/>
          <w:szCs w:val="24"/>
          <w:lang w:val="sr-Cyrl-RS" w:eastAsia="ar-SA"/>
        </w:rPr>
        <w:t>: Средство финансијског обезбеђења доставља изабрани понуђач /</w:t>
      </w:r>
      <w:r w:rsidR="006061C4" w:rsidRPr="00D24816">
        <w:rPr>
          <w:sz w:val="24"/>
          <w:szCs w:val="24"/>
          <w:lang w:val="sr-Cyrl-RS" w:eastAsia="ar-SA"/>
        </w:rPr>
        <w:t xml:space="preserve">Добављач </w:t>
      </w:r>
      <w:r w:rsidRPr="00D24816">
        <w:rPr>
          <w:sz w:val="24"/>
          <w:szCs w:val="24"/>
          <w:lang w:val="sr-Cyrl-RS" w:eastAsia="ar-SA"/>
        </w:rPr>
        <w:t xml:space="preserve"> на начин и под условима дефинисаним Конкурсном документацијом </w:t>
      </w:r>
      <w:r w:rsidR="006061C4" w:rsidRPr="00D24816">
        <w:rPr>
          <w:sz w:val="24"/>
          <w:szCs w:val="24"/>
          <w:lang w:val="sr-Cyrl-RS" w:eastAsia="ar-SA"/>
        </w:rPr>
        <w:t xml:space="preserve">за предметну јавну набавку </w:t>
      </w:r>
      <w:r w:rsidRPr="00D24816">
        <w:rPr>
          <w:sz w:val="24"/>
          <w:szCs w:val="24"/>
          <w:lang w:val="sr-Cyrl-RS" w:eastAsia="ar-SA"/>
        </w:rPr>
        <w:t xml:space="preserve">и прописима који регулишу </w:t>
      </w:r>
      <w:r w:rsidRPr="00E1060E">
        <w:rPr>
          <w:sz w:val="24"/>
          <w:szCs w:val="24"/>
          <w:lang w:val="sr-Cyrl-RS" w:eastAsia="ar-SA"/>
        </w:rPr>
        <w:t>ову област.</w:t>
      </w:r>
    </w:p>
    <w:p w:rsidR="00880D0F" w:rsidRPr="00197A7B" w:rsidRDefault="00880D0F" w:rsidP="00880D0F">
      <w:pPr>
        <w:suppressAutoHyphens/>
        <w:rPr>
          <w:sz w:val="24"/>
          <w:szCs w:val="24"/>
          <w:lang w:val="sr-Cyrl-RS" w:eastAsia="ar-SA"/>
        </w:rPr>
      </w:pPr>
    </w:p>
    <w:p w:rsidR="00880D0F" w:rsidRPr="00197A7B" w:rsidRDefault="00880D0F" w:rsidP="00880D0F">
      <w:pPr>
        <w:suppressAutoHyphens/>
        <w:autoSpaceDE w:val="0"/>
        <w:autoSpaceDN w:val="0"/>
        <w:adjustRightInd w:val="0"/>
        <w:spacing w:after="200" w:line="276" w:lineRule="auto"/>
        <w:jc w:val="both"/>
        <w:rPr>
          <w:rFonts w:eastAsia="ヒラギノ角ゴ Pro W3"/>
          <w:i/>
          <w:iCs/>
          <w:sz w:val="24"/>
          <w:szCs w:val="24"/>
          <w:lang w:eastAsia="ar-SA"/>
        </w:rPr>
      </w:pPr>
    </w:p>
    <w:p w:rsidR="00880D0F" w:rsidRPr="00197A7B" w:rsidRDefault="00880D0F" w:rsidP="00880D0F">
      <w:pPr>
        <w:suppressAutoHyphens/>
        <w:ind w:left="360"/>
        <w:jc w:val="center"/>
        <w:rPr>
          <w:sz w:val="24"/>
          <w:szCs w:val="24"/>
          <w:lang w:val="sr-Cyrl-RS" w:eastAsia="ar-SA"/>
        </w:rPr>
      </w:pPr>
    </w:p>
    <w:p w:rsidR="00880D0F" w:rsidRPr="00197A7B" w:rsidRDefault="00880D0F" w:rsidP="00880D0F">
      <w:pPr>
        <w:suppressAutoHyphens/>
        <w:jc w:val="both"/>
        <w:rPr>
          <w:sz w:val="24"/>
          <w:szCs w:val="24"/>
          <w:lang w:val="sr-Cyrl-RS" w:eastAsia="ar-SA"/>
        </w:rPr>
      </w:pPr>
    </w:p>
    <w:p w:rsidR="00880D0F" w:rsidRPr="00197A7B" w:rsidRDefault="00880D0F" w:rsidP="002F56A0">
      <w:pPr>
        <w:pStyle w:val="NormalWeb"/>
        <w:jc w:val="both"/>
        <w:rPr>
          <w:spacing w:val="-4"/>
          <w:lang w:val="sr-Cyrl-RS"/>
        </w:rPr>
      </w:pPr>
    </w:p>
    <w:sectPr w:rsidR="00880D0F" w:rsidRPr="00197A7B" w:rsidSect="00A25BD4">
      <w:pgSz w:w="11907" w:h="16839" w:code="9"/>
      <w:pgMar w:top="1871" w:right="1134" w:bottom="1134" w:left="1985"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D04" w:rsidRDefault="00281D04">
      <w:r>
        <w:separator/>
      </w:r>
    </w:p>
  </w:endnote>
  <w:endnote w:type="continuationSeparator" w:id="0">
    <w:p w:rsidR="00281D04" w:rsidRDefault="0028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auto"/>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0" w:usb1="08070000" w:usb2="00000010" w:usb3="00000000" w:csb0="0002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ヒラギノ角ゴ Pro W3">
    <w:altName w:val="Arial Unicode MS"/>
    <w:charset w:val="80"/>
    <w:family w:val="auto"/>
    <w:pitch w:val="variable"/>
    <w:sig w:usb0="00000000" w:usb1="00000000" w:usb2="01000407"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F2" w:rsidRDefault="006800F2" w:rsidP="00E478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rsidR="006800F2" w:rsidRDefault="006800F2" w:rsidP="005F5F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F2" w:rsidRDefault="006800F2">
    <w:pPr>
      <w:pStyle w:val="Footer"/>
      <w:jc w:val="right"/>
    </w:pPr>
    <w:r>
      <w:rPr>
        <w:lang w:val="sr-Cyrl-RS"/>
      </w:rPr>
      <w:t>Страна</w:t>
    </w:r>
    <w:r>
      <w:t xml:space="preserve"> </w:t>
    </w:r>
    <w:r>
      <w:rPr>
        <w:b/>
        <w:bCs/>
        <w:sz w:val="24"/>
        <w:szCs w:val="24"/>
      </w:rPr>
      <w:fldChar w:fldCharType="begin"/>
    </w:r>
    <w:r>
      <w:rPr>
        <w:b/>
        <w:bCs/>
      </w:rPr>
      <w:instrText xml:space="preserve"> PAGE </w:instrText>
    </w:r>
    <w:r>
      <w:rPr>
        <w:b/>
        <w:bCs/>
        <w:sz w:val="24"/>
        <w:szCs w:val="24"/>
      </w:rPr>
      <w:fldChar w:fldCharType="separate"/>
    </w:r>
    <w:r w:rsidR="005B5423">
      <w:rPr>
        <w:b/>
        <w:bCs/>
        <w:noProof/>
      </w:rPr>
      <w:t>21</w:t>
    </w:r>
    <w:r>
      <w:rPr>
        <w:b/>
        <w:bCs/>
        <w:sz w:val="24"/>
        <w:szCs w:val="24"/>
      </w:rPr>
      <w:fldChar w:fldCharType="end"/>
    </w:r>
    <w:r>
      <w:t xml:space="preserve"> </w:t>
    </w:r>
    <w:r>
      <w:rPr>
        <w:lang w:val="sr-Cyrl-RS"/>
      </w:rPr>
      <w:t>од</w:t>
    </w:r>
    <w:r>
      <w:t xml:space="preserve"> </w:t>
    </w:r>
    <w:r>
      <w:rPr>
        <w:b/>
        <w:bCs/>
        <w:sz w:val="24"/>
        <w:szCs w:val="24"/>
      </w:rPr>
      <w:fldChar w:fldCharType="begin"/>
    </w:r>
    <w:r>
      <w:rPr>
        <w:b/>
        <w:bCs/>
      </w:rPr>
      <w:instrText xml:space="preserve"> NUMPAGES  </w:instrText>
    </w:r>
    <w:r>
      <w:rPr>
        <w:b/>
        <w:bCs/>
        <w:sz w:val="24"/>
        <w:szCs w:val="24"/>
      </w:rPr>
      <w:fldChar w:fldCharType="separate"/>
    </w:r>
    <w:r w:rsidR="005B5423">
      <w:rPr>
        <w:b/>
        <w:bCs/>
        <w:noProof/>
      </w:rPr>
      <w:t>52</w:t>
    </w:r>
    <w:r>
      <w:rPr>
        <w:b/>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F2" w:rsidRDefault="006800F2">
    <w:pPr>
      <w:pStyle w:val="Footer"/>
      <w:jc w:val="right"/>
    </w:pPr>
    <w:r>
      <w:rPr>
        <w:lang w:val="sr-Cyrl-RS"/>
      </w:rPr>
      <w:t>Страна</w:t>
    </w:r>
    <w:r>
      <w:t xml:space="preserve"> </w:t>
    </w:r>
    <w:r>
      <w:rPr>
        <w:b/>
        <w:bCs/>
        <w:sz w:val="24"/>
        <w:szCs w:val="24"/>
      </w:rPr>
      <w:fldChar w:fldCharType="begin"/>
    </w:r>
    <w:r>
      <w:rPr>
        <w:b/>
        <w:bCs/>
      </w:rPr>
      <w:instrText xml:space="preserve"> PAGE </w:instrText>
    </w:r>
    <w:r>
      <w:rPr>
        <w:b/>
        <w:bCs/>
        <w:sz w:val="24"/>
        <w:szCs w:val="24"/>
      </w:rPr>
      <w:fldChar w:fldCharType="separate"/>
    </w:r>
    <w:r w:rsidR="005B5423">
      <w:rPr>
        <w:b/>
        <w:bCs/>
        <w:noProof/>
      </w:rPr>
      <w:t>36</w:t>
    </w:r>
    <w:r>
      <w:rPr>
        <w:b/>
        <w:bCs/>
        <w:sz w:val="24"/>
        <w:szCs w:val="24"/>
      </w:rPr>
      <w:fldChar w:fldCharType="end"/>
    </w:r>
    <w:r>
      <w:t xml:space="preserve"> </w:t>
    </w:r>
    <w:r>
      <w:rPr>
        <w:lang w:val="sr-Cyrl-RS"/>
      </w:rPr>
      <w:t>од</w:t>
    </w:r>
    <w:r>
      <w:t xml:space="preserve"> </w:t>
    </w:r>
    <w:r>
      <w:rPr>
        <w:b/>
        <w:bCs/>
        <w:sz w:val="24"/>
        <w:szCs w:val="24"/>
      </w:rPr>
      <w:fldChar w:fldCharType="begin"/>
    </w:r>
    <w:r>
      <w:rPr>
        <w:b/>
        <w:bCs/>
      </w:rPr>
      <w:instrText xml:space="preserve"> NUMPAGES  </w:instrText>
    </w:r>
    <w:r>
      <w:rPr>
        <w:b/>
        <w:bCs/>
        <w:sz w:val="24"/>
        <w:szCs w:val="24"/>
      </w:rPr>
      <w:fldChar w:fldCharType="separate"/>
    </w:r>
    <w:r w:rsidR="005B5423">
      <w:rPr>
        <w:b/>
        <w:bCs/>
        <w:noProof/>
      </w:rPr>
      <w:t>52</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D04" w:rsidRDefault="00281D04">
      <w:r>
        <w:separator/>
      </w:r>
    </w:p>
  </w:footnote>
  <w:footnote w:type="continuationSeparator" w:id="0">
    <w:p w:rsidR="00281D04" w:rsidRDefault="00281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F2" w:rsidRDefault="006800F2" w:rsidP="00490EEA">
    <w:pPr>
      <w:rPr>
        <w:b/>
        <w:sz w:val="16"/>
        <w:szCs w:val="16"/>
      </w:rPr>
    </w:pPr>
    <w:r w:rsidRPr="00EF78B1">
      <w:rPr>
        <w:noProof/>
        <w:sz w:val="16"/>
        <w:szCs w:val="16"/>
      </w:rPr>
      <w:drawing>
        <wp:anchor distT="0" distB="0" distL="114300" distR="114300" simplePos="0" relativeHeight="251659264" behindDoc="0" locked="0" layoutInCell="1" allowOverlap="1">
          <wp:simplePos x="0" y="0"/>
          <wp:positionH relativeFrom="margin">
            <wp:align>center</wp:align>
          </wp:positionH>
          <wp:positionV relativeFrom="page">
            <wp:posOffset>287655</wp:posOffset>
          </wp:positionV>
          <wp:extent cx="146685" cy="241300"/>
          <wp:effectExtent l="0" t="0" r="5715"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p>
  <w:p w:rsidR="006800F2" w:rsidRPr="00EF78B1" w:rsidRDefault="006800F2" w:rsidP="00490EEA">
    <w:pPr>
      <w:jc w:val="center"/>
      <w:rPr>
        <w:b/>
        <w:sz w:val="16"/>
        <w:szCs w:val="16"/>
        <w:lang w:val="sr-Cyrl-RS"/>
      </w:rPr>
    </w:pPr>
    <w:r w:rsidRPr="00EF78B1">
      <w:rPr>
        <w:b/>
        <w:sz w:val="16"/>
        <w:szCs w:val="16"/>
        <w:lang w:val="sr-Cyrl-RS"/>
      </w:rPr>
      <w:t>Република Србија</w:t>
    </w:r>
  </w:p>
  <w:p w:rsidR="006800F2" w:rsidRDefault="006800F2" w:rsidP="00D71CEA">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rsidR="006800F2" w:rsidRPr="00DA3C06" w:rsidRDefault="006800F2" w:rsidP="00D71CEA">
    <w:pPr>
      <w:tabs>
        <w:tab w:val="center" w:pos="4345"/>
        <w:tab w:val="right" w:pos="8690"/>
      </w:tabs>
      <w:jc w:val="center"/>
      <w:rPr>
        <w:sz w:val="16"/>
        <w:szCs w:val="16"/>
        <w:lang w:val="sr-Cyrl-RS"/>
      </w:rPr>
    </w:pPr>
    <w:r>
      <w:rPr>
        <w:sz w:val="16"/>
        <w:szCs w:val="16"/>
        <w:lang w:val="sr-Cyrl-RS"/>
      </w:rPr>
      <w:t>Одржавање инфраструктуре</w:t>
    </w:r>
    <w:r>
      <w:rPr>
        <w:sz w:val="16"/>
        <w:szCs w:val="16"/>
        <w:lang w:val="sr-Latn-RS"/>
      </w:rPr>
      <w:t xml:space="preserve"> </w:t>
    </w:r>
    <w:r>
      <w:rPr>
        <w:sz w:val="16"/>
        <w:szCs w:val="16"/>
        <w:lang w:val="sr-Cyrl-RS"/>
      </w:rPr>
      <w:t>(дизел агрегат,</w:t>
    </w:r>
    <w:r w:rsidRPr="00DF2FD0">
      <w:rPr>
        <w:sz w:val="16"/>
        <w:szCs w:val="16"/>
        <w:lang w:val="sr-Cyrl-RS"/>
      </w:rPr>
      <w:t xml:space="preserve"> </w:t>
    </w:r>
    <w:r>
      <w:rPr>
        <w:sz w:val="16"/>
        <w:szCs w:val="16"/>
        <w:lang w:val="sr-Latn-RS"/>
      </w:rPr>
      <w:t xml:space="preserve">INROW </w:t>
    </w:r>
    <w:r>
      <w:rPr>
        <w:sz w:val="16"/>
        <w:szCs w:val="16"/>
        <w:lang w:val="sr-Cyrl-RS"/>
      </w:rPr>
      <w:t xml:space="preserve">јединице и </w:t>
    </w:r>
    <w:r>
      <w:rPr>
        <w:sz w:val="16"/>
        <w:szCs w:val="16"/>
        <w:lang w:val="sr-Latn-RS"/>
      </w:rPr>
      <w:t xml:space="preserve">UPS </w:t>
    </w:r>
    <w:r>
      <w:rPr>
        <w:sz w:val="16"/>
        <w:szCs w:val="16"/>
        <w:lang w:val="sr-Cyrl-RS"/>
      </w:rPr>
      <w:t>уређаји) у сервер сали Министарства</w:t>
    </w:r>
  </w:p>
  <w:p w:rsidR="006800F2" w:rsidRPr="00D76BC9" w:rsidRDefault="006800F2" w:rsidP="00D71CEA">
    <w:pPr>
      <w:jc w:val="center"/>
      <w:rPr>
        <w:lang w:val="sr-Cyrl-RS"/>
      </w:rPr>
    </w:pPr>
    <w:r w:rsidRPr="007633AD">
      <w:rPr>
        <w:sz w:val="16"/>
        <w:szCs w:val="16"/>
        <w:lang w:val="sr-Cyrl-RS"/>
      </w:rPr>
      <w:t xml:space="preserve">ЈН МВ </w:t>
    </w:r>
    <w:r>
      <w:rPr>
        <w:sz w:val="16"/>
        <w:szCs w:val="16"/>
        <w:lang w:val="sr-Latn-RS"/>
      </w:rPr>
      <w:t>4/2019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F2" w:rsidRDefault="006800F2" w:rsidP="00DF7AC3">
    <w:pPr>
      <w:rPr>
        <w:b/>
        <w:sz w:val="16"/>
        <w:szCs w:val="16"/>
      </w:rPr>
    </w:pPr>
    <w:r w:rsidRPr="00EF78B1">
      <w:rPr>
        <w:noProof/>
        <w:sz w:val="16"/>
        <w:szCs w:val="16"/>
      </w:rPr>
      <w:drawing>
        <wp:anchor distT="0" distB="0" distL="114300" distR="114300" simplePos="0" relativeHeight="251658240" behindDoc="0" locked="0" layoutInCell="1" allowOverlap="1">
          <wp:simplePos x="0" y="0"/>
          <wp:positionH relativeFrom="page">
            <wp:posOffset>3962400</wp:posOffset>
          </wp:positionH>
          <wp:positionV relativeFrom="page">
            <wp:posOffset>325755</wp:posOffset>
          </wp:positionV>
          <wp:extent cx="146685" cy="241300"/>
          <wp:effectExtent l="0" t="0" r="5715"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p>
  <w:p w:rsidR="006800F2" w:rsidRPr="00EF78B1" w:rsidRDefault="006800F2" w:rsidP="00DF7AC3">
    <w:pPr>
      <w:jc w:val="center"/>
      <w:rPr>
        <w:b/>
        <w:sz w:val="16"/>
        <w:szCs w:val="16"/>
        <w:lang w:val="sr-Cyrl-RS"/>
      </w:rPr>
    </w:pPr>
    <w:r w:rsidRPr="00EF78B1">
      <w:rPr>
        <w:b/>
        <w:sz w:val="16"/>
        <w:szCs w:val="16"/>
        <w:lang w:val="sr-Cyrl-RS"/>
      </w:rPr>
      <w:t>Република Србија</w:t>
    </w:r>
  </w:p>
  <w:p w:rsidR="006800F2" w:rsidRDefault="006800F2" w:rsidP="00DF7AC3">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rsidR="006800F2" w:rsidRPr="00DA3C06" w:rsidRDefault="006800F2" w:rsidP="00DF7AC3">
    <w:pPr>
      <w:tabs>
        <w:tab w:val="center" w:pos="4345"/>
        <w:tab w:val="right" w:pos="8690"/>
      </w:tabs>
      <w:jc w:val="center"/>
      <w:rPr>
        <w:sz w:val="16"/>
        <w:szCs w:val="16"/>
        <w:lang w:val="sr-Cyrl-RS"/>
      </w:rPr>
    </w:pPr>
    <w:r>
      <w:rPr>
        <w:sz w:val="16"/>
        <w:szCs w:val="16"/>
        <w:lang w:val="sr-Cyrl-RS"/>
      </w:rPr>
      <w:t>Одржавање инфраструктуре</w:t>
    </w:r>
    <w:r>
      <w:rPr>
        <w:sz w:val="16"/>
        <w:szCs w:val="16"/>
        <w:lang w:val="sr-Latn-RS"/>
      </w:rPr>
      <w:t xml:space="preserve"> </w:t>
    </w:r>
    <w:r>
      <w:rPr>
        <w:sz w:val="16"/>
        <w:szCs w:val="16"/>
        <w:lang w:val="sr-Cyrl-RS"/>
      </w:rPr>
      <w:t xml:space="preserve">(дизел агрегат,  </w:t>
    </w:r>
    <w:r>
      <w:rPr>
        <w:sz w:val="16"/>
        <w:szCs w:val="16"/>
        <w:lang w:val="sr-Latn-RS"/>
      </w:rPr>
      <w:t xml:space="preserve">INROW </w:t>
    </w:r>
    <w:r>
      <w:rPr>
        <w:sz w:val="16"/>
        <w:szCs w:val="16"/>
        <w:lang w:val="sr-Cyrl-RS"/>
      </w:rPr>
      <w:t xml:space="preserve">јединице и </w:t>
    </w:r>
    <w:r>
      <w:rPr>
        <w:sz w:val="16"/>
        <w:szCs w:val="16"/>
        <w:lang w:val="sr-Latn-RS"/>
      </w:rPr>
      <w:t xml:space="preserve">UPS </w:t>
    </w:r>
    <w:r>
      <w:rPr>
        <w:sz w:val="16"/>
        <w:szCs w:val="16"/>
        <w:lang w:val="sr-Cyrl-RS"/>
      </w:rPr>
      <w:t xml:space="preserve">уређаји) у сервер сали Министарства </w:t>
    </w:r>
  </w:p>
  <w:p w:rsidR="006800F2" w:rsidRPr="00AF5A23" w:rsidRDefault="006800F2" w:rsidP="00AF5A23">
    <w:pPr>
      <w:jc w:val="center"/>
      <w:rPr>
        <w:lang w:val="sr-Cyrl-RS"/>
      </w:rPr>
    </w:pPr>
    <w:r w:rsidRPr="007633AD">
      <w:rPr>
        <w:sz w:val="16"/>
        <w:szCs w:val="16"/>
        <w:lang w:val="sr-Cyrl-RS"/>
      </w:rPr>
      <w:t xml:space="preserve">ЈН МВ </w:t>
    </w:r>
    <w:r>
      <w:rPr>
        <w:sz w:val="16"/>
        <w:szCs w:val="16"/>
        <w:lang w:val="sr-Latn-RS"/>
      </w:rPr>
      <w:t>4/2019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5"/>
    <w:lvl w:ilvl="0">
      <w:start w:val="1"/>
      <w:numFmt w:val="bullet"/>
      <w:lvlText w:val=""/>
      <w:lvlJc w:val="left"/>
      <w:pPr>
        <w:tabs>
          <w:tab w:val="num" w:pos="1260"/>
        </w:tabs>
        <w:ind w:left="1260" w:hanging="360"/>
      </w:pPr>
      <w:rPr>
        <w:rFonts w:ascii="Symbol" w:hAnsi="Symbol"/>
      </w:rPr>
    </w:lvl>
  </w:abstractNum>
  <w:abstractNum w:abstractNumId="1" w15:restartNumberingAfterBreak="0">
    <w:nsid w:val="00000004"/>
    <w:multiLevelType w:val="singleLevel"/>
    <w:tmpl w:val="00000004"/>
    <w:name w:val="WW8Num26"/>
    <w:lvl w:ilvl="0">
      <w:start w:val="1"/>
      <w:numFmt w:val="decimal"/>
      <w:lvlText w:val="%1."/>
      <w:lvlJc w:val="left"/>
      <w:pPr>
        <w:tabs>
          <w:tab w:val="num" w:pos="1080"/>
        </w:tabs>
        <w:ind w:left="1080" w:hanging="360"/>
      </w:pPr>
    </w:lvl>
  </w:abstractNum>
  <w:abstractNum w:abstractNumId="2" w15:restartNumberingAfterBreak="0">
    <w:nsid w:val="00000005"/>
    <w:multiLevelType w:val="multilevel"/>
    <w:tmpl w:val="00000005"/>
    <w:name w:val="WW8Num29"/>
    <w:lvl w:ilvl="0">
      <w:start w:val="1"/>
      <w:numFmt w:val="decimal"/>
      <w:lvlText w:val="%1."/>
      <w:lvlJc w:val="left"/>
      <w:pPr>
        <w:tabs>
          <w:tab w:val="num" w:pos="1494"/>
        </w:tabs>
        <w:ind w:left="1494"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o"/>
      <w:lvlJc w:val="left"/>
      <w:pPr>
        <w:tabs>
          <w:tab w:val="num" w:pos="2880"/>
        </w:tabs>
        <w:ind w:left="2880" w:hanging="360"/>
      </w:pPr>
      <w:rPr>
        <w:rFonts w:ascii="Courier New" w:hAnsi="Courier New" w:cs="Courier New"/>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multilevel"/>
    <w:tmpl w:val="00000007"/>
    <w:name w:val="WW8Num34"/>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Arial" w:hAnsi="Arial" w:cs="Arial"/>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15:restartNumberingAfterBreak="0">
    <w:nsid w:val="03D64885"/>
    <w:multiLevelType w:val="hybridMultilevel"/>
    <w:tmpl w:val="65F00E90"/>
    <w:lvl w:ilvl="0" w:tplc="0344A65E">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0BBF4932"/>
    <w:multiLevelType w:val="hybridMultilevel"/>
    <w:tmpl w:val="6BC85176"/>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0CC22E7A"/>
    <w:multiLevelType w:val="hybridMultilevel"/>
    <w:tmpl w:val="BED8F4EA"/>
    <w:lvl w:ilvl="0" w:tplc="B636D364">
      <w:start w:val="1"/>
      <w:numFmt w:val="bullet"/>
      <w:lvlText w:val=""/>
      <w:lvlJc w:val="left"/>
      <w:pPr>
        <w:ind w:left="720" w:hanging="360"/>
      </w:pPr>
      <w:rPr>
        <w:rFonts w:ascii="Symbol" w:hAnsi="Symbol" w:hint="default"/>
      </w:rPr>
    </w:lvl>
    <w:lvl w:ilvl="1" w:tplc="6AB299E2">
      <w:numFmt w:val="bullet"/>
      <w:lvlText w:val="-"/>
      <w:lvlJc w:val="left"/>
      <w:pPr>
        <w:ind w:left="1440" w:hanging="360"/>
      </w:pPr>
      <w:rPr>
        <w:rFonts w:ascii="Times New Roman" w:eastAsia="Calibri" w:hAnsi="Times New Roman" w:cs="Times New Roman"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0FE32631"/>
    <w:multiLevelType w:val="hybridMultilevel"/>
    <w:tmpl w:val="ABA8FE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A15BF"/>
    <w:multiLevelType w:val="multilevel"/>
    <w:tmpl w:val="FFE48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D35CF"/>
    <w:multiLevelType w:val="hybridMultilevel"/>
    <w:tmpl w:val="65F00E90"/>
    <w:lvl w:ilvl="0" w:tplc="0344A65E">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34130961"/>
    <w:multiLevelType w:val="hybridMultilevel"/>
    <w:tmpl w:val="545A5AC8"/>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B7D39"/>
    <w:multiLevelType w:val="hybridMultilevel"/>
    <w:tmpl w:val="3E2EE29C"/>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CD4440B"/>
    <w:multiLevelType w:val="hybridMultilevel"/>
    <w:tmpl w:val="3FC826EE"/>
    <w:lvl w:ilvl="0" w:tplc="45E2819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43BD678D"/>
    <w:multiLevelType w:val="hybridMultilevel"/>
    <w:tmpl w:val="92D68F2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21B12"/>
    <w:multiLevelType w:val="hybridMultilevel"/>
    <w:tmpl w:val="98F2E43C"/>
    <w:lvl w:ilvl="0" w:tplc="EFCCF7F0">
      <w:start w:val="3"/>
      <w:numFmt w:val="bullet"/>
      <w:lvlText w:val="•"/>
      <w:lvlJc w:val="left"/>
      <w:pPr>
        <w:ind w:left="720" w:hanging="360"/>
      </w:pPr>
      <w:rPr>
        <w:rFonts w:ascii="Times New Roman" w:eastAsia="Times New Roman" w:hAnsi="Times New Roman" w:cs="Times New Roman" w:hint="default"/>
      </w:rPr>
    </w:lvl>
    <w:lvl w:ilvl="1" w:tplc="6AB299E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78A93AE9"/>
    <w:multiLevelType w:val="hybridMultilevel"/>
    <w:tmpl w:val="C902E0B2"/>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DE6345"/>
    <w:multiLevelType w:val="hybridMultilevel"/>
    <w:tmpl w:val="3AD6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0"/>
  </w:num>
  <w:num w:numId="4">
    <w:abstractNumId w:val="18"/>
  </w:num>
  <w:num w:numId="5">
    <w:abstractNumId w:val="14"/>
  </w:num>
  <w:num w:numId="6">
    <w:abstractNumId w:val="6"/>
  </w:num>
  <w:num w:numId="7">
    <w:abstractNumId w:val="5"/>
  </w:num>
  <w:num w:numId="8">
    <w:abstractNumId w:val="11"/>
  </w:num>
  <w:num w:numId="9">
    <w:abstractNumId w:val="7"/>
  </w:num>
  <w:num w:numId="10">
    <w:abstractNumId w:val="8"/>
  </w:num>
  <w:num w:numId="11">
    <w:abstractNumId w:val="2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6"/>
  </w:num>
  <w:num w:numId="15">
    <w:abstractNumId w:val="19"/>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3E"/>
    <w:rsid w:val="00000057"/>
    <w:rsid w:val="0000066E"/>
    <w:rsid w:val="00001B1F"/>
    <w:rsid w:val="00001F21"/>
    <w:rsid w:val="00002206"/>
    <w:rsid w:val="00002386"/>
    <w:rsid w:val="000031F4"/>
    <w:rsid w:val="00003456"/>
    <w:rsid w:val="0000385D"/>
    <w:rsid w:val="00003DBE"/>
    <w:rsid w:val="0000444E"/>
    <w:rsid w:val="000049A4"/>
    <w:rsid w:val="00004B02"/>
    <w:rsid w:val="00004BA0"/>
    <w:rsid w:val="00004D7B"/>
    <w:rsid w:val="000059A5"/>
    <w:rsid w:val="00005C79"/>
    <w:rsid w:val="00005CD9"/>
    <w:rsid w:val="000061B5"/>
    <w:rsid w:val="00006710"/>
    <w:rsid w:val="00006A81"/>
    <w:rsid w:val="00007247"/>
    <w:rsid w:val="00007288"/>
    <w:rsid w:val="00007553"/>
    <w:rsid w:val="00007AC6"/>
    <w:rsid w:val="00010162"/>
    <w:rsid w:val="0001043E"/>
    <w:rsid w:val="000109AD"/>
    <w:rsid w:val="00010AAE"/>
    <w:rsid w:val="00010FB4"/>
    <w:rsid w:val="00011039"/>
    <w:rsid w:val="00011C0A"/>
    <w:rsid w:val="00011D6E"/>
    <w:rsid w:val="00011D74"/>
    <w:rsid w:val="00011DBD"/>
    <w:rsid w:val="00011F79"/>
    <w:rsid w:val="00011F93"/>
    <w:rsid w:val="00011FAF"/>
    <w:rsid w:val="000123BF"/>
    <w:rsid w:val="00012514"/>
    <w:rsid w:val="000125E0"/>
    <w:rsid w:val="00012AD3"/>
    <w:rsid w:val="000130D5"/>
    <w:rsid w:val="00014572"/>
    <w:rsid w:val="00014A40"/>
    <w:rsid w:val="0001515A"/>
    <w:rsid w:val="00015D38"/>
    <w:rsid w:val="00016012"/>
    <w:rsid w:val="00016ACA"/>
    <w:rsid w:val="00017491"/>
    <w:rsid w:val="00020104"/>
    <w:rsid w:val="00020546"/>
    <w:rsid w:val="00020568"/>
    <w:rsid w:val="00020580"/>
    <w:rsid w:val="00020733"/>
    <w:rsid w:val="000210E2"/>
    <w:rsid w:val="00021209"/>
    <w:rsid w:val="0002158D"/>
    <w:rsid w:val="00021C6B"/>
    <w:rsid w:val="000221CE"/>
    <w:rsid w:val="0002549F"/>
    <w:rsid w:val="000268FF"/>
    <w:rsid w:val="00026AD6"/>
    <w:rsid w:val="00027728"/>
    <w:rsid w:val="00027CFC"/>
    <w:rsid w:val="000308C9"/>
    <w:rsid w:val="00031471"/>
    <w:rsid w:val="00031497"/>
    <w:rsid w:val="00032721"/>
    <w:rsid w:val="00032A66"/>
    <w:rsid w:val="00032AE5"/>
    <w:rsid w:val="00033052"/>
    <w:rsid w:val="000358EF"/>
    <w:rsid w:val="00035BF2"/>
    <w:rsid w:val="00035F87"/>
    <w:rsid w:val="0003680F"/>
    <w:rsid w:val="00037476"/>
    <w:rsid w:val="00037D86"/>
    <w:rsid w:val="00040CCE"/>
    <w:rsid w:val="00040CE9"/>
    <w:rsid w:val="0004156C"/>
    <w:rsid w:val="000427B4"/>
    <w:rsid w:val="0004297B"/>
    <w:rsid w:val="00042BCB"/>
    <w:rsid w:val="00042E8D"/>
    <w:rsid w:val="00043205"/>
    <w:rsid w:val="00043DC8"/>
    <w:rsid w:val="00043E00"/>
    <w:rsid w:val="00043F01"/>
    <w:rsid w:val="00044260"/>
    <w:rsid w:val="00044F0E"/>
    <w:rsid w:val="0004601D"/>
    <w:rsid w:val="00046074"/>
    <w:rsid w:val="0004657E"/>
    <w:rsid w:val="00046814"/>
    <w:rsid w:val="000474DC"/>
    <w:rsid w:val="000479B5"/>
    <w:rsid w:val="000501CF"/>
    <w:rsid w:val="00050663"/>
    <w:rsid w:val="000507A1"/>
    <w:rsid w:val="00050C44"/>
    <w:rsid w:val="000511C7"/>
    <w:rsid w:val="0005165D"/>
    <w:rsid w:val="00051A61"/>
    <w:rsid w:val="00052772"/>
    <w:rsid w:val="00052A47"/>
    <w:rsid w:val="00052CA6"/>
    <w:rsid w:val="000535CD"/>
    <w:rsid w:val="00054EC1"/>
    <w:rsid w:val="000551D1"/>
    <w:rsid w:val="00055325"/>
    <w:rsid w:val="000558C4"/>
    <w:rsid w:val="000560BA"/>
    <w:rsid w:val="00056590"/>
    <w:rsid w:val="00056DB4"/>
    <w:rsid w:val="00057D6B"/>
    <w:rsid w:val="00057F14"/>
    <w:rsid w:val="000608FE"/>
    <w:rsid w:val="00060AB1"/>
    <w:rsid w:val="0006184D"/>
    <w:rsid w:val="00061B64"/>
    <w:rsid w:val="00061BD8"/>
    <w:rsid w:val="000625FA"/>
    <w:rsid w:val="00062BA3"/>
    <w:rsid w:val="000634A2"/>
    <w:rsid w:val="00064392"/>
    <w:rsid w:val="000650F5"/>
    <w:rsid w:val="00065F57"/>
    <w:rsid w:val="0006629D"/>
    <w:rsid w:val="00066532"/>
    <w:rsid w:val="000678F6"/>
    <w:rsid w:val="00067E3F"/>
    <w:rsid w:val="00067EBD"/>
    <w:rsid w:val="00070071"/>
    <w:rsid w:val="0007102F"/>
    <w:rsid w:val="00071321"/>
    <w:rsid w:val="0007193D"/>
    <w:rsid w:val="00071DAA"/>
    <w:rsid w:val="0007221E"/>
    <w:rsid w:val="00072924"/>
    <w:rsid w:val="000729DB"/>
    <w:rsid w:val="00072A20"/>
    <w:rsid w:val="00072F81"/>
    <w:rsid w:val="00074585"/>
    <w:rsid w:val="00074609"/>
    <w:rsid w:val="00074D29"/>
    <w:rsid w:val="00076706"/>
    <w:rsid w:val="000767FA"/>
    <w:rsid w:val="000779BF"/>
    <w:rsid w:val="00077C46"/>
    <w:rsid w:val="00080729"/>
    <w:rsid w:val="00081A2A"/>
    <w:rsid w:val="00082E8C"/>
    <w:rsid w:val="00083A31"/>
    <w:rsid w:val="00084155"/>
    <w:rsid w:val="000845F6"/>
    <w:rsid w:val="0008493B"/>
    <w:rsid w:val="00084CE0"/>
    <w:rsid w:val="00085682"/>
    <w:rsid w:val="00085745"/>
    <w:rsid w:val="00086096"/>
    <w:rsid w:val="000861DA"/>
    <w:rsid w:val="00086413"/>
    <w:rsid w:val="0008647C"/>
    <w:rsid w:val="00086943"/>
    <w:rsid w:val="0008703B"/>
    <w:rsid w:val="00087E82"/>
    <w:rsid w:val="0009020D"/>
    <w:rsid w:val="0009180A"/>
    <w:rsid w:val="000920B1"/>
    <w:rsid w:val="000938F6"/>
    <w:rsid w:val="00093E5C"/>
    <w:rsid w:val="00094706"/>
    <w:rsid w:val="00094DE9"/>
    <w:rsid w:val="0009514B"/>
    <w:rsid w:val="00095550"/>
    <w:rsid w:val="000961FC"/>
    <w:rsid w:val="00096266"/>
    <w:rsid w:val="000974DD"/>
    <w:rsid w:val="0009795F"/>
    <w:rsid w:val="00097B77"/>
    <w:rsid w:val="000A03E6"/>
    <w:rsid w:val="000A153C"/>
    <w:rsid w:val="000A182F"/>
    <w:rsid w:val="000A21BD"/>
    <w:rsid w:val="000A2D9F"/>
    <w:rsid w:val="000A3995"/>
    <w:rsid w:val="000A415F"/>
    <w:rsid w:val="000A4237"/>
    <w:rsid w:val="000A49DA"/>
    <w:rsid w:val="000A5127"/>
    <w:rsid w:val="000A5B31"/>
    <w:rsid w:val="000A5F8B"/>
    <w:rsid w:val="000A62A6"/>
    <w:rsid w:val="000A6870"/>
    <w:rsid w:val="000A6A7B"/>
    <w:rsid w:val="000A6C34"/>
    <w:rsid w:val="000A6FE5"/>
    <w:rsid w:val="000A7314"/>
    <w:rsid w:val="000A791D"/>
    <w:rsid w:val="000B01BE"/>
    <w:rsid w:val="000B0C4C"/>
    <w:rsid w:val="000B0CD8"/>
    <w:rsid w:val="000B0E55"/>
    <w:rsid w:val="000B10ED"/>
    <w:rsid w:val="000B112A"/>
    <w:rsid w:val="000B240B"/>
    <w:rsid w:val="000B390C"/>
    <w:rsid w:val="000B39E1"/>
    <w:rsid w:val="000B3EEB"/>
    <w:rsid w:val="000B4BEB"/>
    <w:rsid w:val="000B4D4F"/>
    <w:rsid w:val="000B5377"/>
    <w:rsid w:val="000B5892"/>
    <w:rsid w:val="000B5E87"/>
    <w:rsid w:val="000B60BE"/>
    <w:rsid w:val="000B6146"/>
    <w:rsid w:val="000B685B"/>
    <w:rsid w:val="000B6AAD"/>
    <w:rsid w:val="000B6F96"/>
    <w:rsid w:val="000B7143"/>
    <w:rsid w:val="000B7171"/>
    <w:rsid w:val="000B71C0"/>
    <w:rsid w:val="000B756C"/>
    <w:rsid w:val="000C041B"/>
    <w:rsid w:val="000C19AD"/>
    <w:rsid w:val="000C23B3"/>
    <w:rsid w:val="000C2755"/>
    <w:rsid w:val="000C2B7B"/>
    <w:rsid w:val="000C4004"/>
    <w:rsid w:val="000C4EAD"/>
    <w:rsid w:val="000C50B7"/>
    <w:rsid w:val="000C57F1"/>
    <w:rsid w:val="000C5FD5"/>
    <w:rsid w:val="000C61E9"/>
    <w:rsid w:val="000C6899"/>
    <w:rsid w:val="000C69DF"/>
    <w:rsid w:val="000C723E"/>
    <w:rsid w:val="000D0D69"/>
    <w:rsid w:val="000D0E6C"/>
    <w:rsid w:val="000D1673"/>
    <w:rsid w:val="000D176A"/>
    <w:rsid w:val="000D1AEA"/>
    <w:rsid w:val="000D1D06"/>
    <w:rsid w:val="000D1D2D"/>
    <w:rsid w:val="000D41F6"/>
    <w:rsid w:val="000D572F"/>
    <w:rsid w:val="000D667B"/>
    <w:rsid w:val="000D76C6"/>
    <w:rsid w:val="000D770B"/>
    <w:rsid w:val="000E03E3"/>
    <w:rsid w:val="000E0952"/>
    <w:rsid w:val="000E09C7"/>
    <w:rsid w:val="000E164F"/>
    <w:rsid w:val="000E18BD"/>
    <w:rsid w:val="000E1A4C"/>
    <w:rsid w:val="000E1C23"/>
    <w:rsid w:val="000E2C93"/>
    <w:rsid w:val="000E31D3"/>
    <w:rsid w:val="000E32CD"/>
    <w:rsid w:val="000E393F"/>
    <w:rsid w:val="000E4407"/>
    <w:rsid w:val="000E468A"/>
    <w:rsid w:val="000E479D"/>
    <w:rsid w:val="000E5CCA"/>
    <w:rsid w:val="000E5E7E"/>
    <w:rsid w:val="000E6E88"/>
    <w:rsid w:val="000E7D89"/>
    <w:rsid w:val="000F015D"/>
    <w:rsid w:val="000F05C1"/>
    <w:rsid w:val="000F071C"/>
    <w:rsid w:val="000F0FC8"/>
    <w:rsid w:val="000F10DB"/>
    <w:rsid w:val="000F1F12"/>
    <w:rsid w:val="000F26AA"/>
    <w:rsid w:val="000F3AA0"/>
    <w:rsid w:val="000F3AD5"/>
    <w:rsid w:val="000F3D42"/>
    <w:rsid w:val="000F3D9E"/>
    <w:rsid w:val="000F4919"/>
    <w:rsid w:val="000F49E1"/>
    <w:rsid w:val="000F52F2"/>
    <w:rsid w:val="000F5D92"/>
    <w:rsid w:val="000F6842"/>
    <w:rsid w:val="000F696E"/>
    <w:rsid w:val="000F6CC5"/>
    <w:rsid w:val="00100987"/>
    <w:rsid w:val="00101B59"/>
    <w:rsid w:val="00101E77"/>
    <w:rsid w:val="00102958"/>
    <w:rsid w:val="00103201"/>
    <w:rsid w:val="001036E2"/>
    <w:rsid w:val="001037E8"/>
    <w:rsid w:val="00104678"/>
    <w:rsid w:val="00106750"/>
    <w:rsid w:val="00106C6D"/>
    <w:rsid w:val="00106F60"/>
    <w:rsid w:val="00107031"/>
    <w:rsid w:val="00107348"/>
    <w:rsid w:val="00107388"/>
    <w:rsid w:val="00107586"/>
    <w:rsid w:val="00107F83"/>
    <w:rsid w:val="001102A7"/>
    <w:rsid w:val="00110961"/>
    <w:rsid w:val="00110C7F"/>
    <w:rsid w:val="00111C47"/>
    <w:rsid w:val="00113FF4"/>
    <w:rsid w:val="001161CF"/>
    <w:rsid w:val="001163B2"/>
    <w:rsid w:val="001170C9"/>
    <w:rsid w:val="00117A33"/>
    <w:rsid w:val="00120E7F"/>
    <w:rsid w:val="0012100E"/>
    <w:rsid w:val="0012110E"/>
    <w:rsid w:val="001220A6"/>
    <w:rsid w:val="001224BC"/>
    <w:rsid w:val="0012271B"/>
    <w:rsid w:val="00122AEF"/>
    <w:rsid w:val="00122FDB"/>
    <w:rsid w:val="00123386"/>
    <w:rsid w:val="00123700"/>
    <w:rsid w:val="0012389C"/>
    <w:rsid w:val="00123AC6"/>
    <w:rsid w:val="00123B90"/>
    <w:rsid w:val="00124F7D"/>
    <w:rsid w:val="00125299"/>
    <w:rsid w:val="0012535C"/>
    <w:rsid w:val="0012666F"/>
    <w:rsid w:val="00126964"/>
    <w:rsid w:val="001269AF"/>
    <w:rsid w:val="001278F5"/>
    <w:rsid w:val="0013025F"/>
    <w:rsid w:val="00130536"/>
    <w:rsid w:val="001306CC"/>
    <w:rsid w:val="00130F70"/>
    <w:rsid w:val="00131FB5"/>
    <w:rsid w:val="00132483"/>
    <w:rsid w:val="00132ED7"/>
    <w:rsid w:val="001337D0"/>
    <w:rsid w:val="001342D9"/>
    <w:rsid w:val="00135B1B"/>
    <w:rsid w:val="00135C14"/>
    <w:rsid w:val="00135D64"/>
    <w:rsid w:val="00135DB7"/>
    <w:rsid w:val="00135E5F"/>
    <w:rsid w:val="00136C96"/>
    <w:rsid w:val="00136D2F"/>
    <w:rsid w:val="0013734F"/>
    <w:rsid w:val="00137496"/>
    <w:rsid w:val="00137AA9"/>
    <w:rsid w:val="00141198"/>
    <w:rsid w:val="001418A8"/>
    <w:rsid w:val="00141EAF"/>
    <w:rsid w:val="001426CC"/>
    <w:rsid w:val="0014307F"/>
    <w:rsid w:val="00143362"/>
    <w:rsid w:val="001437BF"/>
    <w:rsid w:val="00144B64"/>
    <w:rsid w:val="001451D6"/>
    <w:rsid w:val="00145B3C"/>
    <w:rsid w:val="00145CD1"/>
    <w:rsid w:val="0014640A"/>
    <w:rsid w:val="00146AA1"/>
    <w:rsid w:val="00146C17"/>
    <w:rsid w:val="00146E46"/>
    <w:rsid w:val="00147A7F"/>
    <w:rsid w:val="00150B91"/>
    <w:rsid w:val="00150FC5"/>
    <w:rsid w:val="0015216F"/>
    <w:rsid w:val="001523E2"/>
    <w:rsid w:val="00152FDF"/>
    <w:rsid w:val="0015349D"/>
    <w:rsid w:val="00153B34"/>
    <w:rsid w:val="00154B07"/>
    <w:rsid w:val="001563EF"/>
    <w:rsid w:val="00156B7A"/>
    <w:rsid w:val="00157625"/>
    <w:rsid w:val="00157D7D"/>
    <w:rsid w:val="00160AF0"/>
    <w:rsid w:val="00160EC0"/>
    <w:rsid w:val="0016125E"/>
    <w:rsid w:val="001618E0"/>
    <w:rsid w:val="00161DAF"/>
    <w:rsid w:val="00161DBE"/>
    <w:rsid w:val="0016225B"/>
    <w:rsid w:val="00162D70"/>
    <w:rsid w:val="0016395F"/>
    <w:rsid w:val="00163E16"/>
    <w:rsid w:val="00164074"/>
    <w:rsid w:val="001646C0"/>
    <w:rsid w:val="0016519C"/>
    <w:rsid w:val="00165AF3"/>
    <w:rsid w:val="00165B83"/>
    <w:rsid w:val="001667CE"/>
    <w:rsid w:val="00166B70"/>
    <w:rsid w:val="0016712F"/>
    <w:rsid w:val="00167AA0"/>
    <w:rsid w:val="00167FB5"/>
    <w:rsid w:val="00170421"/>
    <w:rsid w:val="00171FF2"/>
    <w:rsid w:val="00172974"/>
    <w:rsid w:val="00172B8D"/>
    <w:rsid w:val="00172E12"/>
    <w:rsid w:val="001737E9"/>
    <w:rsid w:val="00173CEF"/>
    <w:rsid w:val="001740E4"/>
    <w:rsid w:val="00174B2B"/>
    <w:rsid w:val="00174E70"/>
    <w:rsid w:val="001756E4"/>
    <w:rsid w:val="00176469"/>
    <w:rsid w:val="001767E6"/>
    <w:rsid w:val="00177789"/>
    <w:rsid w:val="00181007"/>
    <w:rsid w:val="001815EF"/>
    <w:rsid w:val="001817CE"/>
    <w:rsid w:val="00181EF5"/>
    <w:rsid w:val="0018255A"/>
    <w:rsid w:val="00182BA2"/>
    <w:rsid w:val="00182C94"/>
    <w:rsid w:val="00183415"/>
    <w:rsid w:val="00183CE9"/>
    <w:rsid w:val="00183D33"/>
    <w:rsid w:val="001842C0"/>
    <w:rsid w:val="00184DAD"/>
    <w:rsid w:val="00184FC3"/>
    <w:rsid w:val="00185199"/>
    <w:rsid w:val="00185219"/>
    <w:rsid w:val="00186170"/>
    <w:rsid w:val="00186641"/>
    <w:rsid w:val="00186EBB"/>
    <w:rsid w:val="001876AC"/>
    <w:rsid w:val="0019031C"/>
    <w:rsid w:val="00190AE2"/>
    <w:rsid w:val="0019146E"/>
    <w:rsid w:val="0019201A"/>
    <w:rsid w:val="001929AB"/>
    <w:rsid w:val="0019317E"/>
    <w:rsid w:val="00193B31"/>
    <w:rsid w:val="001955F0"/>
    <w:rsid w:val="00195749"/>
    <w:rsid w:val="0019595A"/>
    <w:rsid w:val="0019653E"/>
    <w:rsid w:val="00196CB6"/>
    <w:rsid w:val="00197381"/>
    <w:rsid w:val="001976C6"/>
    <w:rsid w:val="0019781B"/>
    <w:rsid w:val="00197A7B"/>
    <w:rsid w:val="00197BC3"/>
    <w:rsid w:val="001A092A"/>
    <w:rsid w:val="001A1BD6"/>
    <w:rsid w:val="001A22DC"/>
    <w:rsid w:val="001A290C"/>
    <w:rsid w:val="001A2A89"/>
    <w:rsid w:val="001A2C39"/>
    <w:rsid w:val="001A2ED5"/>
    <w:rsid w:val="001A3252"/>
    <w:rsid w:val="001A3F1B"/>
    <w:rsid w:val="001A4686"/>
    <w:rsid w:val="001A470A"/>
    <w:rsid w:val="001A47A8"/>
    <w:rsid w:val="001A48EC"/>
    <w:rsid w:val="001A57EA"/>
    <w:rsid w:val="001A5802"/>
    <w:rsid w:val="001A5BB3"/>
    <w:rsid w:val="001A638B"/>
    <w:rsid w:val="001A63D0"/>
    <w:rsid w:val="001A6923"/>
    <w:rsid w:val="001A69E3"/>
    <w:rsid w:val="001A6E5E"/>
    <w:rsid w:val="001A7F92"/>
    <w:rsid w:val="001B0B02"/>
    <w:rsid w:val="001B102B"/>
    <w:rsid w:val="001B1295"/>
    <w:rsid w:val="001B1564"/>
    <w:rsid w:val="001B1DA4"/>
    <w:rsid w:val="001B2665"/>
    <w:rsid w:val="001B2A8F"/>
    <w:rsid w:val="001B2EA3"/>
    <w:rsid w:val="001B30AB"/>
    <w:rsid w:val="001B3967"/>
    <w:rsid w:val="001B3A39"/>
    <w:rsid w:val="001B3E07"/>
    <w:rsid w:val="001B41DA"/>
    <w:rsid w:val="001B4846"/>
    <w:rsid w:val="001B5006"/>
    <w:rsid w:val="001B50A0"/>
    <w:rsid w:val="001B5246"/>
    <w:rsid w:val="001B56F8"/>
    <w:rsid w:val="001B5796"/>
    <w:rsid w:val="001B689B"/>
    <w:rsid w:val="001B6AB6"/>
    <w:rsid w:val="001B6DB8"/>
    <w:rsid w:val="001B70B7"/>
    <w:rsid w:val="001B7110"/>
    <w:rsid w:val="001B7256"/>
    <w:rsid w:val="001B7676"/>
    <w:rsid w:val="001B7BA8"/>
    <w:rsid w:val="001C001B"/>
    <w:rsid w:val="001C017F"/>
    <w:rsid w:val="001C0392"/>
    <w:rsid w:val="001C13CB"/>
    <w:rsid w:val="001C2D1E"/>
    <w:rsid w:val="001C2F5A"/>
    <w:rsid w:val="001C32D4"/>
    <w:rsid w:val="001C3683"/>
    <w:rsid w:val="001C41F9"/>
    <w:rsid w:val="001C432B"/>
    <w:rsid w:val="001C435D"/>
    <w:rsid w:val="001C44EA"/>
    <w:rsid w:val="001C483A"/>
    <w:rsid w:val="001C5380"/>
    <w:rsid w:val="001C538E"/>
    <w:rsid w:val="001C580D"/>
    <w:rsid w:val="001C5855"/>
    <w:rsid w:val="001C6298"/>
    <w:rsid w:val="001C6380"/>
    <w:rsid w:val="001C6436"/>
    <w:rsid w:val="001C6D16"/>
    <w:rsid w:val="001C71FE"/>
    <w:rsid w:val="001C7B05"/>
    <w:rsid w:val="001D0473"/>
    <w:rsid w:val="001D0650"/>
    <w:rsid w:val="001D082A"/>
    <w:rsid w:val="001D0F7D"/>
    <w:rsid w:val="001D288B"/>
    <w:rsid w:val="001D3D58"/>
    <w:rsid w:val="001D4238"/>
    <w:rsid w:val="001D489C"/>
    <w:rsid w:val="001D4933"/>
    <w:rsid w:val="001D5062"/>
    <w:rsid w:val="001D5A6C"/>
    <w:rsid w:val="001D6D39"/>
    <w:rsid w:val="001D6FB2"/>
    <w:rsid w:val="001E038E"/>
    <w:rsid w:val="001E0478"/>
    <w:rsid w:val="001E11F6"/>
    <w:rsid w:val="001E231B"/>
    <w:rsid w:val="001E2930"/>
    <w:rsid w:val="001E2FB2"/>
    <w:rsid w:val="001E3296"/>
    <w:rsid w:val="001E3350"/>
    <w:rsid w:val="001E3833"/>
    <w:rsid w:val="001E42C9"/>
    <w:rsid w:val="001E4D10"/>
    <w:rsid w:val="001E5634"/>
    <w:rsid w:val="001E664B"/>
    <w:rsid w:val="001E66CF"/>
    <w:rsid w:val="001E6FAF"/>
    <w:rsid w:val="001E7C6D"/>
    <w:rsid w:val="001F0FA9"/>
    <w:rsid w:val="001F1C7F"/>
    <w:rsid w:val="001F2A97"/>
    <w:rsid w:val="001F2FF1"/>
    <w:rsid w:val="001F3397"/>
    <w:rsid w:val="001F4206"/>
    <w:rsid w:val="001F48B2"/>
    <w:rsid w:val="001F500D"/>
    <w:rsid w:val="001F661D"/>
    <w:rsid w:val="001F77AB"/>
    <w:rsid w:val="00200251"/>
    <w:rsid w:val="00201046"/>
    <w:rsid w:val="002011A1"/>
    <w:rsid w:val="00201672"/>
    <w:rsid w:val="002021B6"/>
    <w:rsid w:val="00202776"/>
    <w:rsid w:val="00203010"/>
    <w:rsid w:val="00203A87"/>
    <w:rsid w:val="00203B62"/>
    <w:rsid w:val="00205151"/>
    <w:rsid w:val="0020611F"/>
    <w:rsid w:val="002063DD"/>
    <w:rsid w:val="00207CDE"/>
    <w:rsid w:val="00207E22"/>
    <w:rsid w:val="00207E66"/>
    <w:rsid w:val="002103A7"/>
    <w:rsid w:val="00210DDC"/>
    <w:rsid w:val="00210E0D"/>
    <w:rsid w:val="00211040"/>
    <w:rsid w:val="002117DC"/>
    <w:rsid w:val="00212BD3"/>
    <w:rsid w:val="00212C93"/>
    <w:rsid w:val="0021353C"/>
    <w:rsid w:val="00214B4B"/>
    <w:rsid w:val="00215F7A"/>
    <w:rsid w:val="002167C4"/>
    <w:rsid w:val="002168B9"/>
    <w:rsid w:val="00216920"/>
    <w:rsid w:val="0021737E"/>
    <w:rsid w:val="002179B9"/>
    <w:rsid w:val="00217CB6"/>
    <w:rsid w:val="0022001E"/>
    <w:rsid w:val="002203D4"/>
    <w:rsid w:val="00221517"/>
    <w:rsid w:val="002217D4"/>
    <w:rsid w:val="0022188E"/>
    <w:rsid w:val="002218D7"/>
    <w:rsid w:val="00221D16"/>
    <w:rsid w:val="00221E4D"/>
    <w:rsid w:val="002223BA"/>
    <w:rsid w:val="00222574"/>
    <w:rsid w:val="002228D2"/>
    <w:rsid w:val="002229E9"/>
    <w:rsid w:val="00222AE5"/>
    <w:rsid w:val="00222D37"/>
    <w:rsid w:val="002233FE"/>
    <w:rsid w:val="00223484"/>
    <w:rsid w:val="0022352D"/>
    <w:rsid w:val="00223640"/>
    <w:rsid w:val="002243D9"/>
    <w:rsid w:val="00224A47"/>
    <w:rsid w:val="00224FC9"/>
    <w:rsid w:val="002252BF"/>
    <w:rsid w:val="00225BD4"/>
    <w:rsid w:val="00225CB9"/>
    <w:rsid w:val="00225FD9"/>
    <w:rsid w:val="002261E4"/>
    <w:rsid w:val="002263C8"/>
    <w:rsid w:val="00226F6D"/>
    <w:rsid w:val="00227471"/>
    <w:rsid w:val="002275E7"/>
    <w:rsid w:val="00227F1F"/>
    <w:rsid w:val="00231FED"/>
    <w:rsid w:val="00232197"/>
    <w:rsid w:val="00232850"/>
    <w:rsid w:val="00232A2C"/>
    <w:rsid w:val="00233B57"/>
    <w:rsid w:val="00233C4D"/>
    <w:rsid w:val="002350EC"/>
    <w:rsid w:val="0023531C"/>
    <w:rsid w:val="00235C41"/>
    <w:rsid w:val="002361D6"/>
    <w:rsid w:val="00236383"/>
    <w:rsid w:val="00236B0D"/>
    <w:rsid w:val="00236C7B"/>
    <w:rsid w:val="00237A70"/>
    <w:rsid w:val="00237BBB"/>
    <w:rsid w:val="00237D73"/>
    <w:rsid w:val="00240F51"/>
    <w:rsid w:val="00241452"/>
    <w:rsid w:val="00241824"/>
    <w:rsid w:val="00241F60"/>
    <w:rsid w:val="00241FAE"/>
    <w:rsid w:val="00242087"/>
    <w:rsid w:val="00242862"/>
    <w:rsid w:val="002433A0"/>
    <w:rsid w:val="00243467"/>
    <w:rsid w:val="0024361C"/>
    <w:rsid w:val="002437A1"/>
    <w:rsid w:val="00245072"/>
    <w:rsid w:val="00245214"/>
    <w:rsid w:val="00245301"/>
    <w:rsid w:val="00245628"/>
    <w:rsid w:val="00246118"/>
    <w:rsid w:val="00246AE1"/>
    <w:rsid w:val="00246C6D"/>
    <w:rsid w:val="0024735D"/>
    <w:rsid w:val="0024776B"/>
    <w:rsid w:val="00247982"/>
    <w:rsid w:val="00247C56"/>
    <w:rsid w:val="00250429"/>
    <w:rsid w:val="00250783"/>
    <w:rsid w:val="00250860"/>
    <w:rsid w:val="00250BCD"/>
    <w:rsid w:val="00250C18"/>
    <w:rsid w:val="00250F92"/>
    <w:rsid w:val="002514A3"/>
    <w:rsid w:val="00251A35"/>
    <w:rsid w:val="0025242C"/>
    <w:rsid w:val="002524CE"/>
    <w:rsid w:val="00252AD1"/>
    <w:rsid w:val="00254644"/>
    <w:rsid w:val="002548B5"/>
    <w:rsid w:val="00254DD4"/>
    <w:rsid w:val="0025555B"/>
    <w:rsid w:val="0025619A"/>
    <w:rsid w:val="002567FE"/>
    <w:rsid w:val="00256A00"/>
    <w:rsid w:val="00257B56"/>
    <w:rsid w:val="002603A3"/>
    <w:rsid w:val="0026089E"/>
    <w:rsid w:val="00260AA2"/>
    <w:rsid w:val="00261E49"/>
    <w:rsid w:val="00261FD0"/>
    <w:rsid w:val="00262124"/>
    <w:rsid w:val="002634D6"/>
    <w:rsid w:val="00263EC4"/>
    <w:rsid w:val="00263F30"/>
    <w:rsid w:val="002642E2"/>
    <w:rsid w:val="002642EA"/>
    <w:rsid w:val="0026468A"/>
    <w:rsid w:val="00265EE8"/>
    <w:rsid w:val="00265F9C"/>
    <w:rsid w:val="002672D8"/>
    <w:rsid w:val="0026730A"/>
    <w:rsid w:val="002678B7"/>
    <w:rsid w:val="00270398"/>
    <w:rsid w:val="002706A1"/>
    <w:rsid w:val="00270CCE"/>
    <w:rsid w:val="002711F9"/>
    <w:rsid w:val="002713D3"/>
    <w:rsid w:val="00271432"/>
    <w:rsid w:val="00271823"/>
    <w:rsid w:val="0027262A"/>
    <w:rsid w:val="00273443"/>
    <w:rsid w:val="00273A39"/>
    <w:rsid w:val="00273B15"/>
    <w:rsid w:val="002742E6"/>
    <w:rsid w:val="00275054"/>
    <w:rsid w:val="0027680D"/>
    <w:rsid w:val="002768A6"/>
    <w:rsid w:val="002768C1"/>
    <w:rsid w:val="00276ADF"/>
    <w:rsid w:val="00277591"/>
    <w:rsid w:val="00277BE8"/>
    <w:rsid w:val="00280183"/>
    <w:rsid w:val="002815CD"/>
    <w:rsid w:val="00281D04"/>
    <w:rsid w:val="0028200E"/>
    <w:rsid w:val="00282678"/>
    <w:rsid w:val="00282EF2"/>
    <w:rsid w:val="002838C1"/>
    <w:rsid w:val="002855F7"/>
    <w:rsid w:val="00285AE3"/>
    <w:rsid w:val="00286131"/>
    <w:rsid w:val="002867AE"/>
    <w:rsid w:val="00286DC9"/>
    <w:rsid w:val="00287ACE"/>
    <w:rsid w:val="00287E29"/>
    <w:rsid w:val="0029065A"/>
    <w:rsid w:val="00291422"/>
    <w:rsid w:val="00291C5E"/>
    <w:rsid w:val="0029231E"/>
    <w:rsid w:val="002924EF"/>
    <w:rsid w:val="00292D0F"/>
    <w:rsid w:val="00294805"/>
    <w:rsid w:val="002955D5"/>
    <w:rsid w:val="00295C4B"/>
    <w:rsid w:val="00295D96"/>
    <w:rsid w:val="00295F24"/>
    <w:rsid w:val="00296AC1"/>
    <w:rsid w:val="002A0493"/>
    <w:rsid w:val="002A08F8"/>
    <w:rsid w:val="002A13F8"/>
    <w:rsid w:val="002A1579"/>
    <w:rsid w:val="002A178B"/>
    <w:rsid w:val="002A1BCA"/>
    <w:rsid w:val="002A1DBD"/>
    <w:rsid w:val="002A1FA5"/>
    <w:rsid w:val="002A229C"/>
    <w:rsid w:val="002A2B4F"/>
    <w:rsid w:val="002A37C3"/>
    <w:rsid w:val="002A382D"/>
    <w:rsid w:val="002A3830"/>
    <w:rsid w:val="002A3EA5"/>
    <w:rsid w:val="002A4417"/>
    <w:rsid w:val="002A4DFC"/>
    <w:rsid w:val="002A5F1F"/>
    <w:rsid w:val="002A6042"/>
    <w:rsid w:val="002A674B"/>
    <w:rsid w:val="002A7EDF"/>
    <w:rsid w:val="002B0E31"/>
    <w:rsid w:val="002B14A6"/>
    <w:rsid w:val="002B1D1B"/>
    <w:rsid w:val="002B1D5C"/>
    <w:rsid w:val="002B1DC5"/>
    <w:rsid w:val="002B1FE1"/>
    <w:rsid w:val="002B2160"/>
    <w:rsid w:val="002B29E0"/>
    <w:rsid w:val="002B2B3C"/>
    <w:rsid w:val="002B3150"/>
    <w:rsid w:val="002B330C"/>
    <w:rsid w:val="002B4223"/>
    <w:rsid w:val="002B425B"/>
    <w:rsid w:val="002B46FF"/>
    <w:rsid w:val="002B4C7C"/>
    <w:rsid w:val="002B4EA8"/>
    <w:rsid w:val="002B5AE4"/>
    <w:rsid w:val="002B66B2"/>
    <w:rsid w:val="002C03C6"/>
    <w:rsid w:val="002C12B6"/>
    <w:rsid w:val="002C1357"/>
    <w:rsid w:val="002C1918"/>
    <w:rsid w:val="002C20DC"/>
    <w:rsid w:val="002C2307"/>
    <w:rsid w:val="002C2FAE"/>
    <w:rsid w:val="002C37E4"/>
    <w:rsid w:val="002C3AFC"/>
    <w:rsid w:val="002C3B74"/>
    <w:rsid w:val="002C3DD9"/>
    <w:rsid w:val="002C3EB8"/>
    <w:rsid w:val="002C432E"/>
    <w:rsid w:val="002C4E67"/>
    <w:rsid w:val="002C5D7F"/>
    <w:rsid w:val="002C617F"/>
    <w:rsid w:val="002C6570"/>
    <w:rsid w:val="002C74C9"/>
    <w:rsid w:val="002C7632"/>
    <w:rsid w:val="002D03AA"/>
    <w:rsid w:val="002D03FA"/>
    <w:rsid w:val="002D04C9"/>
    <w:rsid w:val="002D05A8"/>
    <w:rsid w:val="002D0EDC"/>
    <w:rsid w:val="002D0F24"/>
    <w:rsid w:val="002D15DE"/>
    <w:rsid w:val="002D1B66"/>
    <w:rsid w:val="002D1C6F"/>
    <w:rsid w:val="002D2116"/>
    <w:rsid w:val="002D2498"/>
    <w:rsid w:val="002D26B7"/>
    <w:rsid w:val="002D26F0"/>
    <w:rsid w:val="002D32A2"/>
    <w:rsid w:val="002D33B9"/>
    <w:rsid w:val="002D4A15"/>
    <w:rsid w:val="002D5182"/>
    <w:rsid w:val="002D62B3"/>
    <w:rsid w:val="002D6895"/>
    <w:rsid w:val="002D6C74"/>
    <w:rsid w:val="002D742E"/>
    <w:rsid w:val="002D75BD"/>
    <w:rsid w:val="002E055F"/>
    <w:rsid w:val="002E10A0"/>
    <w:rsid w:val="002E1122"/>
    <w:rsid w:val="002E24ED"/>
    <w:rsid w:val="002E2C20"/>
    <w:rsid w:val="002E2D23"/>
    <w:rsid w:val="002E30C8"/>
    <w:rsid w:val="002E3837"/>
    <w:rsid w:val="002E3B23"/>
    <w:rsid w:val="002E4522"/>
    <w:rsid w:val="002E4E3B"/>
    <w:rsid w:val="002E5F43"/>
    <w:rsid w:val="002E61B6"/>
    <w:rsid w:val="002E64DC"/>
    <w:rsid w:val="002E6A97"/>
    <w:rsid w:val="002E7587"/>
    <w:rsid w:val="002E7D58"/>
    <w:rsid w:val="002F011B"/>
    <w:rsid w:val="002F151E"/>
    <w:rsid w:val="002F17D3"/>
    <w:rsid w:val="002F1FD1"/>
    <w:rsid w:val="002F283B"/>
    <w:rsid w:val="002F2E14"/>
    <w:rsid w:val="002F3431"/>
    <w:rsid w:val="002F3680"/>
    <w:rsid w:val="002F3E30"/>
    <w:rsid w:val="002F4F93"/>
    <w:rsid w:val="002F56A0"/>
    <w:rsid w:val="002F581B"/>
    <w:rsid w:val="002F58E2"/>
    <w:rsid w:val="002F614D"/>
    <w:rsid w:val="002F68E5"/>
    <w:rsid w:val="002F7A95"/>
    <w:rsid w:val="003005CD"/>
    <w:rsid w:val="00301159"/>
    <w:rsid w:val="00301165"/>
    <w:rsid w:val="003011EF"/>
    <w:rsid w:val="00302637"/>
    <w:rsid w:val="00302DE0"/>
    <w:rsid w:val="00303A46"/>
    <w:rsid w:val="00303BF8"/>
    <w:rsid w:val="00303D9F"/>
    <w:rsid w:val="00304D9D"/>
    <w:rsid w:val="00304DC2"/>
    <w:rsid w:val="003055A9"/>
    <w:rsid w:val="003056ED"/>
    <w:rsid w:val="0030774C"/>
    <w:rsid w:val="0031014C"/>
    <w:rsid w:val="00310BF5"/>
    <w:rsid w:val="003114A6"/>
    <w:rsid w:val="003119AB"/>
    <w:rsid w:val="003124DA"/>
    <w:rsid w:val="00312D52"/>
    <w:rsid w:val="003130DD"/>
    <w:rsid w:val="00313B1A"/>
    <w:rsid w:val="00314988"/>
    <w:rsid w:val="00314B1E"/>
    <w:rsid w:val="00314F09"/>
    <w:rsid w:val="003151D8"/>
    <w:rsid w:val="0031590B"/>
    <w:rsid w:val="00315B67"/>
    <w:rsid w:val="00315D11"/>
    <w:rsid w:val="00316C03"/>
    <w:rsid w:val="00316FA3"/>
    <w:rsid w:val="003178DF"/>
    <w:rsid w:val="0032034E"/>
    <w:rsid w:val="003203E2"/>
    <w:rsid w:val="00320876"/>
    <w:rsid w:val="003210EE"/>
    <w:rsid w:val="00321AE7"/>
    <w:rsid w:val="00321D9D"/>
    <w:rsid w:val="00321EC9"/>
    <w:rsid w:val="00322071"/>
    <w:rsid w:val="00322F88"/>
    <w:rsid w:val="00323607"/>
    <w:rsid w:val="00324B21"/>
    <w:rsid w:val="00324E5E"/>
    <w:rsid w:val="00325083"/>
    <w:rsid w:val="00325881"/>
    <w:rsid w:val="00325EDE"/>
    <w:rsid w:val="00325FC7"/>
    <w:rsid w:val="00326752"/>
    <w:rsid w:val="00330A33"/>
    <w:rsid w:val="00330B4E"/>
    <w:rsid w:val="00330C5A"/>
    <w:rsid w:val="00331100"/>
    <w:rsid w:val="003313EE"/>
    <w:rsid w:val="00331447"/>
    <w:rsid w:val="00331DF1"/>
    <w:rsid w:val="00332DB3"/>
    <w:rsid w:val="00332E85"/>
    <w:rsid w:val="003333BF"/>
    <w:rsid w:val="00333952"/>
    <w:rsid w:val="00333DA2"/>
    <w:rsid w:val="00334309"/>
    <w:rsid w:val="00334DB5"/>
    <w:rsid w:val="003363EB"/>
    <w:rsid w:val="0033641F"/>
    <w:rsid w:val="0033647A"/>
    <w:rsid w:val="0033684E"/>
    <w:rsid w:val="003369D0"/>
    <w:rsid w:val="00336ACD"/>
    <w:rsid w:val="003373DF"/>
    <w:rsid w:val="003377DF"/>
    <w:rsid w:val="00340317"/>
    <w:rsid w:val="00340915"/>
    <w:rsid w:val="00340F19"/>
    <w:rsid w:val="00341AF5"/>
    <w:rsid w:val="00341F20"/>
    <w:rsid w:val="003420BC"/>
    <w:rsid w:val="00343A61"/>
    <w:rsid w:val="00343BC8"/>
    <w:rsid w:val="003446C4"/>
    <w:rsid w:val="00344C07"/>
    <w:rsid w:val="00345710"/>
    <w:rsid w:val="00345760"/>
    <w:rsid w:val="00345AF4"/>
    <w:rsid w:val="00345BCA"/>
    <w:rsid w:val="00345C66"/>
    <w:rsid w:val="00345C76"/>
    <w:rsid w:val="0034682C"/>
    <w:rsid w:val="00346D75"/>
    <w:rsid w:val="00347F6F"/>
    <w:rsid w:val="00347FFC"/>
    <w:rsid w:val="00351191"/>
    <w:rsid w:val="00352ABF"/>
    <w:rsid w:val="00353C81"/>
    <w:rsid w:val="00353EE1"/>
    <w:rsid w:val="00355383"/>
    <w:rsid w:val="003554F9"/>
    <w:rsid w:val="003569F9"/>
    <w:rsid w:val="0035765E"/>
    <w:rsid w:val="00357F30"/>
    <w:rsid w:val="00361068"/>
    <w:rsid w:val="0036149F"/>
    <w:rsid w:val="003620C8"/>
    <w:rsid w:val="00362A5C"/>
    <w:rsid w:val="00362CFF"/>
    <w:rsid w:val="00362D32"/>
    <w:rsid w:val="00363BD3"/>
    <w:rsid w:val="00364732"/>
    <w:rsid w:val="00365120"/>
    <w:rsid w:val="00365796"/>
    <w:rsid w:val="0036662E"/>
    <w:rsid w:val="003668F9"/>
    <w:rsid w:val="00366BD3"/>
    <w:rsid w:val="00367CBC"/>
    <w:rsid w:val="00370709"/>
    <w:rsid w:val="00370B7F"/>
    <w:rsid w:val="00371520"/>
    <w:rsid w:val="003717F0"/>
    <w:rsid w:val="00371AB0"/>
    <w:rsid w:val="00371D2F"/>
    <w:rsid w:val="00372EC7"/>
    <w:rsid w:val="003736E4"/>
    <w:rsid w:val="00374323"/>
    <w:rsid w:val="00374BDF"/>
    <w:rsid w:val="00374F1E"/>
    <w:rsid w:val="0037567D"/>
    <w:rsid w:val="00375F46"/>
    <w:rsid w:val="003770D2"/>
    <w:rsid w:val="00377469"/>
    <w:rsid w:val="00377552"/>
    <w:rsid w:val="0038008A"/>
    <w:rsid w:val="003801B8"/>
    <w:rsid w:val="00381315"/>
    <w:rsid w:val="00382B6F"/>
    <w:rsid w:val="003832D6"/>
    <w:rsid w:val="00383BBE"/>
    <w:rsid w:val="00383C78"/>
    <w:rsid w:val="00383D2E"/>
    <w:rsid w:val="00384374"/>
    <w:rsid w:val="00384B11"/>
    <w:rsid w:val="00385800"/>
    <w:rsid w:val="00385A10"/>
    <w:rsid w:val="00385BE6"/>
    <w:rsid w:val="00385C5D"/>
    <w:rsid w:val="00385E93"/>
    <w:rsid w:val="00385EF5"/>
    <w:rsid w:val="0038607F"/>
    <w:rsid w:val="003862D0"/>
    <w:rsid w:val="003863AC"/>
    <w:rsid w:val="00386DF4"/>
    <w:rsid w:val="00387136"/>
    <w:rsid w:val="0038730A"/>
    <w:rsid w:val="003874EC"/>
    <w:rsid w:val="003902B6"/>
    <w:rsid w:val="00390CEA"/>
    <w:rsid w:val="00390E10"/>
    <w:rsid w:val="00391227"/>
    <w:rsid w:val="0039174D"/>
    <w:rsid w:val="00391B41"/>
    <w:rsid w:val="00391D60"/>
    <w:rsid w:val="00391F68"/>
    <w:rsid w:val="00392906"/>
    <w:rsid w:val="00392921"/>
    <w:rsid w:val="00392B16"/>
    <w:rsid w:val="00392E6D"/>
    <w:rsid w:val="003932F0"/>
    <w:rsid w:val="00393647"/>
    <w:rsid w:val="00393678"/>
    <w:rsid w:val="00393B02"/>
    <w:rsid w:val="00393EB9"/>
    <w:rsid w:val="00395105"/>
    <w:rsid w:val="00395EF8"/>
    <w:rsid w:val="00396876"/>
    <w:rsid w:val="00396DA5"/>
    <w:rsid w:val="00396E6A"/>
    <w:rsid w:val="00396EC0"/>
    <w:rsid w:val="003A0000"/>
    <w:rsid w:val="003A095B"/>
    <w:rsid w:val="003A0B86"/>
    <w:rsid w:val="003A1193"/>
    <w:rsid w:val="003A154D"/>
    <w:rsid w:val="003A1F06"/>
    <w:rsid w:val="003A2735"/>
    <w:rsid w:val="003A286E"/>
    <w:rsid w:val="003A332F"/>
    <w:rsid w:val="003A3C3A"/>
    <w:rsid w:val="003A4910"/>
    <w:rsid w:val="003A4A01"/>
    <w:rsid w:val="003A4BB7"/>
    <w:rsid w:val="003A50F1"/>
    <w:rsid w:val="003A518B"/>
    <w:rsid w:val="003A71BE"/>
    <w:rsid w:val="003A7EFC"/>
    <w:rsid w:val="003B0671"/>
    <w:rsid w:val="003B0A19"/>
    <w:rsid w:val="003B0DB9"/>
    <w:rsid w:val="003B1243"/>
    <w:rsid w:val="003B132D"/>
    <w:rsid w:val="003B1AB6"/>
    <w:rsid w:val="003B1EFE"/>
    <w:rsid w:val="003B1F1B"/>
    <w:rsid w:val="003B2088"/>
    <w:rsid w:val="003B21D1"/>
    <w:rsid w:val="003B3A38"/>
    <w:rsid w:val="003B4405"/>
    <w:rsid w:val="003B5DF1"/>
    <w:rsid w:val="003B63E2"/>
    <w:rsid w:val="003B6644"/>
    <w:rsid w:val="003B78C6"/>
    <w:rsid w:val="003C02A3"/>
    <w:rsid w:val="003C0446"/>
    <w:rsid w:val="003C05DE"/>
    <w:rsid w:val="003C1577"/>
    <w:rsid w:val="003C15F4"/>
    <w:rsid w:val="003C2088"/>
    <w:rsid w:val="003C2798"/>
    <w:rsid w:val="003C2982"/>
    <w:rsid w:val="003C2983"/>
    <w:rsid w:val="003C2D97"/>
    <w:rsid w:val="003C4749"/>
    <w:rsid w:val="003C477D"/>
    <w:rsid w:val="003C4D4A"/>
    <w:rsid w:val="003C4E35"/>
    <w:rsid w:val="003C5B93"/>
    <w:rsid w:val="003C66C1"/>
    <w:rsid w:val="003C717A"/>
    <w:rsid w:val="003C7DC4"/>
    <w:rsid w:val="003D04A7"/>
    <w:rsid w:val="003D0537"/>
    <w:rsid w:val="003D08BB"/>
    <w:rsid w:val="003D0E44"/>
    <w:rsid w:val="003D0F70"/>
    <w:rsid w:val="003D1253"/>
    <w:rsid w:val="003D197E"/>
    <w:rsid w:val="003D2127"/>
    <w:rsid w:val="003D2620"/>
    <w:rsid w:val="003D2D58"/>
    <w:rsid w:val="003D3212"/>
    <w:rsid w:val="003D3535"/>
    <w:rsid w:val="003D456C"/>
    <w:rsid w:val="003D513B"/>
    <w:rsid w:val="003D53AB"/>
    <w:rsid w:val="003D60CA"/>
    <w:rsid w:val="003D64DA"/>
    <w:rsid w:val="003D6B20"/>
    <w:rsid w:val="003D75DB"/>
    <w:rsid w:val="003D7790"/>
    <w:rsid w:val="003D7AA5"/>
    <w:rsid w:val="003E04BF"/>
    <w:rsid w:val="003E0C2E"/>
    <w:rsid w:val="003E1027"/>
    <w:rsid w:val="003E10A8"/>
    <w:rsid w:val="003E1351"/>
    <w:rsid w:val="003E191D"/>
    <w:rsid w:val="003E23FB"/>
    <w:rsid w:val="003E29DB"/>
    <w:rsid w:val="003E2C7D"/>
    <w:rsid w:val="003E2FEF"/>
    <w:rsid w:val="003E4095"/>
    <w:rsid w:val="003E437C"/>
    <w:rsid w:val="003E47E2"/>
    <w:rsid w:val="003E4AA8"/>
    <w:rsid w:val="003E546B"/>
    <w:rsid w:val="003E599D"/>
    <w:rsid w:val="003E643E"/>
    <w:rsid w:val="003E6C6D"/>
    <w:rsid w:val="003E6FC9"/>
    <w:rsid w:val="003E7964"/>
    <w:rsid w:val="003F0350"/>
    <w:rsid w:val="003F0476"/>
    <w:rsid w:val="003F14EE"/>
    <w:rsid w:val="003F22A7"/>
    <w:rsid w:val="003F2365"/>
    <w:rsid w:val="003F296E"/>
    <w:rsid w:val="003F2F3E"/>
    <w:rsid w:val="003F30FE"/>
    <w:rsid w:val="003F33AC"/>
    <w:rsid w:val="003F36C6"/>
    <w:rsid w:val="003F39E4"/>
    <w:rsid w:val="003F3D68"/>
    <w:rsid w:val="003F3EBD"/>
    <w:rsid w:val="003F4CC6"/>
    <w:rsid w:val="003F511C"/>
    <w:rsid w:val="003F7059"/>
    <w:rsid w:val="003F7EED"/>
    <w:rsid w:val="00400701"/>
    <w:rsid w:val="00400743"/>
    <w:rsid w:val="00400B63"/>
    <w:rsid w:val="00400E2A"/>
    <w:rsid w:val="004012AA"/>
    <w:rsid w:val="00401BB2"/>
    <w:rsid w:val="004027DC"/>
    <w:rsid w:val="00403CA6"/>
    <w:rsid w:val="00404178"/>
    <w:rsid w:val="00404346"/>
    <w:rsid w:val="00405A1E"/>
    <w:rsid w:val="00405CFA"/>
    <w:rsid w:val="004060CC"/>
    <w:rsid w:val="0040613F"/>
    <w:rsid w:val="004061B7"/>
    <w:rsid w:val="004062E0"/>
    <w:rsid w:val="0040678D"/>
    <w:rsid w:val="00406D15"/>
    <w:rsid w:val="00407196"/>
    <w:rsid w:val="00407FD2"/>
    <w:rsid w:val="004108D4"/>
    <w:rsid w:val="00410BF6"/>
    <w:rsid w:val="00411522"/>
    <w:rsid w:val="004119E5"/>
    <w:rsid w:val="00411A34"/>
    <w:rsid w:val="00413103"/>
    <w:rsid w:val="00413CB0"/>
    <w:rsid w:val="00414807"/>
    <w:rsid w:val="004149B7"/>
    <w:rsid w:val="00415779"/>
    <w:rsid w:val="00416B9C"/>
    <w:rsid w:val="0041715C"/>
    <w:rsid w:val="00417289"/>
    <w:rsid w:val="00421A0D"/>
    <w:rsid w:val="00422395"/>
    <w:rsid w:val="00422488"/>
    <w:rsid w:val="004225B8"/>
    <w:rsid w:val="0042360F"/>
    <w:rsid w:val="00423918"/>
    <w:rsid w:val="00423EF5"/>
    <w:rsid w:val="00424828"/>
    <w:rsid w:val="00424921"/>
    <w:rsid w:val="00424D13"/>
    <w:rsid w:val="0042640B"/>
    <w:rsid w:val="00426D8D"/>
    <w:rsid w:val="004270A4"/>
    <w:rsid w:val="00427423"/>
    <w:rsid w:val="00427CF1"/>
    <w:rsid w:val="004315AB"/>
    <w:rsid w:val="004318DB"/>
    <w:rsid w:val="00431DD8"/>
    <w:rsid w:val="00431E07"/>
    <w:rsid w:val="00432D75"/>
    <w:rsid w:val="00434C96"/>
    <w:rsid w:val="00435957"/>
    <w:rsid w:val="00436015"/>
    <w:rsid w:val="00436103"/>
    <w:rsid w:val="00436E73"/>
    <w:rsid w:val="0043744D"/>
    <w:rsid w:val="00437D2C"/>
    <w:rsid w:val="004404D0"/>
    <w:rsid w:val="00440EFD"/>
    <w:rsid w:val="004424AE"/>
    <w:rsid w:val="00442C67"/>
    <w:rsid w:val="00444374"/>
    <w:rsid w:val="00444FA2"/>
    <w:rsid w:val="004450B5"/>
    <w:rsid w:val="00446ADE"/>
    <w:rsid w:val="00446FD8"/>
    <w:rsid w:val="00447818"/>
    <w:rsid w:val="0045009B"/>
    <w:rsid w:val="00450200"/>
    <w:rsid w:val="004509CF"/>
    <w:rsid w:val="004515DF"/>
    <w:rsid w:val="00452965"/>
    <w:rsid w:val="00452B61"/>
    <w:rsid w:val="00452D9D"/>
    <w:rsid w:val="00453025"/>
    <w:rsid w:val="00453891"/>
    <w:rsid w:val="00455003"/>
    <w:rsid w:val="004551B0"/>
    <w:rsid w:val="0045570C"/>
    <w:rsid w:val="00455BA9"/>
    <w:rsid w:val="00455C4A"/>
    <w:rsid w:val="004569FC"/>
    <w:rsid w:val="0045710E"/>
    <w:rsid w:val="00457BC5"/>
    <w:rsid w:val="00457C35"/>
    <w:rsid w:val="004604E9"/>
    <w:rsid w:val="00460BAC"/>
    <w:rsid w:val="00460F7A"/>
    <w:rsid w:val="004613B1"/>
    <w:rsid w:val="00461704"/>
    <w:rsid w:val="004623DF"/>
    <w:rsid w:val="00462B6F"/>
    <w:rsid w:val="00462BC2"/>
    <w:rsid w:val="00462DE2"/>
    <w:rsid w:val="004634EE"/>
    <w:rsid w:val="00464289"/>
    <w:rsid w:val="004642BB"/>
    <w:rsid w:val="00464A1B"/>
    <w:rsid w:val="00465242"/>
    <w:rsid w:val="0046526F"/>
    <w:rsid w:val="0046575C"/>
    <w:rsid w:val="00465CA8"/>
    <w:rsid w:val="00465D6F"/>
    <w:rsid w:val="00466066"/>
    <w:rsid w:val="004662D2"/>
    <w:rsid w:val="00466DE8"/>
    <w:rsid w:val="004674EF"/>
    <w:rsid w:val="00467621"/>
    <w:rsid w:val="00470308"/>
    <w:rsid w:val="00470340"/>
    <w:rsid w:val="004709B9"/>
    <w:rsid w:val="00470D38"/>
    <w:rsid w:val="00470FA3"/>
    <w:rsid w:val="0047205C"/>
    <w:rsid w:val="004721E6"/>
    <w:rsid w:val="00472798"/>
    <w:rsid w:val="00473A5A"/>
    <w:rsid w:val="0047406B"/>
    <w:rsid w:val="00474640"/>
    <w:rsid w:val="00474732"/>
    <w:rsid w:val="00475244"/>
    <w:rsid w:val="00476213"/>
    <w:rsid w:val="00476412"/>
    <w:rsid w:val="00477279"/>
    <w:rsid w:val="00477527"/>
    <w:rsid w:val="004778F9"/>
    <w:rsid w:val="00477B9A"/>
    <w:rsid w:val="0048054C"/>
    <w:rsid w:val="004806C4"/>
    <w:rsid w:val="00480E38"/>
    <w:rsid w:val="00481154"/>
    <w:rsid w:val="0048143B"/>
    <w:rsid w:val="00481961"/>
    <w:rsid w:val="00481B56"/>
    <w:rsid w:val="00481D13"/>
    <w:rsid w:val="00482B0D"/>
    <w:rsid w:val="00482C4A"/>
    <w:rsid w:val="004836EC"/>
    <w:rsid w:val="004837C1"/>
    <w:rsid w:val="004847EB"/>
    <w:rsid w:val="00484906"/>
    <w:rsid w:val="00485990"/>
    <w:rsid w:val="00485E63"/>
    <w:rsid w:val="00486075"/>
    <w:rsid w:val="004861FB"/>
    <w:rsid w:val="0048663C"/>
    <w:rsid w:val="00486B15"/>
    <w:rsid w:val="004870CA"/>
    <w:rsid w:val="004872A7"/>
    <w:rsid w:val="0048761D"/>
    <w:rsid w:val="0049085C"/>
    <w:rsid w:val="00490D5D"/>
    <w:rsid w:val="00490EEA"/>
    <w:rsid w:val="00492E76"/>
    <w:rsid w:val="004949C2"/>
    <w:rsid w:val="00494A56"/>
    <w:rsid w:val="00495289"/>
    <w:rsid w:val="00495E43"/>
    <w:rsid w:val="0049664D"/>
    <w:rsid w:val="004968ED"/>
    <w:rsid w:val="00496E2F"/>
    <w:rsid w:val="004A0152"/>
    <w:rsid w:val="004A0AA3"/>
    <w:rsid w:val="004A19F4"/>
    <w:rsid w:val="004A241A"/>
    <w:rsid w:val="004A3208"/>
    <w:rsid w:val="004A34E1"/>
    <w:rsid w:val="004A4B7D"/>
    <w:rsid w:val="004A4E76"/>
    <w:rsid w:val="004A5902"/>
    <w:rsid w:val="004A7583"/>
    <w:rsid w:val="004A7963"/>
    <w:rsid w:val="004B09B0"/>
    <w:rsid w:val="004B0AEE"/>
    <w:rsid w:val="004B139D"/>
    <w:rsid w:val="004B271A"/>
    <w:rsid w:val="004B2A54"/>
    <w:rsid w:val="004B37D2"/>
    <w:rsid w:val="004B4079"/>
    <w:rsid w:val="004B420C"/>
    <w:rsid w:val="004B4C8D"/>
    <w:rsid w:val="004B4D46"/>
    <w:rsid w:val="004B533E"/>
    <w:rsid w:val="004B62C3"/>
    <w:rsid w:val="004B653A"/>
    <w:rsid w:val="004B6F6E"/>
    <w:rsid w:val="004B72E2"/>
    <w:rsid w:val="004B7667"/>
    <w:rsid w:val="004B7718"/>
    <w:rsid w:val="004B7831"/>
    <w:rsid w:val="004C05DC"/>
    <w:rsid w:val="004C1017"/>
    <w:rsid w:val="004C1C9C"/>
    <w:rsid w:val="004C1F9A"/>
    <w:rsid w:val="004C26CF"/>
    <w:rsid w:val="004C274D"/>
    <w:rsid w:val="004C2947"/>
    <w:rsid w:val="004C299F"/>
    <w:rsid w:val="004C3167"/>
    <w:rsid w:val="004C3274"/>
    <w:rsid w:val="004C32DC"/>
    <w:rsid w:val="004C4BCD"/>
    <w:rsid w:val="004C4D91"/>
    <w:rsid w:val="004C5B25"/>
    <w:rsid w:val="004C754E"/>
    <w:rsid w:val="004C76D2"/>
    <w:rsid w:val="004D06A1"/>
    <w:rsid w:val="004D0E7B"/>
    <w:rsid w:val="004D15C1"/>
    <w:rsid w:val="004D1B4C"/>
    <w:rsid w:val="004D1F18"/>
    <w:rsid w:val="004D2B69"/>
    <w:rsid w:val="004D3886"/>
    <w:rsid w:val="004D3D72"/>
    <w:rsid w:val="004D47A2"/>
    <w:rsid w:val="004D4F94"/>
    <w:rsid w:val="004D5434"/>
    <w:rsid w:val="004D6AE9"/>
    <w:rsid w:val="004D6F97"/>
    <w:rsid w:val="004D75E2"/>
    <w:rsid w:val="004D7917"/>
    <w:rsid w:val="004E043B"/>
    <w:rsid w:val="004E05A2"/>
    <w:rsid w:val="004E0C2E"/>
    <w:rsid w:val="004E165D"/>
    <w:rsid w:val="004E1B83"/>
    <w:rsid w:val="004E1DFE"/>
    <w:rsid w:val="004E24D1"/>
    <w:rsid w:val="004E2510"/>
    <w:rsid w:val="004E27F5"/>
    <w:rsid w:val="004E2B52"/>
    <w:rsid w:val="004E4078"/>
    <w:rsid w:val="004E5364"/>
    <w:rsid w:val="004E537C"/>
    <w:rsid w:val="004E5C5F"/>
    <w:rsid w:val="004E7103"/>
    <w:rsid w:val="004E76EF"/>
    <w:rsid w:val="004E7DDB"/>
    <w:rsid w:val="004E7F71"/>
    <w:rsid w:val="004F0037"/>
    <w:rsid w:val="004F0090"/>
    <w:rsid w:val="004F018F"/>
    <w:rsid w:val="004F0672"/>
    <w:rsid w:val="004F156E"/>
    <w:rsid w:val="004F193F"/>
    <w:rsid w:val="004F1E3D"/>
    <w:rsid w:val="004F1F47"/>
    <w:rsid w:val="004F2F49"/>
    <w:rsid w:val="004F391A"/>
    <w:rsid w:val="004F3A18"/>
    <w:rsid w:val="004F4160"/>
    <w:rsid w:val="004F46DD"/>
    <w:rsid w:val="004F49A8"/>
    <w:rsid w:val="004F49F4"/>
    <w:rsid w:val="004F6362"/>
    <w:rsid w:val="004F6FF6"/>
    <w:rsid w:val="004F79A6"/>
    <w:rsid w:val="00500571"/>
    <w:rsid w:val="00500744"/>
    <w:rsid w:val="00500DBB"/>
    <w:rsid w:val="00501E5F"/>
    <w:rsid w:val="00502D5B"/>
    <w:rsid w:val="00504CC0"/>
    <w:rsid w:val="00505DC6"/>
    <w:rsid w:val="0050696C"/>
    <w:rsid w:val="00506A5B"/>
    <w:rsid w:val="00506E17"/>
    <w:rsid w:val="00507160"/>
    <w:rsid w:val="005078C8"/>
    <w:rsid w:val="005079A9"/>
    <w:rsid w:val="00510546"/>
    <w:rsid w:val="00510EBB"/>
    <w:rsid w:val="005117CC"/>
    <w:rsid w:val="00511BE6"/>
    <w:rsid w:val="00511C97"/>
    <w:rsid w:val="00511FCE"/>
    <w:rsid w:val="00512276"/>
    <w:rsid w:val="00512F1D"/>
    <w:rsid w:val="0051481B"/>
    <w:rsid w:val="005148D9"/>
    <w:rsid w:val="005150AC"/>
    <w:rsid w:val="0051555E"/>
    <w:rsid w:val="00515D54"/>
    <w:rsid w:val="00516414"/>
    <w:rsid w:val="005166C1"/>
    <w:rsid w:val="00516B5E"/>
    <w:rsid w:val="00516E93"/>
    <w:rsid w:val="00516F43"/>
    <w:rsid w:val="005172C1"/>
    <w:rsid w:val="00517AA4"/>
    <w:rsid w:val="00517FBC"/>
    <w:rsid w:val="0052008A"/>
    <w:rsid w:val="005203F4"/>
    <w:rsid w:val="005207A4"/>
    <w:rsid w:val="00521AC7"/>
    <w:rsid w:val="00521B44"/>
    <w:rsid w:val="00521B9B"/>
    <w:rsid w:val="00521CA9"/>
    <w:rsid w:val="00521D22"/>
    <w:rsid w:val="00521E50"/>
    <w:rsid w:val="00522CAE"/>
    <w:rsid w:val="00523913"/>
    <w:rsid w:val="00523973"/>
    <w:rsid w:val="00524239"/>
    <w:rsid w:val="005242FE"/>
    <w:rsid w:val="0052450D"/>
    <w:rsid w:val="00525009"/>
    <w:rsid w:val="005252C7"/>
    <w:rsid w:val="00525AD9"/>
    <w:rsid w:val="00526390"/>
    <w:rsid w:val="00526967"/>
    <w:rsid w:val="0052703D"/>
    <w:rsid w:val="00527ACC"/>
    <w:rsid w:val="00531CC8"/>
    <w:rsid w:val="00531D2F"/>
    <w:rsid w:val="0053277F"/>
    <w:rsid w:val="0053285E"/>
    <w:rsid w:val="00532C79"/>
    <w:rsid w:val="00533480"/>
    <w:rsid w:val="00533CCA"/>
    <w:rsid w:val="00533FC1"/>
    <w:rsid w:val="005347DD"/>
    <w:rsid w:val="00535176"/>
    <w:rsid w:val="00535319"/>
    <w:rsid w:val="00535732"/>
    <w:rsid w:val="00535BDA"/>
    <w:rsid w:val="00535D2B"/>
    <w:rsid w:val="0053605E"/>
    <w:rsid w:val="0053608C"/>
    <w:rsid w:val="00536481"/>
    <w:rsid w:val="005365A3"/>
    <w:rsid w:val="005366BA"/>
    <w:rsid w:val="005368BA"/>
    <w:rsid w:val="005378DD"/>
    <w:rsid w:val="005378F7"/>
    <w:rsid w:val="00537B08"/>
    <w:rsid w:val="00540748"/>
    <w:rsid w:val="00540AE6"/>
    <w:rsid w:val="005410CB"/>
    <w:rsid w:val="005417FC"/>
    <w:rsid w:val="005423AF"/>
    <w:rsid w:val="0054302B"/>
    <w:rsid w:val="00543796"/>
    <w:rsid w:val="00543DC9"/>
    <w:rsid w:val="00543E35"/>
    <w:rsid w:val="0054517A"/>
    <w:rsid w:val="005454B9"/>
    <w:rsid w:val="00545A4C"/>
    <w:rsid w:val="00545C20"/>
    <w:rsid w:val="00546EAB"/>
    <w:rsid w:val="00547097"/>
    <w:rsid w:val="00547415"/>
    <w:rsid w:val="005500B9"/>
    <w:rsid w:val="00550225"/>
    <w:rsid w:val="0055061E"/>
    <w:rsid w:val="0055086E"/>
    <w:rsid w:val="005508E6"/>
    <w:rsid w:val="00550967"/>
    <w:rsid w:val="00551639"/>
    <w:rsid w:val="00552363"/>
    <w:rsid w:val="005523C8"/>
    <w:rsid w:val="00552B8D"/>
    <w:rsid w:val="00552BBE"/>
    <w:rsid w:val="005530EC"/>
    <w:rsid w:val="00553C12"/>
    <w:rsid w:val="00554690"/>
    <w:rsid w:val="005554EE"/>
    <w:rsid w:val="00555BC4"/>
    <w:rsid w:val="0055647E"/>
    <w:rsid w:val="0055661B"/>
    <w:rsid w:val="00560D38"/>
    <w:rsid w:val="00561067"/>
    <w:rsid w:val="005614FE"/>
    <w:rsid w:val="005617C8"/>
    <w:rsid w:val="00562113"/>
    <w:rsid w:val="00562921"/>
    <w:rsid w:val="00563420"/>
    <w:rsid w:val="00563577"/>
    <w:rsid w:val="005636DA"/>
    <w:rsid w:val="0056526B"/>
    <w:rsid w:val="00565C70"/>
    <w:rsid w:val="00566295"/>
    <w:rsid w:val="00566DF2"/>
    <w:rsid w:val="005670B1"/>
    <w:rsid w:val="005672C1"/>
    <w:rsid w:val="00567421"/>
    <w:rsid w:val="00570E5D"/>
    <w:rsid w:val="00571B28"/>
    <w:rsid w:val="005724C3"/>
    <w:rsid w:val="00572AD0"/>
    <w:rsid w:val="00572D26"/>
    <w:rsid w:val="00574852"/>
    <w:rsid w:val="00576C18"/>
    <w:rsid w:val="005779A5"/>
    <w:rsid w:val="00580057"/>
    <w:rsid w:val="0058005C"/>
    <w:rsid w:val="005800D4"/>
    <w:rsid w:val="0058040B"/>
    <w:rsid w:val="0058058C"/>
    <w:rsid w:val="005805A5"/>
    <w:rsid w:val="005806F9"/>
    <w:rsid w:val="005808EA"/>
    <w:rsid w:val="00580BBC"/>
    <w:rsid w:val="00581358"/>
    <w:rsid w:val="005814CA"/>
    <w:rsid w:val="00581587"/>
    <w:rsid w:val="005826D5"/>
    <w:rsid w:val="00582FBD"/>
    <w:rsid w:val="00584241"/>
    <w:rsid w:val="005843BA"/>
    <w:rsid w:val="00585802"/>
    <w:rsid w:val="0058625C"/>
    <w:rsid w:val="00587055"/>
    <w:rsid w:val="00587EA2"/>
    <w:rsid w:val="00591021"/>
    <w:rsid w:val="00591ADB"/>
    <w:rsid w:val="00591B34"/>
    <w:rsid w:val="00593409"/>
    <w:rsid w:val="00593B43"/>
    <w:rsid w:val="00593CEE"/>
    <w:rsid w:val="00594F78"/>
    <w:rsid w:val="00594FE0"/>
    <w:rsid w:val="00595482"/>
    <w:rsid w:val="00595C76"/>
    <w:rsid w:val="00596EA4"/>
    <w:rsid w:val="005973B5"/>
    <w:rsid w:val="005977C7"/>
    <w:rsid w:val="005A0141"/>
    <w:rsid w:val="005A05A5"/>
    <w:rsid w:val="005A08C3"/>
    <w:rsid w:val="005A0BAB"/>
    <w:rsid w:val="005A1132"/>
    <w:rsid w:val="005A1228"/>
    <w:rsid w:val="005A2530"/>
    <w:rsid w:val="005A2B0C"/>
    <w:rsid w:val="005A2F6C"/>
    <w:rsid w:val="005A332D"/>
    <w:rsid w:val="005A3CF7"/>
    <w:rsid w:val="005A4321"/>
    <w:rsid w:val="005A462D"/>
    <w:rsid w:val="005A4F67"/>
    <w:rsid w:val="005A6299"/>
    <w:rsid w:val="005A6811"/>
    <w:rsid w:val="005A797A"/>
    <w:rsid w:val="005B0A00"/>
    <w:rsid w:val="005B27CF"/>
    <w:rsid w:val="005B2A6E"/>
    <w:rsid w:val="005B301A"/>
    <w:rsid w:val="005B30FB"/>
    <w:rsid w:val="005B3670"/>
    <w:rsid w:val="005B37D0"/>
    <w:rsid w:val="005B4550"/>
    <w:rsid w:val="005B4A84"/>
    <w:rsid w:val="005B5213"/>
    <w:rsid w:val="005B5423"/>
    <w:rsid w:val="005B61FF"/>
    <w:rsid w:val="005B79E5"/>
    <w:rsid w:val="005C1B62"/>
    <w:rsid w:val="005C1C5F"/>
    <w:rsid w:val="005C1E4C"/>
    <w:rsid w:val="005C2BF6"/>
    <w:rsid w:val="005C2C75"/>
    <w:rsid w:val="005C3277"/>
    <w:rsid w:val="005C39BB"/>
    <w:rsid w:val="005C488E"/>
    <w:rsid w:val="005C6158"/>
    <w:rsid w:val="005C644C"/>
    <w:rsid w:val="005C6604"/>
    <w:rsid w:val="005C69A5"/>
    <w:rsid w:val="005C6E7B"/>
    <w:rsid w:val="005C6F09"/>
    <w:rsid w:val="005C7662"/>
    <w:rsid w:val="005C79C5"/>
    <w:rsid w:val="005D0F83"/>
    <w:rsid w:val="005D14EB"/>
    <w:rsid w:val="005D1518"/>
    <w:rsid w:val="005D1B18"/>
    <w:rsid w:val="005D1D90"/>
    <w:rsid w:val="005D271C"/>
    <w:rsid w:val="005D2AD1"/>
    <w:rsid w:val="005D37AD"/>
    <w:rsid w:val="005D3A56"/>
    <w:rsid w:val="005D4CAD"/>
    <w:rsid w:val="005D55B9"/>
    <w:rsid w:val="005D65E1"/>
    <w:rsid w:val="005D702B"/>
    <w:rsid w:val="005E0524"/>
    <w:rsid w:val="005E0A1E"/>
    <w:rsid w:val="005E0CA1"/>
    <w:rsid w:val="005E12CF"/>
    <w:rsid w:val="005E1D1E"/>
    <w:rsid w:val="005E1DF9"/>
    <w:rsid w:val="005E2142"/>
    <w:rsid w:val="005E22A0"/>
    <w:rsid w:val="005E22EA"/>
    <w:rsid w:val="005E25AA"/>
    <w:rsid w:val="005E285A"/>
    <w:rsid w:val="005E2EA4"/>
    <w:rsid w:val="005E3408"/>
    <w:rsid w:val="005E36C9"/>
    <w:rsid w:val="005E38A8"/>
    <w:rsid w:val="005E3AB7"/>
    <w:rsid w:val="005E3EA8"/>
    <w:rsid w:val="005E401A"/>
    <w:rsid w:val="005E4851"/>
    <w:rsid w:val="005E4C81"/>
    <w:rsid w:val="005E4F32"/>
    <w:rsid w:val="005E52F0"/>
    <w:rsid w:val="005E7823"/>
    <w:rsid w:val="005E792D"/>
    <w:rsid w:val="005F1072"/>
    <w:rsid w:val="005F1A34"/>
    <w:rsid w:val="005F27DD"/>
    <w:rsid w:val="005F2BB9"/>
    <w:rsid w:val="005F2C43"/>
    <w:rsid w:val="005F2D0B"/>
    <w:rsid w:val="005F3B59"/>
    <w:rsid w:val="005F4D4A"/>
    <w:rsid w:val="005F5104"/>
    <w:rsid w:val="005F55FE"/>
    <w:rsid w:val="005F5FE6"/>
    <w:rsid w:val="005F6064"/>
    <w:rsid w:val="005F675C"/>
    <w:rsid w:val="005F6D9D"/>
    <w:rsid w:val="005F6E7E"/>
    <w:rsid w:val="005F708F"/>
    <w:rsid w:val="005F7AC1"/>
    <w:rsid w:val="00600558"/>
    <w:rsid w:val="00600F35"/>
    <w:rsid w:val="00601871"/>
    <w:rsid w:val="006023EF"/>
    <w:rsid w:val="006029EC"/>
    <w:rsid w:val="00602F74"/>
    <w:rsid w:val="006034AB"/>
    <w:rsid w:val="00604088"/>
    <w:rsid w:val="0060543F"/>
    <w:rsid w:val="00605CCF"/>
    <w:rsid w:val="006061C4"/>
    <w:rsid w:val="006064DC"/>
    <w:rsid w:val="0060674C"/>
    <w:rsid w:val="0060795C"/>
    <w:rsid w:val="00607BBD"/>
    <w:rsid w:val="0061088A"/>
    <w:rsid w:val="00611894"/>
    <w:rsid w:val="00611BA3"/>
    <w:rsid w:val="006120BA"/>
    <w:rsid w:val="0061265F"/>
    <w:rsid w:val="00612B11"/>
    <w:rsid w:val="00613A0F"/>
    <w:rsid w:val="00613A23"/>
    <w:rsid w:val="00613DFD"/>
    <w:rsid w:val="006140B2"/>
    <w:rsid w:val="0061414E"/>
    <w:rsid w:val="006141A9"/>
    <w:rsid w:val="00614295"/>
    <w:rsid w:val="00614DAD"/>
    <w:rsid w:val="00615A31"/>
    <w:rsid w:val="00616076"/>
    <w:rsid w:val="006160DD"/>
    <w:rsid w:val="006161FA"/>
    <w:rsid w:val="00616E6D"/>
    <w:rsid w:val="00616F02"/>
    <w:rsid w:val="0061723A"/>
    <w:rsid w:val="00617A7F"/>
    <w:rsid w:val="00617C21"/>
    <w:rsid w:val="006208DF"/>
    <w:rsid w:val="0062095D"/>
    <w:rsid w:val="00621087"/>
    <w:rsid w:val="00621695"/>
    <w:rsid w:val="00621ED4"/>
    <w:rsid w:val="006223AA"/>
    <w:rsid w:val="00622E1C"/>
    <w:rsid w:val="006235B9"/>
    <w:rsid w:val="00624737"/>
    <w:rsid w:val="00624B93"/>
    <w:rsid w:val="006251AB"/>
    <w:rsid w:val="00626C88"/>
    <w:rsid w:val="006270F9"/>
    <w:rsid w:val="0062761E"/>
    <w:rsid w:val="00627A35"/>
    <w:rsid w:val="00627A46"/>
    <w:rsid w:val="00627B3F"/>
    <w:rsid w:val="00627E28"/>
    <w:rsid w:val="00631515"/>
    <w:rsid w:val="00632426"/>
    <w:rsid w:val="00632B52"/>
    <w:rsid w:val="00632E6C"/>
    <w:rsid w:val="006337E1"/>
    <w:rsid w:val="0063470C"/>
    <w:rsid w:val="00634BD4"/>
    <w:rsid w:val="00634BF6"/>
    <w:rsid w:val="00634C6A"/>
    <w:rsid w:val="00634F04"/>
    <w:rsid w:val="006352C3"/>
    <w:rsid w:val="0063601D"/>
    <w:rsid w:val="00636FDC"/>
    <w:rsid w:val="006372BE"/>
    <w:rsid w:val="00637758"/>
    <w:rsid w:val="00637ED6"/>
    <w:rsid w:val="00642215"/>
    <w:rsid w:val="00642A2C"/>
    <w:rsid w:val="00642B12"/>
    <w:rsid w:val="00643325"/>
    <w:rsid w:val="00643E27"/>
    <w:rsid w:val="00644EAF"/>
    <w:rsid w:val="00644FF4"/>
    <w:rsid w:val="00645FC6"/>
    <w:rsid w:val="0064603D"/>
    <w:rsid w:val="00646F6F"/>
    <w:rsid w:val="00647DCF"/>
    <w:rsid w:val="00647FBA"/>
    <w:rsid w:val="00650C5C"/>
    <w:rsid w:val="00650F2A"/>
    <w:rsid w:val="006511BF"/>
    <w:rsid w:val="006511F5"/>
    <w:rsid w:val="00651A9E"/>
    <w:rsid w:val="00651AA3"/>
    <w:rsid w:val="00652A08"/>
    <w:rsid w:val="006532D4"/>
    <w:rsid w:val="006536CA"/>
    <w:rsid w:val="00653D8D"/>
    <w:rsid w:val="00653FB3"/>
    <w:rsid w:val="006540A4"/>
    <w:rsid w:val="0065486E"/>
    <w:rsid w:val="00654A8C"/>
    <w:rsid w:val="00654D0E"/>
    <w:rsid w:val="006552B0"/>
    <w:rsid w:val="006552BE"/>
    <w:rsid w:val="0065581E"/>
    <w:rsid w:val="00656067"/>
    <w:rsid w:val="00656E46"/>
    <w:rsid w:val="0065722D"/>
    <w:rsid w:val="00657F4B"/>
    <w:rsid w:val="0066068F"/>
    <w:rsid w:val="006611A3"/>
    <w:rsid w:val="0066134B"/>
    <w:rsid w:val="00661E5E"/>
    <w:rsid w:val="00661E72"/>
    <w:rsid w:val="006622B2"/>
    <w:rsid w:val="00662439"/>
    <w:rsid w:val="00662778"/>
    <w:rsid w:val="00662C26"/>
    <w:rsid w:val="006641BC"/>
    <w:rsid w:val="006645EB"/>
    <w:rsid w:val="006647A2"/>
    <w:rsid w:val="0066540F"/>
    <w:rsid w:val="0066589E"/>
    <w:rsid w:val="006658B0"/>
    <w:rsid w:val="00665E7E"/>
    <w:rsid w:val="00666587"/>
    <w:rsid w:val="00666D65"/>
    <w:rsid w:val="00666F76"/>
    <w:rsid w:val="00667167"/>
    <w:rsid w:val="00670320"/>
    <w:rsid w:val="00672DE9"/>
    <w:rsid w:val="006730DC"/>
    <w:rsid w:val="00673A3B"/>
    <w:rsid w:val="00673C75"/>
    <w:rsid w:val="00673D70"/>
    <w:rsid w:val="006745B6"/>
    <w:rsid w:val="006745F1"/>
    <w:rsid w:val="00674B46"/>
    <w:rsid w:val="00675738"/>
    <w:rsid w:val="0067762B"/>
    <w:rsid w:val="006800F2"/>
    <w:rsid w:val="00680952"/>
    <w:rsid w:val="00681140"/>
    <w:rsid w:val="00681D67"/>
    <w:rsid w:val="00682377"/>
    <w:rsid w:val="006828E1"/>
    <w:rsid w:val="0068294F"/>
    <w:rsid w:val="00683033"/>
    <w:rsid w:val="00683AA3"/>
    <w:rsid w:val="00683C63"/>
    <w:rsid w:val="00683D1A"/>
    <w:rsid w:val="00683E44"/>
    <w:rsid w:val="00684074"/>
    <w:rsid w:val="0068418F"/>
    <w:rsid w:val="00684191"/>
    <w:rsid w:val="00684D1F"/>
    <w:rsid w:val="00685724"/>
    <w:rsid w:val="00685BC9"/>
    <w:rsid w:val="006866EE"/>
    <w:rsid w:val="006868FD"/>
    <w:rsid w:val="00686F12"/>
    <w:rsid w:val="006873BD"/>
    <w:rsid w:val="0069047C"/>
    <w:rsid w:val="006908AA"/>
    <w:rsid w:val="00691B39"/>
    <w:rsid w:val="00691BBB"/>
    <w:rsid w:val="00691D81"/>
    <w:rsid w:val="00691DAB"/>
    <w:rsid w:val="00691F02"/>
    <w:rsid w:val="00693F75"/>
    <w:rsid w:val="0069434D"/>
    <w:rsid w:val="006958C6"/>
    <w:rsid w:val="006965D7"/>
    <w:rsid w:val="00696851"/>
    <w:rsid w:val="00696A00"/>
    <w:rsid w:val="00696ACD"/>
    <w:rsid w:val="006972A9"/>
    <w:rsid w:val="00697911"/>
    <w:rsid w:val="00697A90"/>
    <w:rsid w:val="00697BBC"/>
    <w:rsid w:val="006A012D"/>
    <w:rsid w:val="006A04AD"/>
    <w:rsid w:val="006A05DD"/>
    <w:rsid w:val="006A0BA9"/>
    <w:rsid w:val="006A0E18"/>
    <w:rsid w:val="006A12A0"/>
    <w:rsid w:val="006A1F47"/>
    <w:rsid w:val="006A282A"/>
    <w:rsid w:val="006A2909"/>
    <w:rsid w:val="006A3480"/>
    <w:rsid w:val="006A3788"/>
    <w:rsid w:val="006A3CD7"/>
    <w:rsid w:val="006A5221"/>
    <w:rsid w:val="006A5519"/>
    <w:rsid w:val="006A6C59"/>
    <w:rsid w:val="006A7154"/>
    <w:rsid w:val="006A7366"/>
    <w:rsid w:val="006A761C"/>
    <w:rsid w:val="006B1672"/>
    <w:rsid w:val="006B190D"/>
    <w:rsid w:val="006B251E"/>
    <w:rsid w:val="006B42EE"/>
    <w:rsid w:val="006B46C5"/>
    <w:rsid w:val="006B4783"/>
    <w:rsid w:val="006B49EE"/>
    <w:rsid w:val="006B4D4E"/>
    <w:rsid w:val="006B59C7"/>
    <w:rsid w:val="006B5AC6"/>
    <w:rsid w:val="006B5FE3"/>
    <w:rsid w:val="006B617E"/>
    <w:rsid w:val="006B638B"/>
    <w:rsid w:val="006B6913"/>
    <w:rsid w:val="006C010E"/>
    <w:rsid w:val="006C01F8"/>
    <w:rsid w:val="006C0341"/>
    <w:rsid w:val="006C0392"/>
    <w:rsid w:val="006C0596"/>
    <w:rsid w:val="006C0611"/>
    <w:rsid w:val="006C0892"/>
    <w:rsid w:val="006C1454"/>
    <w:rsid w:val="006C1B46"/>
    <w:rsid w:val="006C26F2"/>
    <w:rsid w:val="006C2B76"/>
    <w:rsid w:val="006C2D20"/>
    <w:rsid w:val="006C2F9E"/>
    <w:rsid w:val="006C4C7B"/>
    <w:rsid w:val="006C4F6D"/>
    <w:rsid w:val="006C5512"/>
    <w:rsid w:val="006C6797"/>
    <w:rsid w:val="006C6A0C"/>
    <w:rsid w:val="006D0630"/>
    <w:rsid w:val="006D09BA"/>
    <w:rsid w:val="006D0F3E"/>
    <w:rsid w:val="006D113F"/>
    <w:rsid w:val="006D1C38"/>
    <w:rsid w:val="006D2B89"/>
    <w:rsid w:val="006D2BCB"/>
    <w:rsid w:val="006D2DE8"/>
    <w:rsid w:val="006D2EE6"/>
    <w:rsid w:val="006D4103"/>
    <w:rsid w:val="006D4B81"/>
    <w:rsid w:val="006D58E4"/>
    <w:rsid w:val="006D63A2"/>
    <w:rsid w:val="006D6C57"/>
    <w:rsid w:val="006D6FE9"/>
    <w:rsid w:val="006D7407"/>
    <w:rsid w:val="006E06DA"/>
    <w:rsid w:val="006E157B"/>
    <w:rsid w:val="006E1889"/>
    <w:rsid w:val="006E194E"/>
    <w:rsid w:val="006E2314"/>
    <w:rsid w:val="006E23DF"/>
    <w:rsid w:val="006E2899"/>
    <w:rsid w:val="006E2A29"/>
    <w:rsid w:val="006E3455"/>
    <w:rsid w:val="006E3E7B"/>
    <w:rsid w:val="006E4856"/>
    <w:rsid w:val="006E48CF"/>
    <w:rsid w:val="006E4B2F"/>
    <w:rsid w:val="006E4F4E"/>
    <w:rsid w:val="006E72B2"/>
    <w:rsid w:val="006E7942"/>
    <w:rsid w:val="006E7A4C"/>
    <w:rsid w:val="006F059B"/>
    <w:rsid w:val="006F05F4"/>
    <w:rsid w:val="006F063E"/>
    <w:rsid w:val="006F084B"/>
    <w:rsid w:val="006F0F6E"/>
    <w:rsid w:val="006F12E0"/>
    <w:rsid w:val="006F1CB9"/>
    <w:rsid w:val="006F2A83"/>
    <w:rsid w:val="006F2F89"/>
    <w:rsid w:val="006F5267"/>
    <w:rsid w:val="006F5907"/>
    <w:rsid w:val="006F6043"/>
    <w:rsid w:val="006F6641"/>
    <w:rsid w:val="006F66D1"/>
    <w:rsid w:val="006F6CEC"/>
    <w:rsid w:val="006F7305"/>
    <w:rsid w:val="006F7319"/>
    <w:rsid w:val="006F75BB"/>
    <w:rsid w:val="006F7E27"/>
    <w:rsid w:val="00700A1D"/>
    <w:rsid w:val="00700FBF"/>
    <w:rsid w:val="007011C0"/>
    <w:rsid w:val="00701533"/>
    <w:rsid w:val="00702020"/>
    <w:rsid w:val="007022D8"/>
    <w:rsid w:val="0070330E"/>
    <w:rsid w:val="0070348F"/>
    <w:rsid w:val="00703889"/>
    <w:rsid w:val="00703C89"/>
    <w:rsid w:val="0070455A"/>
    <w:rsid w:val="007061D9"/>
    <w:rsid w:val="0071063F"/>
    <w:rsid w:val="00710666"/>
    <w:rsid w:val="007111CF"/>
    <w:rsid w:val="007111F2"/>
    <w:rsid w:val="00711867"/>
    <w:rsid w:val="00711BB0"/>
    <w:rsid w:val="00711BB1"/>
    <w:rsid w:val="00712389"/>
    <w:rsid w:val="007123E2"/>
    <w:rsid w:val="00713168"/>
    <w:rsid w:val="00713386"/>
    <w:rsid w:val="00713E3A"/>
    <w:rsid w:val="00714FF5"/>
    <w:rsid w:val="0071521E"/>
    <w:rsid w:val="007153FC"/>
    <w:rsid w:val="0071578D"/>
    <w:rsid w:val="00716EBE"/>
    <w:rsid w:val="00717125"/>
    <w:rsid w:val="007175C1"/>
    <w:rsid w:val="007203A6"/>
    <w:rsid w:val="007208F8"/>
    <w:rsid w:val="0072150B"/>
    <w:rsid w:val="007216CE"/>
    <w:rsid w:val="00721CEE"/>
    <w:rsid w:val="00722020"/>
    <w:rsid w:val="0072253D"/>
    <w:rsid w:val="00722DA6"/>
    <w:rsid w:val="00723964"/>
    <w:rsid w:val="0072396A"/>
    <w:rsid w:val="00723CBA"/>
    <w:rsid w:val="007241C2"/>
    <w:rsid w:val="0072481B"/>
    <w:rsid w:val="00725605"/>
    <w:rsid w:val="00725F66"/>
    <w:rsid w:val="00726125"/>
    <w:rsid w:val="007261CC"/>
    <w:rsid w:val="00727395"/>
    <w:rsid w:val="007274FA"/>
    <w:rsid w:val="00727654"/>
    <w:rsid w:val="007302E3"/>
    <w:rsid w:val="00730646"/>
    <w:rsid w:val="00730714"/>
    <w:rsid w:val="007320D0"/>
    <w:rsid w:val="0073243E"/>
    <w:rsid w:val="00732E03"/>
    <w:rsid w:val="007334D6"/>
    <w:rsid w:val="00733E89"/>
    <w:rsid w:val="007340A8"/>
    <w:rsid w:val="007345EF"/>
    <w:rsid w:val="00734B81"/>
    <w:rsid w:val="0073657E"/>
    <w:rsid w:val="00737182"/>
    <w:rsid w:val="00737A73"/>
    <w:rsid w:val="00737DC1"/>
    <w:rsid w:val="007401BB"/>
    <w:rsid w:val="007403EE"/>
    <w:rsid w:val="00740EA6"/>
    <w:rsid w:val="00741657"/>
    <w:rsid w:val="007421C7"/>
    <w:rsid w:val="00742836"/>
    <w:rsid w:val="00742F2E"/>
    <w:rsid w:val="00743266"/>
    <w:rsid w:val="00743BEF"/>
    <w:rsid w:val="007443E2"/>
    <w:rsid w:val="007443E5"/>
    <w:rsid w:val="0074517F"/>
    <w:rsid w:val="00745BCD"/>
    <w:rsid w:val="00745CE4"/>
    <w:rsid w:val="007460E2"/>
    <w:rsid w:val="00746BC8"/>
    <w:rsid w:val="0074734F"/>
    <w:rsid w:val="00747765"/>
    <w:rsid w:val="00747E99"/>
    <w:rsid w:val="00747EED"/>
    <w:rsid w:val="0075028E"/>
    <w:rsid w:val="00750A6F"/>
    <w:rsid w:val="00750D46"/>
    <w:rsid w:val="007527CA"/>
    <w:rsid w:val="00752E33"/>
    <w:rsid w:val="00753059"/>
    <w:rsid w:val="007530E6"/>
    <w:rsid w:val="00753440"/>
    <w:rsid w:val="007537C7"/>
    <w:rsid w:val="00753802"/>
    <w:rsid w:val="00753B5D"/>
    <w:rsid w:val="0075483A"/>
    <w:rsid w:val="00754A24"/>
    <w:rsid w:val="007559DA"/>
    <w:rsid w:val="00756A34"/>
    <w:rsid w:val="00756CBE"/>
    <w:rsid w:val="00756FCE"/>
    <w:rsid w:val="00757372"/>
    <w:rsid w:val="007575E6"/>
    <w:rsid w:val="00760CA4"/>
    <w:rsid w:val="00761232"/>
    <w:rsid w:val="00761688"/>
    <w:rsid w:val="007616AC"/>
    <w:rsid w:val="007624B0"/>
    <w:rsid w:val="00762E2D"/>
    <w:rsid w:val="00762F6E"/>
    <w:rsid w:val="00763028"/>
    <w:rsid w:val="007633AD"/>
    <w:rsid w:val="00763A03"/>
    <w:rsid w:val="00763C4D"/>
    <w:rsid w:val="00763CFD"/>
    <w:rsid w:val="00764280"/>
    <w:rsid w:val="007642CB"/>
    <w:rsid w:val="007644CF"/>
    <w:rsid w:val="00764F7C"/>
    <w:rsid w:val="007658E8"/>
    <w:rsid w:val="007663AA"/>
    <w:rsid w:val="00766C6E"/>
    <w:rsid w:val="00766F09"/>
    <w:rsid w:val="00766F49"/>
    <w:rsid w:val="00767110"/>
    <w:rsid w:val="00767AA3"/>
    <w:rsid w:val="00767C8D"/>
    <w:rsid w:val="00770503"/>
    <w:rsid w:val="00770525"/>
    <w:rsid w:val="00770BCE"/>
    <w:rsid w:val="00771130"/>
    <w:rsid w:val="00771164"/>
    <w:rsid w:val="00771C21"/>
    <w:rsid w:val="00773EC0"/>
    <w:rsid w:val="00774083"/>
    <w:rsid w:val="00774384"/>
    <w:rsid w:val="007745EA"/>
    <w:rsid w:val="00774A71"/>
    <w:rsid w:val="00775DC9"/>
    <w:rsid w:val="007760B9"/>
    <w:rsid w:val="00776974"/>
    <w:rsid w:val="00776D2B"/>
    <w:rsid w:val="0078049E"/>
    <w:rsid w:val="007809FB"/>
    <w:rsid w:val="00780EE3"/>
    <w:rsid w:val="00780F81"/>
    <w:rsid w:val="00780F88"/>
    <w:rsid w:val="00781227"/>
    <w:rsid w:val="0078176F"/>
    <w:rsid w:val="00781C29"/>
    <w:rsid w:val="00785AE4"/>
    <w:rsid w:val="007860EB"/>
    <w:rsid w:val="00786915"/>
    <w:rsid w:val="00786F7A"/>
    <w:rsid w:val="007877BF"/>
    <w:rsid w:val="007879C8"/>
    <w:rsid w:val="007904F8"/>
    <w:rsid w:val="007905A8"/>
    <w:rsid w:val="00790730"/>
    <w:rsid w:val="0079164D"/>
    <w:rsid w:val="00791E1A"/>
    <w:rsid w:val="007927D6"/>
    <w:rsid w:val="00792AC3"/>
    <w:rsid w:val="00792D3B"/>
    <w:rsid w:val="0079304C"/>
    <w:rsid w:val="0079469F"/>
    <w:rsid w:val="007947E2"/>
    <w:rsid w:val="00795BF7"/>
    <w:rsid w:val="00795C51"/>
    <w:rsid w:val="007966BA"/>
    <w:rsid w:val="007968CC"/>
    <w:rsid w:val="00796C38"/>
    <w:rsid w:val="00796D39"/>
    <w:rsid w:val="00796ECE"/>
    <w:rsid w:val="00796FBA"/>
    <w:rsid w:val="00797FCC"/>
    <w:rsid w:val="007A03F9"/>
    <w:rsid w:val="007A052E"/>
    <w:rsid w:val="007A08EA"/>
    <w:rsid w:val="007A248C"/>
    <w:rsid w:val="007A30FC"/>
    <w:rsid w:val="007A3210"/>
    <w:rsid w:val="007A3996"/>
    <w:rsid w:val="007A4505"/>
    <w:rsid w:val="007A5C08"/>
    <w:rsid w:val="007A6DBE"/>
    <w:rsid w:val="007B0A4D"/>
    <w:rsid w:val="007B0D40"/>
    <w:rsid w:val="007B1537"/>
    <w:rsid w:val="007B1946"/>
    <w:rsid w:val="007B2250"/>
    <w:rsid w:val="007B2452"/>
    <w:rsid w:val="007B2E3A"/>
    <w:rsid w:val="007B3799"/>
    <w:rsid w:val="007B3B53"/>
    <w:rsid w:val="007B40A7"/>
    <w:rsid w:val="007B4AC5"/>
    <w:rsid w:val="007B5111"/>
    <w:rsid w:val="007B646D"/>
    <w:rsid w:val="007B6CF4"/>
    <w:rsid w:val="007B73FD"/>
    <w:rsid w:val="007B7D73"/>
    <w:rsid w:val="007C06C2"/>
    <w:rsid w:val="007C0D1D"/>
    <w:rsid w:val="007C1A13"/>
    <w:rsid w:val="007C32E2"/>
    <w:rsid w:val="007C35B9"/>
    <w:rsid w:val="007C3B12"/>
    <w:rsid w:val="007C441D"/>
    <w:rsid w:val="007C4C90"/>
    <w:rsid w:val="007C53E0"/>
    <w:rsid w:val="007C5625"/>
    <w:rsid w:val="007C593D"/>
    <w:rsid w:val="007C5B60"/>
    <w:rsid w:val="007C5C1F"/>
    <w:rsid w:val="007C5CF8"/>
    <w:rsid w:val="007C61FD"/>
    <w:rsid w:val="007C63ED"/>
    <w:rsid w:val="007D1E1A"/>
    <w:rsid w:val="007D2154"/>
    <w:rsid w:val="007D31ED"/>
    <w:rsid w:val="007D3682"/>
    <w:rsid w:val="007D392F"/>
    <w:rsid w:val="007D3A3B"/>
    <w:rsid w:val="007D3AFB"/>
    <w:rsid w:val="007D3C01"/>
    <w:rsid w:val="007D3D33"/>
    <w:rsid w:val="007D5001"/>
    <w:rsid w:val="007D57B7"/>
    <w:rsid w:val="007D5E68"/>
    <w:rsid w:val="007D6E01"/>
    <w:rsid w:val="007E0472"/>
    <w:rsid w:val="007E07C2"/>
    <w:rsid w:val="007E0A40"/>
    <w:rsid w:val="007E0CB4"/>
    <w:rsid w:val="007E0F28"/>
    <w:rsid w:val="007E0FDC"/>
    <w:rsid w:val="007E2200"/>
    <w:rsid w:val="007E26F7"/>
    <w:rsid w:val="007E2E3F"/>
    <w:rsid w:val="007E3326"/>
    <w:rsid w:val="007E339D"/>
    <w:rsid w:val="007E386D"/>
    <w:rsid w:val="007E3E30"/>
    <w:rsid w:val="007E4E65"/>
    <w:rsid w:val="007E533A"/>
    <w:rsid w:val="007E55C6"/>
    <w:rsid w:val="007E56CA"/>
    <w:rsid w:val="007E59D2"/>
    <w:rsid w:val="007E6A1A"/>
    <w:rsid w:val="007E7C50"/>
    <w:rsid w:val="007F0596"/>
    <w:rsid w:val="007F0AEE"/>
    <w:rsid w:val="007F1E95"/>
    <w:rsid w:val="007F257A"/>
    <w:rsid w:val="007F2848"/>
    <w:rsid w:val="007F29CC"/>
    <w:rsid w:val="007F33B9"/>
    <w:rsid w:val="007F3E0D"/>
    <w:rsid w:val="007F40A6"/>
    <w:rsid w:val="007F45CA"/>
    <w:rsid w:val="007F4E64"/>
    <w:rsid w:val="007F4F45"/>
    <w:rsid w:val="007F52E3"/>
    <w:rsid w:val="007F58FE"/>
    <w:rsid w:val="007F6394"/>
    <w:rsid w:val="007F7023"/>
    <w:rsid w:val="007F75A6"/>
    <w:rsid w:val="007F7B46"/>
    <w:rsid w:val="007F7FF5"/>
    <w:rsid w:val="0080014D"/>
    <w:rsid w:val="0080068C"/>
    <w:rsid w:val="00800F35"/>
    <w:rsid w:val="008021D7"/>
    <w:rsid w:val="008029A6"/>
    <w:rsid w:val="00802B4E"/>
    <w:rsid w:val="00802E95"/>
    <w:rsid w:val="00803779"/>
    <w:rsid w:val="0080384A"/>
    <w:rsid w:val="00803CE3"/>
    <w:rsid w:val="00803D1A"/>
    <w:rsid w:val="00804452"/>
    <w:rsid w:val="00804E2B"/>
    <w:rsid w:val="008051FE"/>
    <w:rsid w:val="00807BCE"/>
    <w:rsid w:val="00807DA2"/>
    <w:rsid w:val="00810175"/>
    <w:rsid w:val="008103B8"/>
    <w:rsid w:val="00810FE7"/>
    <w:rsid w:val="00811945"/>
    <w:rsid w:val="00813254"/>
    <w:rsid w:val="00813857"/>
    <w:rsid w:val="008147C4"/>
    <w:rsid w:val="00814CFE"/>
    <w:rsid w:val="008164D9"/>
    <w:rsid w:val="00816720"/>
    <w:rsid w:val="00816F4D"/>
    <w:rsid w:val="00817099"/>
    <w:rsid w:val="00817664"/>
    <w:rsid w:val="0081767E"/>
    <w:rsid w:val="00817B83"/>
    <w:rsid w:val="00817F14"/>
    <w:rsid w:val="008203E2"/>
    <w:rsid w:val="00820691"/>
    <w:rsid w:val="00820788"/>
    <w:rsid w:val="00820AFF"/>
    <w:rsid w:val="00820C43"/>
    <w:rsid w:val="00821566"/>
    <w:rsid w:val="008216BB"/>
    <w:rsid w:val="00821798"/>
    <w:rsid w:val="00821B30"/>
    <w:rsid w:val="00821E0A"/>
    <w:rsid w:val="00821F3A"/>
    <w:rsid w:val="008220AC"/>
    <w:rsid w:val="0082224A"/>
    <w:rsid w:val="0082229A"/>
    <w:rsid w:val="00822328"/>
    <w:rsid w:val="0082268F"/>
    <w:rsid w:val="008230C0"/>
    <w:rsid w:val="00823E7C"/>
    <w:rsid w:val="00824798"/>
    <w:rsid w:val="00825B94"/>
    <w:rsid w:val="00827B48"/>
    <w:rsid w:val="00830183"/>
    <w:rsid w:val="00830636"/>
    <w:rsid w:val="00830809"/>
    <w:rsid w:val="00833806"/>
    <w:rsid w:val="00833AC7"/>
    <w:rsid w:val="00833FAC"/>
    <w:rsid w:val="00834867"/>
    <w:rsid w:val="00835021"/>
    <w:rsid w:val="008354AD"/>
    <w:rsid w:val="008357C8"/>
    <w:rsid w:val="00835A6C"/>
    <w:rsid w:val="00835EDF"/>
    <w:rsid w:val="00836CCD"/>
    <w:rsid w:val="00836F8F"/>
    <w:rsid w:val="00837705"/>
    <w:rsid w:val="00837CDD"/>
    <w:rsid w:val="00837CF8"/>
    <w:rsid w:val="008400A2"/>
    <w:rsid w:val="00840403"/>
    <w:rsid w:val="008415FE"/>
    <w:rsid w:val="00841611"/>
    <w:rsid w:val="00844703"/>
    <w:rsid w:val="00844A31"/>
    <w:rsid w:val="00844F13"/>
    <w:rsid w:val="0084502D"/>
    <w:rsid w:val="008450AA"/>
    <w:rsid w:val="00845648"/>
    <w:rsid w:val="00845F6C"/>
    <w:rsid w:val="00846C4C"/>
    <w:rsid w:val="00846CCD"/>
    <w:rsid w:val="00846F04"/>
    <w:rsid w:val="008472AE"/>
    <w:rsid w:val="008472E7"/>
    <w:rsid w:val="00847528"/>
    <w:rsid w:val="008475DD"/>
    <w:rsid w:val="0085023B"/>
    <w:rsid w:val="00850A48"/>
    <w:rsid w:val="00850AE3"/>
    <w:rsid w:val="00851410"/>
    <w:rsid w:val="00851C89"/>
    <w:rsid w:val="008527A7"/>
    <w:rsid w:val="00852A71"/>
    <w:rsid w:val="00852B94"/>
    <w:rsid w:val="00852C99"/>
    <w:rsid w:val="00852E44"/>
    <w:rsid w:val="00852FE2"/>
    <w:rsid w:val="00853407"/>
    <w:rsid w:val="008542BB"/>
    <w:rsid w:val="008553C7"/>
    <w:rsid w:val="0085572D"/>
    <w:rsid w:val="008568C1"/>
    <w:rsid w:val="00856F54"/>
    <w:rsid w:val="008571DC"/>
    <w:rsid w:val="008572B5"/>
    <w:rsid w:val="00857567"/>
    <w:rsid w:val="008576EA"/>
    <w:rsid w:val="00860107"/>
    <w:rsid w:val="008609DC"/>
    <w:rsid w:val="00860BC8"/>
    <w:rsid w:val="0086147B"/>
    <w:rsid w:val="0086168B"/>
    <w:rsid w:val="00861C4B"/>
    <w:rsid w:val="00862025"/>
    <w:rsid w:val="00862607"/>
    <w:rsid w:val="00862B78"/>
    <w:rsid w:val="00862B8F"/>
    <w:rsid w:val="00862D5B"/>
    <w:rsid w:val="008637DD"/>
    <w:rsid w:val="00863B81"/>
    <w:rsid w:val="00864D03"/>
    <w:rsid w:val="0086553B"/>
    <w:rsid w:val="00865C70"/>
    <w:rsid w:val="00866275"/>
    <w:rsid w:val="00867094"/>
    <w:rsid w:val="008670F4"/>
    <w:rsid w:val="008677DD"/>
    <w:rsid w:val="00870117"/>
    <w:rsid w:val="00870F6F"/>
    <w:rsid w:val="00871F16"/>
    <w:rsid w:val="008721D6"/>
    <w:rsid w:val="00873F8F"/>
    <w:rsid w:val="00874418"/>
    <w:rsid w:val="00874BDF"/>
    <w:rsid w:val="00874C1B"/>
    <w:rsid w:val="008764F6"/>
    <w:rsid w:val="00876E61"/>
    <w:rsid w:val="00880D0F"/>
    <w:rsid w:val="00881296"/>
    <w:rsid w:val="008813C6"/>
    <w:rsid w:val="008817F9"/>
    <w:rsid w:val="00881A49"/>
    <w:rsid w:val="00881F51"/>
    <w:rsid w:val="008825E5"/>
    <w:rsid w:val="008829F5"/>
    <w:rsid w:val="00882BFD"/>
    <w:rsid w:val="00883172"/>
    <w:rsid w:val="008836AA"/>
    <w:rsid w:val="00883B01"/>
    <w:rsid w:val="00883ED4"/>
    <w:rsid w:val="00884076"/>
    <w:rsid w:val="00884131"/>
    <w:rsid w:val="008850F2"/>
    <w:rsid w:val="00885332"/>
    <w:rsid w:val="008854B7"/>
    <w:rsid w:val="00886022"/>
    <w:rsid w:val="0088611C"/>
    <w:rsid w:val="008868AF"/>
    <w:rsid w:val="00886C60"/>
    <w:rsid w:val="00887432"/>
    <w:rsid w:val="00887F98"/>
    <w:rsid w:val="008905EA"/>
    <w:rsid w:val="00892498"/>
    <w:rsid w:val="00892962"/>
    <w:rsid w:val="00893E18"/>
    <w:rsid w:val="008942D4"/>
    <w:rsid w:val="00894C5D"/>
    <w:rsid w:val="0089508A"/>
    <w:rsid w:val="008956AB"/>
    <w:rsid w:val="00895B20"/>
    <w:rsid w:val="008979BA"/>
    <w:rsid w:val="00897A69"/>
    <w:rsid w:val="008A0607"/>
    <w:rsid w:val="008A12D8"/>
    <w:rsid w:val="008A1472"/>
    <w:rsid w:val="008A260A"/>
    <w:rsid w:val="008A262C"/>
    <w:rsid w:val="008A39F8"/>
    <w:rsid w:val="008A3C1F"/>
    <w:rsid w:val="008A41F9"/>
    <w:rsid w:val="008A4567"/>
    <w:rsid w:val="008A5223"/>
    <w:rsid w:val="008A5DA2"/>
    <w:rsid w:val="008A647C"/>
    <w:rsid w:val="008A65A1"/>
    <w:rsid w:val="008A678E"/>
    <w:rsid w:val="008A6F03"/>
    <w:rsid w:val="008A74B6"/>
    <w:rsid w:val="008A7A18"/>
    <w:rsid w:val="008B148C"/>
    <w:rsid w:val="008B1D11"/>
    <w:rsid w:val="008B27FF"/>
    <w:rsid w:val="008B299B"/>
    <w:rsid w:val="008B31C8"/>
    <w:rsid w:val="008B3BAB"/>
    <w:rsid w:val="008B446C"/>
    <w:rsid w:val="008B5467"/>
    <w:rsid w:val="008B5655"/>
    <w:rsid w:val="008B6101"/>
    <w:rsid w:val="008B610D"/>
    <w:rsid w:val="008B652C"/>
    <w:rsid w:val="008B6948"/>
    <w:rsid w:val="008B6C37"/>
    <w:rsid w:val="008B7852"/>
    <w:rsid w:val="008B7A81"/>
    <w:rsid w:val="008C004D"/>
    <w:rsid w:val="008C03EE"/>
    <w:rsid w:val="008C0D7F"/>
    <w:rsid w:val="008C12A9"/>
    <w:rsid w:val="008C29E4"/>
    <w:rsid w:val="008C2CDA"/>
    <w:rsid w:val="008C2F24"/>
    <w:rsid w:val="008C3530"/>
    <w:rsid w:val="008C39B9"/>
    <w:rsid w:val="008C3A83"/>
    <w:rsid w:val="008C3F71"/>
    <w:rsid w:val="008C3FC9"/>
    <w:rsid w:val="008C40F7"/>
    <w:rsid w:val="008C4D47"/>
    <w:rsid w:val="008C4FEA"/>
    <w:rsid w:val="008C5C23"/>
    <w:rsid w:val="008C5D4D"/>
    <w:rsid w:val="008C6CF5"/>
    <w:rsid w:val="008C70B7"/>
    <w:rsid w:val="008C70F6"/>
    <w:rsid w:val="008C7D94"/>
    <w:rsid w:val="008D04A8"/>
    <w:rsid w:val="008D0BA5"/>
    <w:rsid w:val="008D1F38"/>
    <w:rsid w:val="008D2368"/>
    <w:rsid w:val="008D288A"/>
    <w:rsid w:val="008D3656"/>
    <w:rsid w:val="008D38E4"/>
    <w:rsid w:val="008D3D38"/>
    <w:rsid w:val="008D3FCE"/>
    <w:rsid w:val="008D4167"/>
    <w:rsid w:val="008D4CCC"/>
    <w:rsid w:val="008D57AB"/>
    <w:rsid w:val="008D658A"/>
    <w:rsid w:val="008D6919"/>
    <w:rsid w:val="008D77DB"/>
    <w:rsid w:val="008E07B7"/>
    <w:rsid w:val="008E0BF0"/>
    <w:rsid w:val="008E0C67"/>
    <w:rsid w:val="008E0FA1"/>
    <w:rsid w:val="008E1280"/>
    <w:rsid w:val="008E175B"/>
    <w:rsid w:val="008E1F26"/>
    <w:rsid w:val="008E2CB9"/>
    <w:rsid w:val="008E2D0F"/>
    <w:rsid w:val="008E48B3"/>
    <w:rsid w:val="008E5D07"/>
    <w:rsid w:val="008E667D"/>
    <w:rsid w:val="008E671D"/>
    <w:rsid w:val="008E6DC2"/>
    <w:rsid w:val="008E7349"/>
    <w:rsid w:val="008E7486"/>
    <w:rsid w:val="008E79F2"/>
    <w:rsid w:val="008E7DC6"/>
    <w:rsid w:val="008F079F"/>
    <w:rsid w:val="008F1815"/>
    <w:rsid w:val="008F1AD9"/>
    <w:rsid w:val="008F1BBA"/>
    <w:rsid w:val="008F1C45"/>
    <w:rsid w:val="008F1E8D"/>
    <w:rsid w:val="008F3480"/>
    <w:rsid w:val="008F4080"/>
    <w:rsid w:val="008F42E8"/>
    <w:rsid w:val="008F4FF6"/>
    <w:rsid w:val="008F55C6"/>
    <w:rsid w:val="008F65D2"/>
    <w:rsid w:val="008F6785"/>
    <w:rsid w:val="008F6935"/>
    <w:rsid w:val="008F7175"/>
    <w:rsid w:val="008F792C"/>
    <w:rsid w:val="00900401"/>
    <w:rsid w:val="009006FF"/>
    <w:rsid w:val="0090086C"/>
    <w:rsid w:val="00900BB3"/>
    <w:rsid w:val="00901371"/>
    <w:rsid w:val="00901841"/>
    <w:rsid w:val="00901AB2"/>
    <w:rsid w:val="00902CDA"/>
    <w:rsid w:val="00902E3D"/>
    <w:rsid w:val="00903F9A"/>
    <w:rsid w:val="009040AA"/>
    <w:rsid w:val="00904863"/>
    <w:rsid w:val="00904A9C"/>
    <w:rsid w:val="00905ADD"/>
    <w:rsid w:val="00905AF7"/>
    <w:rsid w:val="00905EF8"/>
    <w:rsid w:val="0090673F"/>
    <w:rsid w:val="009068C0"/>
    <w:rsid w:val="00906DB2"/>
    <w:rsid w:val="009074EA"/>
    <w:rsid w:val="00907BFC"/>
    <w:rsid w:val="009103C8"/>
    <w:rsid w:val="00911385"/>
    <w:rsid w:val="009121CC"/>
    <w:rsid w:val="0091261C"/>
    <w:rsid w:val="009127EC"/>
    <w:rsid w:val="00912A42"/>
    <w:rsid w:val="009130C3"/>
    <w:rsid w:val="009146CD"/>
    <w:rsid w:val="00915CDE"/>
    <w:rsid w:val="009164AB"/>
    <w:rsid w:val="00916558"/>
    <w:rsid w:val="009169C9"/>
    <w:rsid w:val="00917046"/>
    <w:rsid w:val="009170C3"/>
    <w:rsid w:val="0091715D"/>
    <w:rsid w:val="00917851"/>
    <w:rsid w:val="00917F77"/>
    <w:rsid w:val="009205A6"/>
    <w:rsid w:val="00920D07"/>
    <w:rsid w:val="00921088"/>
    <w:rsid w:val="00921525"/>
    <w:rsid w:val="00921533"/>
    <w:rsid w:val="0092275C"/>
    <w:rsid w:val="00922F6C"/>
    <w:rsid w:val="009243EA"/>
    <w:rsid w:val="00924946"/>
    <w:rsid w:val="00924F62"/>
    <w:rsid w:val="00925C84"/>
    <w:rsid w:val="0092617A"/>
    <w:rsid w:val="00926239"/>
    <w:rsid w:val="0092678E"/>
    <w:rsid w:val="00926F3E"/>
    <w:rsid w:val="00927839"/>
    <w:rsid w:val="00927B39"/>
    <w:rsid w:val="009314FC"/>
    <w:rsid w:val="009317DB"/>
    <w:rsid w:val="00933325"/>
    <w:rsid w:val="00933520"/>
    <w:rsid w:val="00934DE0"/>
    <w:rsid w:val="00935787"/>
    <w:rsid w:val="009367CC"/>
    <w:rsid w:val="0093728E"/>
    <w:rsid w:val="00937AE7"/>
    <w:rsid w:val="0094028B"/>
    <w:rsid w:val="0094054F"/>
    <w:rsid w:val="009405E3"/>
    <w:rsid w:val="00940A27"/>
    <w:rsid w:val="00943052"/>
    <w:rsid w:val="009430E3"/>
    <w:rsid w:val="0094376B"/>
    <w:rsid w:val="00943EB7"/>
    <w:rsid w:val="009440E8"/>
    <w:rsid w:val="00944A10"/>
    <w:rsid w:val="00944C70"/>
    <w:rsid w:val="00944E04"/>
    <w:rsid w:val="00945F1E"/>
    <w:rsid w:val="009475F5"/>
    <w:rsid w:val="00950B39"/>
    <w:rsid w:val="00951E17"/>
    <w:rsid w:val="009521D3"/>
    <w:rsid w:val="009523D7"/>
    <w:rsid w:val="0095335D"/>
    <w:rsid w:val="009534C0"/>
    <w:rsid w:val="009536EE"/>
    <w:rsid w:val="009538E1"/>
    <w:rsid w:val="00953C52"/>
    <w:rsid w:val="00954A67"/>
    <w:rsid w:val="00954BEB"/>
    <w:rsid w:val="00954D51"/>
    <w:rsid w:val="00954E20"/>
    <w:rsid w:val="009566FD"/>
    <w:rsid w:val="00956AD2"/>
    <w:rsid w:val="00956CB6"/>
    <w:rsid w:val="00956D73"/>
    <w:rsid w:val="00957892"/>
    <w:rsid w:val="00960209"/>
    <w:rsid w:val="0096164B"/>
    <w:rsid w:val="00961AB3"/>
    <w:rsid w:val="00961FB8"/>
    <w:rsid w:val="00962C2C"/>
    <w:rsid w:val="009630B7"/>
    <w:rsid w:val="00963942"/>
    <w:rsid w:val="00964DBB"/>
    <w:rsid w:val="0096656A"/>
    <w:rsid w:val="0096659D"/>
    <w:rsid w:val="00966FE9"/>
    <w:rsid w:val="0096748D"/>
    <w:rsid w:val="00967E5F"/>
    <w:rsid w:val="00970057"/>
    <w:rsid w:val="00970111"/>
    <w:rsid w:val="00970143"/>
    <w:rsid w:val="0097131D"/>
    <w:rsid w:val="0097178A"/>
    <w:rsid w:val="00971B93"/>
    <w:rsid w:val="00971BC4"/>
    <w:rsid w:val="00972601"/>
    <w:rsid w:val="0097285B"/>
    <w:rsid w:val="00973811"/>
    <w:rsid w:val="00973BCD"/>
    <w:rsid w:val="00973DF0"/>
    <w:rsid w:val="00975509"/>
    <w:rsid w:val="009759AC"/>
    <w:rsid w:val="00975B54"/>
    <w:rsid w:val="00975F9D"/>
    <w:rsid w:val="0097640C"/>
    <w:rsid w:val="0097776D"/>
    <w:rsid w:val="00977E75"/>
    <w:rsid w:val="009800E3"/>
    <w:rsid w:val="00980D0C"/>
    <w:rsid w:val="009815FB"/>
    <w:rsid w:val="0098177F"/>
    <w:rsid w:val="00981FD6"/>
    <w:rsid w:val="00982773"/>
    <w:rsid w:val="00982A4D"/>
    <w:rsid w:val="00983A6D"/>
    <w:rsid w:val="00983C22"/>
    <w:rsid w:val="00983D52"/>
    <w:rsid w:val="00983DD9"/>
    <w:rsid w:val="00984454"/>
    <w:rsid w:val="00984BC8"/>
    <w:rsid w:val="009851E4"/>
    <w:rsid w:val="00985B1A"/>
    <w:rsid w:val="00985E68"/>
    <w:rsid w:val="00986BB4"/>
    <w:rsid w:val="00987722"/>
    <w:rsid w:val="00990BD5"/>
    <w:rsid w:val="0099261B"/>
    <w:rsid w:val="00992663"/>
    <w:rsid w:val="009927C1"/>
    <w:rsid w:val="0099316F"/>
    <w:rsid w:val="009931D0"/>
    <w:rsid w:val="0099469B"/>
    <w:rsid w:val="009947D6"/>
    <w:rsid w:val="00994DFB"/>
    <w:rsid w:val="00995530"/>
    <w:rsid w:val="009963E9"/>
    <w:rsid w:val="00996407"/>
    <w:rsid w:val="00996656"/>
    <w:rsid w:val="00996F5A"/>
    <w:rsid w:val="0099712A"/>
    <w:rsid w:val="0099768A"/>
    <w:rsid w:val="00997726"/>
    <w:rsid w:val="00997CEB"/>
    <w:rsid w:val="00997F9D"/>
    <w:rsid w:val="009A000B"/>
    <w:rsid w:val="009A039F"/>
    <w:rsid w:val="009A0ABE"/>
    <w:rsid w:val="009A156A"/>
    <w:rsid w:val="009A17A4"/>
    <w:rsid w:val="009A2516"/>
    <w:rsid w:val="009A2562"/>
    <w:rsid w:val="009A2597"/>
    <w:rsid w:val="009A25A1"/>
    <w:rsid w:val="009A2DC0"/>
    <w:rsid w:val="009A2E25"/>
    <w:rsid w:val="009A371C"/>
    <w:rsid w:val="009A49B8"/>
    <w:rsid w:val="009A6207"/>
    <w:rsid w:val="009A63BA"/>
    <w:rsid w:val="009A6859"/>
    <w:rsid w:val="009A6BB3"/>
    <w:rsid w:val="009A7024"/>
    <w:rsid w:val="009A75A9"/>
    <w:rsid w:val="009A7855"/>
    <w:rsid w:val="009B0798"/>
    <w:rsid w:val="009B10CC"/>
    <w:rsid w:val="009B176C"/>
    <w:rsid w:val="009B1BBD"/>
    <w:rsid w:val="009B231E"/>
    <w:rsid w:val="009B32D6"/>
    <w:rsid w:val="009B40AE"/>
    <w:rsid w:val="009B4124"/>
    <w:rsid w:val="009B5410"/>
    <w:rsid w:val="009B5C6F"/>
    <w:rsid w:val="009B6560"/>
    <w:rsid w:val="009B69D2"/>
    <w:rsid w:val="009B707E"/>
    <w:rsid w:val="009C0AA9"/>
    <w:rsid w:val="009C28AC"/>
    <w:rsid w:val="009C2CC9"/>
    <w:rsid w:val="009C2F2C"/>
    <w:rsid w:val="009C2F58"/>
    <w:rsid w:val="009C2F6E"/>
    <w:rsid w:val="009C3749"/>
    <w:rsid w:val="009C4070"/>
    <w:rsid w:val="009C459C"/>
    <w:rsid w:val="009C4FD9"/>
    <w:rsid w:val="009C7360"/>
    <w:rsid w:val="009C7CA0"/>
    <w:rsid w:val="009D0429"/>
    <w:rsid w:val="009D063B"/>
    <w:rsid w:val="009D1893"/>
    <w:rsid w:val="009D1B34"/>
    <w:rsid w:val="009D2150"/>
    <w:rsid w:val="009D222F"/>
    <w:rsid w:val="009D2407"/>
    <w:rsid w:val="009D2413"/>
    <w:rsid w:val="009D271C"/>
    <w:rsid w:val="009D2845"/>
    <w:rsid w:val="009D2AB3"/>
    <w:rsid w:val="009D3204"/>
    <w:rsid w:val="009D3278"/>
    <w:rsid w:val="009D3AC8"/>
    <w:rsid w:val="009D3CAD"/>
    <w:rsid w:val="009D3DC3"/>
    <w:rsid w:val="009D4574"/>
    <w:rsid w:val="009D4ADD"/>
    <w:rsid w:val="009D5047"/>
    <w:rsid w:val="009D521C"/>
    <w:rsid w:val="009D5FED"/>
    <w:rsid w:val="009D60A4"/>
    <w:rsid w:val="009D7AD3"/>
    <w:rsid w:val="009D7D04"/>
    <w:rsid w:val="009E18E6"/>
    <w:rsid w:val="009E350D"/>
    <w:rsid w:val="009E3DF4"/>
    <w:rsid w:val="009E469E"/>
    <w:rsid w:val="009E4790"/>
    <w:rsid w:val="009E5267"/>
    <w:rsid w:val="009E7333"/>
    <w:rsid w:val="009F0131"/>
    <w:rsid w:val="009F04F7"/>
    <w:rsid w:val="009F3C10"/>
    <w:rsid w:val="009F40CA"/>
    <w:rsid w:val="009F44A8"/>
    <w:rsid w:val="009F4B54"/>
    <w:rsid w:val="009F4F96"/>
    <w:rsid w:val="009F539B"/>
    <w:rsid w:val="009F5808"/>
    <w:rsid w:val="009F612B"/>
    <w:rsid w:val="009F67FC"/>
    <w:rsid w:val="009F6935"/>
    <w:rsid w:val="009F72C7"/>
    <w:rsid w:val="009F754B"/>
    <w:rsid w:val="009F7FA3"/>
    <w:rsid w:val="00A004FA"/>
    <w:rsid w:val="00A01221"/>
    <w:rsid w:val="00A0261D"/>
    <w:rsid w:val="00A02638"/>
    <w:rsid w:val="00A02AFD"/>
    <w:rsid w:val="00A037C4"/>
    <w:rsid w:val="00A03F69"/>
    <w:rsid w:val="00A0456C"/>
    <w:rsid w:val="00A047EB"/>
    <w:rsid w:val="00A04B84"/>
    <w:rsid w:val="00A04DC2"/>
    <w:rsid w:val="00A050C2"/>
    <w:rsid w:val="00A059B0"/>
    <w:rsid w:val="00A05EAD"/>
    <w:rsid w:val="00A05F71"/>
    <w:rsid w:val="00A0782C"/>
    <w:rsid w:val="00A07AB9"/>
    <w:rsid w:val="00A100F6"/>
    <w:rsid w:val="00A10A20"/>
    <w:rsid w:val="00A11029"/>
    <w:rsid w:val="00A1164F"/>
    <w:rsid w:val="00A12673"/>
    <w:rsid w:val="00A13679"/>
    <w:rsid w:val="00A13962"/>
    <w:rsid w:val="00A152F5"/>
    <w:rsid w:val="00A15386"/>
    <w:rsid w:val="00A15743"/>
    <w:rsid w:val="00A15909"/>
    <w:rsid w:val="00A15DF4"/>
    <w:rsid w:val="00A16248"/>
    <w:rsid w:val="00A17578"/>
    <w:rsid w:val="00A200F9"/>
    <w:rsid w:val="00A20342"/>
    <w:rsid w:val="00A211CF"/>
    <w:rsid w:val="00A2137B"/>
    <w:rsid w:val="00A221D5"/>
    <w:rsid w:val="00A23029"/>
    <w:rsid w:val="00A24182"/>
    <w:rsid w:val="00A2429B"/>
    <w:rsid w:val="00A24913"/>
    <w:rsid w:val="00A250A8"/>
    <w:rsid w:val="00A259F8"/>
    <w:rsid w:val="00A25AC9"/>
    <w:rsid w:val="00A25BD4"/>
    <w:rsid w:val="00A26088"/>
    <w:rsid w:val="00A265B7"/>
    <w:rsid w:val="00A266CE"/>
    <w:rsid w:val="00A26812"/>
    <w:rsid w:val="00A26941"/>
    <w:rsid w:val="00A274B2"/>
    <w:rsid w:val="00A2755D"/>
    <w:rsid w:val="00A30223"/>
    <w:rsid w:val="00A302AA"/>
    <w:rsid w:val="00A302BE"/>
    <w:rsid w:val="00A30F3A"/>
    <w:rsid w:val="00A31040"/>
    <w:rsid w:val="00A31550"/>
    <w:rsid w:val="00A316B6"/>
    <w:rsid w:val="00A316ED"/>
    <w:rsid w:val="00A31DB2"/>
    <w:rsid w:val="00A31E90"/>
    <w:rsid w:val="00A3275F"/>
    <w:rsid w:val="00A32936"/>
    <w:rsid w:val="00A32A30"/>
    <w:rsid w:val="00A32AC7"/>
    <w:rsid w:val="00A32F4F"/>
    <w:rsid w:val="00A34C73"/>
    <w:rsid w:val="00A34F80"/>
    <w:rsid w:val="00A35B13"/>
    <w:rsid w:val="00A3651B"/>
    <w:rsid w:val="00A367B8"/>
    <w:rsid w:val="00A36840"/>
    <w:rsid w:val="00A370BB"/>
    <w:rsid w:val="00A37688"/>
    <w:rsid w:val="00A37D56"/>
    <w:rsid w:val="00A41638"/>
    <w:rsid w:val="00A416FA"/>
    <w:rsid w:val="00A41815"/>
    <w:rsid w:val="00A41B1C"/>
    <w:rsid w:val="00A4226A"/>
    <w:rsid w:val="00A42381"/>
    <w:rsid w:val="00A42646"/>
    <w:rsid w:val="00A4313D"/>
    <w:rsid w:val="00A4396B"/>
    <w:rsid w:val="00A4456E"/>
    <w:rsid w:val="00A44D57"/>
    <w:rsid w:val="00A4599C"/>
    <w:rsid w:val="00A4627A"/>
    <w:rsid w:val="00A47EED"/>
    <w:rsid w:val="00A5031E"/>
    <w:rsid w:val="00A506AB"/>
    <w:rsid w:val="00A50984"/>
    <w:rsid w:val="00A51D4B"/>
    <w:rsid w:val="00A5229D"/>
    <w:rsid w:val="00A52B36"/>
    <w:rsid w:val="00A5397F"/>
    <w:rsid w:val="00A53BF8"/>
    <w:rsid w:val="00A54067"/>
    <w:rsid w:val="00A54305"/>
    <w:rsid w:val="00A54376"/>
    <w:rsid w:val="00A54988"/>
    <w:rsid w:val="00A55346"/>
    <w:rsid w:val="00A571CF"/>
    <w:rsid w:val="00A5783A"/>
    <w:rsid w:val="00A57DFE"/>
    <w:rsid w:val="00A57E12"/>
    <w:rsid w:val="00A60291"/>
    <w:rsid w:val="00A609AC"/>
    <w:rsid w:val="00A60E9A"/>
    <w:rsid w:val="00A611F6"/>
    <w:rsid w:val="00A632B8"/>
    <w:rsid w:val="00A63C22"/>
    <w:rsid w:val="00A63F2D"/>
    <w:rsid w:val="00A643D9"/>
    <w:rsid w:val="00A64951"/>
    <w:rsid w:val="00A650F8"/>
    <w:rsid w:val="00A66FA8"/>
    <w:rsid w:val="00A670A4"/>
    <w:rsid w:val="00A6718A"/>
    <w:rsid w:val="00A678E0"/>
    <w:rsid w:val="00A67B76"/>
    <w:rsid w:val="00A703B5"/>
    <w:rsid w:val="00A71573"/>
    <w:rsid w:val="00A72419"/>
    <w:rsid w:val="00A72EF2"/>
    <w:rsid w:val="00A72FC7"/>
    <w:rsid w:val="00A7341D"/>
    <w:rsid w:val="00A73BFE"/>
    <w:rsid w:val="00A7558E"/>
    <w:rsid w:val="00A758BA"/>
    <w:rsid w:val="00A76257"/>
    <w:rsid w:val="00A76728"/>
    <w:rsid w:val="00A76D54"/>
    <w:rsid w:val="00A800AA"/>
    <w:rsid w:val="00A814F3"/>
    <w:rsid w:val="00A81736"/>
    <w:rsid w:val="00A81740"/>
    <w:rsid w:val="00A82CCC"/>
    <w:rsid w:val="00A83962"/>
    <w:rsid w:val="00A847EE"/>
    <w:rsid w:val="00A848AB"/>
    <w:rsid w:val="00A84F58"/>
    <w:rsid w:val="00A851E5"/>
    <w:rsid w:val="00A85726"/>
    <w:rsid w:val="00A8587C"/>
    <w:rsid w:val="00A85F6A"/>
    <w:rsid w:val="00A86561"/>
    <w:rsid w:val="00A8720A"/>
    <w:rsid w:val="00A87267"/>
    <w:rsid w:val="00A87D80"/>
    <w:rsid w:val="00A87F5A"/>
    <w:rsid w:val="00A902CA"/>
    <w:rsid w:val="00A90731"/>
    <w:rsid w:val="00A908BB"/>
    <w:rsid w:val="00A90908"/>
    <w:rsid w:val="00A90BA8"/>
    <w:rsid w:val="00A90C2E"/>
    <w:rsid w:val="00A90FEE"/>
    <w:rsid w:val="00A911A2"/>
    <w:rsid w:val="00A91324"/>
    <w:rsid w:val="00A91546"/>
    <w:rsid w:val="00A91BD9"/>
    <w:rsid w:val="00A92580"/>
    <w:rsid w:val="00A926B7"/>
    <w:rsid w:val="00A93B9A"/>
    <w:rsid w:val="00A93BC1"/>
    <w:rsid w:val="00A94214"/>
    <w:rsid w:val="00A9578D"/>
    <w:rsid w:val="00A959F4"/>
    <w:rsid w:val="00A95B87"/>
    <w:rsid w:val="00A95F53"/>
    <w:rsid w:val="00A962FD"/>
    <w:rsid w:val="00A9709C"/>
    <w:rsid w:val="00A9763E"/>
    <w:rsid w:val="00A97D6E"/>
    <w:rsid w:val="00AA1C25"/>
    <w:rsid w:val="00AA2C3E"/>
    <w:rsid w:val="00AA38FC"/>
    <w:rsid w:val="00AA3956"/>
    <w:rsid w:val="00AA3D61"/>
    <w:rsid w:val="00AA3EA6"/>
    <w:rsid w:val="00AA4222"/>
    <w:rsid w:val="00AA42A3"/>
    <w:rsid w:val="00AA46E8"/>
    <w:rsid w:val="00AA475B"/>
    <w:rsid w:val="00AA502C"/>
    <w:rsid w:val="00AA59C0"/>
    <w:rsid w:val="00AA5D55"/>
    <w:rsid w:val="00AA6D67"/>
    <w:rsid w:val="00AA6D6B"/>
    <w:rsid w:val="00AA6E39"/>
    <w:rsid w:val="00AA6F52"/>
    <w:rsid w:val="00AA735B"/>
    <w:rsid w:val="00AB026E"/>
    <w:rsid w:val="00AB0448"/>
    <w:rsid w:val="00AB0A0D"/>
    <w:rsid w:val="00AB22E2"/>
    <w:rsid w:val="00AB27F2"/>
    <w:rsid w:val="00AB2AE7"/>
    <w:rsid w:val="00AB3093"/>
    <w:rsid w:val="00AB3813"/>
    <w:rsid w:val="00AB3B08"/>
    <w:rsid w:val="00AB43A4"/>
    <w:rsid w:val="00AB4F57"/>
    <w:rsid w:val="00AB50EC"/>
    <w:rsid w:val="00AB52CB"/>
    <w:rsid w:val="00AB588E"/>
    <w:rsid w:val="00AB69A1"/>
    <w:rsid w:val="00AB6E76"/>
    <w:rsid w:val="00AB6F5A"/>
    <w:rsid w:val="00AB701F"/>
    <w:rsid w:val="00AC0914"/>
    <w:rsid w:val="00AC0ACF"/>
    <w:rsid w:val="00AC0F41"/>
    <w:rsid w:val="00AC1196"/>
    <w:rsid w:val="00AC2382"/>
    <w:rsid w:val="00AC2736"/>
    <w:rsid w:val="00AC2A16"/>
    <w:rsid w:val="00AC2D82"/>
    <w:rsid w:val="00AC2E96"/>
    <w:rsid w:val="00AC3004"/>
    <w:rsid w:val="00AC3758"/>
    <w:rsid w:val="00AC3788"/>
    <w:rsid w:val="00AC3925"/>
    <w:rsid w:val="00AC4DA6"/>
    <w:rsid w:val="00AC566D"/>
    <w:rsid w:val="00AC5F8D"/>
    <w:rsid w:val="00AC6657"/>
    <w:rsid w:val="00AD061B"/>
    <w:rsid w:val="00AD0D33"/>
    <w:rsid w:val="00AD123B"/>
    <w:rsid w:val="00AD1529"/>
    <w:rsid w:val="00AD15F7"/>
    <w:rsid w:val="00AD17FD"/>
    <w:rsid w:val="00AD1EFA"/>
    <w:rsid w:val="00AD21D3"/>
    <w:rsid w:val="00AD2F91"/>
    <w:rsid w:val="00AD2FC9"/>
    <w:rsid w:val="00AD30E5"/>
    <w:rsid w:val="00AD32FE"/>
    <w:rsid w:val="00AD35E0"/>
    <w:rsid w:val="00AD3A26"/>
    <w:rsid w:val="00AD3EBF"/>
    <w:rsid w:val="00AD4067"/>
    <w:rsid w:val="00AD44EF"/>
    <w:rsid w:val="00AD457A"/>
    <w:rsid w:val="00AD5120"/>
    <w:rsid w:val="00AD6101"/>
    <w:rsid w:val="00AD65C2"/>
    <w:rsid w:val="00AD6713"/>
    <w:rsid w:val="00AD6D38"/>
    <w:rsid w:val="00AD7801"/>
    <w:rsid w:val="00AD7C29"/>
    <w:rsid w:val="00AE0486"/>
    <w:rsid w:val="00AE0C33"/>
    <w:rsid w:val="00AE0E72"/>
    <w:rsid w:val="00AE16AA"/>
    <w:rsid w:val="00AE182E"/>
    <w:rsid w:val="00AE188E"/>
    <w:rsid w:val="00AE20F5"/>
    <w:rsid w:val="00AE2828"/>
    <w:rsid w:val="00AE30A8"/>
    <w:rsid w:val="00AE5724"/>
    <w:rsid w:val="00AE57BB"/>
    <w:rsid w:val="00AE7164"/>
    <w:rsid w:val="00AE776D"/>
    <w:rsid w:val="00AE7E9B"/>
    <w:rsid w:val="00AF0169"/>
    <w:rsid w:val="00AF1046"/>
    <w:rsid w:val="00AF20AD"/>
    <w:rsid w:val="00AF2448"/>
    <w:rsid w:val="00AF2FAB"/>
    <w:rsid w:val="00AF4395"/>
    <w:rsid w:val="00AF43B5"/>
    <w:rsid w:val="00AF4910"/>
    <w:rsid w:val="00AF49C0"/>
    <w:rsid w:val="00AF502E"/>
    <w:rsid w:val="00AF55F8"/>
    <w:rsid w:val="00AF5A23"/>
    <w:rsid w:val="00AF63CB"/>
    <w:rsid w:val="00AF669E"/>
    <w:rsid w:val="00AF70FD"/>
    <w:rsid w:val="00AF745A"/>
    <w:rsid w:val="00AF74E9"/>
    <w:rsid w:val="00AF7757"/>
    <w:rsid w:val="00AF79F6"/>
    <w:rsid w:val="00B00AA8"/>
    <w:rsid w:val="00B00DAE"/>
    <w:rsid w:val="00B017C0"/>
    <w:rsid w:val="00B01C18"/>
    <w:rsid w:val="00B0240A"/>
    <w:rsid w:val="00B024F7"/>
    <w:rsid w:val="00B02660"/>
    <w:rsid w:val="00B02AF4"/>
    <w:rsid w:val="00B02EFF"/>
    <w:rsid w:val="00B02F0D"/>
    <w:rsid w:val="00B03177"/>
    <w:rsid w:val="00B033B2"/>
    <w:rsid w:val="00B036F2"/>
    <w:rsid w:val="00B04016"/>
    <w:rsid w:val="00B04D55"/>
    <w:rsid w:val="00B050D2"/>
    <w:rsid w:val="00B0545E"/>
    <w:rsid w:val="00B05A54"/>
    <w:rsid w:val="00B05DA7"/>
    <w:rsid w:val="00B07127"/>
    <w:rsid w:val="00B074FB"/>
    <w:rsid w:val="00B077FF"/>
    <w:rsid w:val="00B07E70"/>
    <w:rsid w:val="00B106AA"/>
    <w:rsid w:val="00B1083D"/>
    <w:rsid w:val="00B1084F"/>
    <w:rsid w:val="00B10F77"/>
    <w:rsid w:val="00B1149D"/>
    <w:rsid w:val="00B117DF"/>
    <w:rsid w:val="00B121A6"/>
    <w:rsid w:val="00B12280"/>
    <w:rsid w:val="00B127D0"/>
    <w:rsid w:val="00B12E78"/>
    <w:rsid w:val="00B138A4"/>
    <w:rsid w:val="00B13979"/>
    <w:rsid w:val="00B15459"/>
    <w:rsid w:val="00B157F4"/>
    <w:rsid w:val="00B16045"/>
    <w:rsid w:val="00B164B9"/>
    <w:rsid w:val="00B16DB6"/>
    <w:rsid w:val="00B17E68"/>
    <w:rsid w:val="00B209FA"/>
    <w:rsid w:val="00B211E6"/>
    <w:rsid w:val="00B2134B"/>
    <w:rsid w:val="00B21739"/>
    <w:rsid w:val="00B21F42"/>
    <w:rsid w:val="00B21F4B"/>
    <w:rsid w:val="00B2227F"/>
    <w:rsid w:val="00B22724"/>
    <w:rsid w:val="00B227FC"/>
    <w:rsid w:val="00B22949"/>
    <w:rsid w:val="00B230E6"/>
    <w:rsid w:val="00B2349C"/>
    <w:rsid w:val="00B23B19"/>
    <w:rsid w:val="00B23B83"/>
    <w:rsid w:val="00B24024"/>
    <w:rsid w:val="00B24744"/>
    <w:rsid w:val="00B24B29"/>
    <w:rsid w:val="00B25681"/>
    <w:rsid w:val="00B25B67"/>
    <w:rsid w:val="00B26421"/>
    <w:rsid w:val="00B26447"/>
    <w:rsid w:val="00B27067"/>
    <w:rsid w:val="00B27F50"/>
    <w:rsid w:val="00B30896"/>
    <w:rsid w:val="00B31C38"/>
    <w:rsid w:val="00B31CF9"/>
    <w:rsid w:val="00B32206"/>
    <w:rsid w:val="00B322A1"/>
    <w:rsid w:val="00B3295D"/>
    <w:rsid w:val="00B32B31"/>
    <w:rsid w:val="00B33759"/>
    <w:rsid w:val="00B34208"/>
    <w:rsid w:val="00B3565C"/>
    <w:rsid w:val="00B356CC"/>
    <w:rsid w:val="00B36D38"/>
    <w:rsid w:val="00B40CEB"/>
    <w:rsid w:val="00B42551"/>
    <w:rsid w:val="00B42FCC"/>
    <w:rsid w:val="00B43C24"/>
    <w:rsid w:val="00B44000"/>
    <w:rsid w:val="00B457F8"/>
    <w:rsid w:val="00B45D4A"/>
    <w:rsid w:val="00B45E40"/>
    <w:rsid w:val="00B4704E"/>
    <w:rsid w:val="00B472C2"/>
    <w:rsid w:val="00B504B5"/>
    <w:rsid w:val="00B51FE5"/>
    <w:rsid w:val="00B526A2"/>
    <w:rsid w:val="00B52D37"/>
    <w:rsid w:val="00B53421"/>
    <w:rsid w:val="00B539C8"/>
    <w:rsid w:val="00B54DFC"/>
    <w:rsid w:val="00B5523F"/>
    <w:rsid w:val="00B5526E"/>
    <w:rsid w:val="00B56088"/>
    <w:rsid w:val="00B56970"/>
    <w:rsid w:val="00B6142C"/>
    <w:rsid w:val="00B627AA"/>
    <w:rsid w:val="00B62CE2"/>
    <w:rsid w:val="00B63550"/>
    <w:rsid w:val="00B637FC"/>
    <w:rsid w:val="00B63E7D"/>
    <w:rsid w:val="00B63F2D"/>
    <w:rsid w:val="00B65165"/>
    <w:rsid w:val="00B652E6"/>
    <w:rsid w:val="00B65FF3"/>
    <w:rsid w:val="00B662CF"/>
    <w:rsid w:val="00B67039"/>
    <w:rsid w:val="00B672B7"/>
    <w:rsid w:val="00B67798"/>
    <w:rsid w:val="00B67ABD"/>
    <w:rsid w:val="00B67E25"/>
    <w:rsid w:val="00B70F4B"/>
    <w:rsid w:val="00B7196A"/>
    <w:rsid w:val="00B7233C"/>
    <w:rsid w:val="00B73377"/>
    <w:rsid w:val="00B73819"/>
    <w:rsid w:val="00B73F69"/>
    <w:rsid w:val="00B74214"/>
    <w:rsid w:val="00B74990"/>
    <w:rsid w:val="00B74CEB"/>
    <w:rsid w:val="00B74FF7"/>
    <w:rsid w:val="00B75B6E"/>
    <w:rsid w:val="00B75FC1"/>
    <w:rsid w:val="00B77065"/>
    <w:rsid w:val="00B77427"/>
    <w:rsid w:val="00B774D4"/>
    <w:rsid w:val="00B806FB"/>
    <w:rsid w:val="00B807DF"/>
    <w:rsid w:val="00B815B4"/>
    <w:rsid w:val="00B81835"/>
    <w:rsid w:val="00B81D08"/>
    <w:rsid w:val="00B81D0E"/>
    <w:rsid w:val="00B81E74"/>
    <w:rsid w:val="00B81FB1"/>
    <w:rsid w:val="00B82525"/>
    <w:rsid w:val="00B82577"/>
    <w:rsid w:val="00B834EA"/>
    <w:rsid w:val="00B8485C"/>
    <w:rsid w:val="00B848AA"/>
    <w:rsid w:val="00B84D78"/>
    <w:rsid w:val="00B8556F"/>
    <w:rsid w:val="00B856D4"/>
    <w:rsid w:val="00B86222"/>
    <w:rsid w:val="00B86E3F"/>
    <w:rsid w:val="00B86E8C"/>
    <w:rsid w:val="00B8726B"/>
    <w:rsid w:val="00B876CC"/>
    <w:rsid w:val="00B87BBC"/>
    <w:rsid w:val="00B9063C"/>
    <w:rsid w:val="00B90B9B"/>
    <w:rsid w:val="00B90BA4"/>
    <w:rsid w:val="00B914B2"/>
    <w:rsid w:val="00B91D9F"/>
    <w:rsid w:val="00B928A1"/>
    <w:rsid w:val="00B93013"/>
    <w:rsid w:val="00B933AD"/>
    <w:rsid w:val="00B93724"/>
    <w:rsid w:val="00B9470E"/>
    <w:rsid w:val="00B95378"/>
    <w:rsid w:val="00B972D6"/>
    <w:rsid w:val="00BA0CCC"/>
    <w:rsid w:val="00BA249D"/>
    <w:rsid w:val="00BA2ACD"/>
    <w:rsid w:val="00BA30DF"/>
    <w:rsid w:val="00BA382A"/>
    <w:rsid w:val="00BA38A4"/>
    <w:rsid w:val="00BA47CD"/>
    <w:rsid w:val="00BA4E35"/>
    <w:rsid w:val="00BA5890"/>
    <w:rsid w:val="00BA5921"/>
    <w:rsid w:val="00BA6CD4"/>
    <w:rsid w:val="00BA70C1"/>
    <w:rsid w:val="00BA787C"/>
    <w:rsid w:val="00BB003A"/>
    <w:rsid w:val="00BB07CB"/>
    <w:rsid w:val="00BB1996"/>
    <w:rsid w:val="00BB1D3A"/>
    <w:rsid w:val="00BB1E9C"/>
    <w:rsid w:val="00BB2618"/>
    <w:rsid w:val="00BB29E9"/>
    <w:rsid w:val="00BB3319"/>
    <w:rsid w:val="00BB344A"/>
    <w:rsid w:val="00BB3E4B"/>
    <w:rsid w:val="00BB4517"/>
    <w:rsid w:val="00BB56D2"/>
    <w:rsid w:val="00BB624D"/>
    <w:rsid w:val="00BB6577"/>
    <w:rsid w:val="00BB6684"/>
    <w:rsid w:val="00BB6D57"/>
    <w:rsid w:val="00BB725C"/>
    <w:rsid w:val="00BC0086"/>
    <w:rsid w:val="00BC0AEC"/>
    <w:rsid w:val="00BC1006"/>
    <w:rsid w:val="00BC14F7"/>
    <w:rsid w:val="00BC22EC"/>
    <w:rsid w:val="00BC29DC"/>
    <w:rsid w:val="00BC2A0E"/>
    <w:rsid w:val="00BC33BD"/>
    <w:rsid w:val="00BC3611"/>
    <w:rsid w:val="00BC3651"/>
    <w:rsid w:val="00BC3711"/>
    <w:rsid w:val="00BC3F42"/>
    <w:rsid w:val="00BC43FF"/>
    <w:rsid w:val="00BC4A24"/>
    <w:rsid w:val="00BC5062"/>
    <w:rsid w:val="00BC60FB"/>
    <w:rsid w:val="00BC6745"/>
    <w:rsid w:val="00BC7974"/>
    <w:rsid w:val="00BD07B3"/>
    <w:rsid w:val="00BD14DC"/>
    <w:rsid w:val="00BD1B48"/>
    <w:rsid w:val="00BD2426"/>
    <w:rsid w:val="00BD2856"/>
    <w:rsid w:val="00BD2961"/>
    <w:rsid w:val="00BD2A67"/>
    <w:rsid w:val="00BD3554"/>
    <w:rsid w:val="00BD3F56"/>
    <w:rsid w:val="00BD4219"/>
    <w:rsid w:val="00BD4704"/>
    <w:rsid w:val="00BD631B"/>
    <w:rsid w:val="00BD66D8"/>
    <w:rsid w:val="00BD69E2"/>
    <w:rsid w:val="00BD6FEC"/>
    <w:rsid w:val="00BD71E3"/>
    <w:rsid w:val="00BD7EE6"/>
    <w:rsid w:val="00BE0285"/>
    <w:rsid w:val="00BE0C6F"/>
    <w:rsid w:val="00BE0E2D"/>
    <w:rsid w:val="00BE19A5"/>
    <w:rsid w:val="00BE1BD7"/>
    <w:rsid w:val="00BE1C78"/>
    <w:rsid w:val="00BE21FF"/>
    <w:rsid w:val="00BE2781"/>
    <w:rsid w:val="00BE29B5"/>
    <w:rsid w:val="00BE3B2C"/>
    <w:rsid w:val="00BE4326"/>
    <w:rsid w:val="00BE4543"/>
    <w:rsid w:val="00BE4E30"/>
    <w:rsid w:val="00BE5246"/>
    <w:rsid w:val="00BE5524"/>
    <w:rsid w:val="00BE584B"/>
    <w:rsid w:val="00BE6899"/>
    <w:rsid w:val="00BE6D18"/>
    <w:rsid w:val="00BE7C8D"/>
    <w:rsid w:val="00BF0054"/>
    <w:rsid w:val="00BF07D8"/>
    <w:rsid w:val="00BF0D21"/>
    <w:rsid w:val="00BF19BC"/>
    <w:rsid w:val="00BF1A8D"/>
    <w:rsid w:val="00BF1CDD"/>
    <w:rsid w:val="00BF1E5A"/>
    <w:rsid w:val="00BF1F49"/>
    <w:rsid w:val="00BF257D"/>
    <w:rsid w:val="00BF268E"/>
    <w:rsid w:val="00BF33CE"/>
    <w:rsid w:val="00BF4137"/>
    <w:rsid w:val="00BF43B2"/>
    <w:rsid w:val="00BF45C4"/>
    <w:rsid w:val="00BF4A00"/>
    <w:rsid w:val="00BF4C57"/>
    <w:rsid w:val="00BF6315"/>
    <w:rsid w:val="00BF636E"/>
    <w:rsid w:val="00BF6860"/>
    <w:rsid w:val="00BF72FE"/>
    <w:rsid w:val="00BF7C6A"/>
    <w:rsid w:val="00C0094C"/>
    <w:rsid w:val="00C009B7"/>
    <w:rsid w:val="00C00C08"/>
    <w:rsid w:val="00C00CC5"/>
    <w:rsid w:val="00C01392"/>
    <w:rsid w:val="00C016C1"/>
    <w:rsid w:val="00C02036"/>
    <w:rsid w:val="00C024CF"/>
    <w:rsid w:val="00C02B72"/>
    <w:rsid w:val="00C0368F"/>
    <w:rsid w:val="00C037C1"/>
    <w:rsid w:val="00C05666"/>
    <w:rsid w:val="00C05928"/>
    <w:rsid w:val="00C05FAB"/>
    <w:rsid w:val="00C0615F"/>
    <w:rsid w:val="00C066D6"/>
    <w:rsid w:val="00C06FA2"/>
    <w:rsid w:val="00C1185D"/>
    <w:rsid w:val="00C12558"/>
    <w:rsid w:val="00C12EC0"/>
    <w:rsid w:val="00C13BDE"/>
    <w:rsid w:val="00C13E39"/>
    <w:rsid w:val="00C14926"/>
    <w:rsid w:val="00C14941"/>
    <w:rsid w:val="00C14ACB"/>
    <w:rsid w:val="00C150D5"/>
    <w:rsid w:val="00C157E2"/>
    <w:rsid w:val="00C15EB0"/>
    <w:rsid w:val="00C16AC7"/>
    <w:rsid w:val="00C16F1D"/>
    <w:rsid w:val="00C16F8F"/>
    <w:rsid w:val="00C2164C"/>
    <w:rsid w:val="00C216A7"/>
    <w:rsid w:val="00C21992"/>
    <w:rsid w:val="00C222BB"/>
    <w:rsid w:val="00C23427"/>
    <w:rsid w:val="00C24045"/>
    <w:rsid w:val="00C241EC"/>
    <w:rsid w:val="00C24380"/>
    <w:rsid w:val="00C24BCB"/>
    <w:rsid w:val="00C24F87"/>
    <w:rsid w:val="00C26F25"/>
    <w:rsid w:val="00C277E2"/>
    <w:rsid w:val="00C305F5"/>
    <w:rsid w:val="00C30840"/>
    <w:rsid w:val="00C30E1D"/>
    <w:rsid w:val="00C31653"/>
    <w:rsid w:val="00C31F9C"/>
    <w:rsid w:val="00C343DD"/>
    <w:rsid w:val="00C34700"/>
    <w:rsid w:val="00C34793"/>
    <w:rsid w:val="00C355F0"/>
    <w:rsid w:val="00C3564E"/>
    <w:rsid w:val="00C3635D"/>
    <w:rsid w:val="00C3666D"/>
    <w:rsid w:val="00C36885"/>
    <w:rsid w:val="00C37FE8"/>
    <w:rsid w:val="00C4033D"/>
    <w:rsid w:val="00C40EB2"/>
    <w:rsid w:val="00C42AB7"/>
    <w:rsid w:val="00C43460"/>
    <w:rsid w:val="00C438A9"/>
    <w:rsid w:val="00C4480F"/>
    <w:rsid w:val="00C4554C"/>
    <w:rsid w:val="00C45756"/>
    <w:rsid w:val="00C45E8F"/>
    <w:rsid w:val="00C45EAC"/>
    <w:rsid w:val="00C45EF7"/>
    <w:rsid w:val="00C460EB"/>
    <w:rsid w:val="00C461AD"/>
    <w:rsid w:val="00C47A56"/>
    <w:rsid w:val="00C47D23"/>
    <w:rsid w:val="00C5087D"/>
    <w:rsid w:val="00C50B5C"/>
    <w:rsid w:val="00C51488"/>
    <w:rsid w:val="00C517C5"/>
    <w:rsid w:val="00C521A9"/>
    <w:rsid w:val="00C521B7"/>
    <w:rsid w:val="00C533AC"/>
    <w:rsid w:val="00C53740"/>
    <w:rsid w:val="00C53E2D"/>
    <w:rsid w:val="00C53EAC"/>
    <w:rsid w:val="00C53F18"/>
    <w:rsid w:val="00C5409E"/>
    <w:rsid w:val="00C54D8A"/>
    <w:rsid w:val="00C556FA"/>
    <w:rsid w:val="00C55BC0"/>
    <w:rsid w:val="00C564E6"/>
    <w:rsid w:val="00C5688C"/>
    <w:rsid w:val="00C5741C"/>
    <w:rsid w:val="00C57541"/>
    <w:rsid w:val="00C606A5"/>
    <w:rsid w:val="00C6264E"/>
    <w:rsid w:val="00C63192"/>
    <w:rsid w:val="00C63D10"/>
    <w:rsid w:val="00C64E05"/>
    <w:rsid w:val="00C662AB"/>
    <w:rsid w:val="00C665D5"/>
    <w:rsid w:val="00C67923"/>
    <w:rsid w:val="00C70729"/>
    <w:rsid w:val="00C70B0B"/>
    <w:rsid w:val="00C70BBE"/>
    <w:rsid w:val="00C70F97"/>
    <w:rsid w:val="00C7130D"/>
    <w:rsid w:val="00C713DD"/>
    <w:rsid w:val="00C7243D"/>
    <w:rsid w:val="00C727CD"/>
    <w:rsid w:val="00C72C07"/>
    <w:rsid w:val="00C730AF"/>
    <w:rsid w:val="00C73C56"/>
    <w:rsid w:val="00C73E57"/>
    <w:rsid w:val="00C742EC"/>
    <w:rsid w:val="00C74C6B"/>
    <w:rsid w:val="00C74DE5"/>
    <w:rsid w:val="00C75720"/>
    <w:rsid w:val="00C76899"/>
    <w:rsid w:val="00C77619"/>
    <w:rsid w:val="00C777AE"/>
    <w:rsid w:val="00C77D8A"/>
    <w:rsid w:val="00C808B6"/>
    <w:rsid w:val="00C80F13"/>
    <w:rsid w:val="00C827A7"/>
    <w:rsid w:val="00C8443E"/>
    <w:rsid w:val="00C84686"/>
    <w:rsid w:val="00C84862"/>
    <w:rsid w:val="00C85195"/>
    <w:rsid w:val="00C857A8"/>
    <w:rsid w:val="00C85C41"/>
    <w:rsid w:val="00C862BE"/>
    <w:rsid w:val="00C86621"/>
    <w:rsid w:val="00C86894"/>
    <w:rsid w:val="00C874EB"/>
    <w:rsid w:val="00C87831"/>
    <w:rsid w:val="00C87856"/>
    <w:rsid w:val="00C87BBD"/>
    <w:rsid w:val="00C87BEB"/>
    <w:rsid w:val="00C87E05"/>
    <w:rsid w:val="00C87E6B"/>
    <w:rsid w:val="00C87EA5"/>
    <w:rsid w:val="00C90497"/>
    <w:rsid w:val="00C90829"/>
    <w:rsid w:val="00C90B94"/>
    <w:rsid w:val="00C91E89"/>
    <w:rsid w:val="00C92C91"/>
    <w:rsid w:val="00C92DE6"/>
    <w:rsid w:val="00C933FB"/>
    <w:rsid w:val="00C934E8"/>
    <w:rsid w:val="00C93ADA"/>
    <w:rsid w:val="00C93EA1"/>
    <w:rsid w:val="00C947E3"/>
    <w:rsid w:val="00C94BD7"/>
    <w:rsid w:val="00C95262"/>
    <w:rsid w:val="00C95430"/>
    <w:rsid w:val="00C9566D"/>
    <w:rsid w:val="00C9571E"/>
    <w:rsid w:val="00C95996"/>
    <w:rsid w:val="00C95DFC"/>
    <w:rsid w:val="00C960B9"/>
    <w:rsid w:val="00C96E26"/>
    <w:rsid w:val="00C976FE"/>
    <w:rsid w:val="00C97E03"/>
    <w:rsid w:val="00C97EFE"/>
    <w:rsid w:val="00CA0230"/>
    <w:rsid w:val="00CA0B3D"/>
    <w:rsid w:val="00CA0C3A"/>
    <w:rsid w:val="00CA0EC4"/>
    <w:rsid w:val="00CA1CA6"/>
    <w:rsid w:val="00CA1CCB"/>
    <w:rsid w:val="00CA2585"/>
    <w:rsid w:val="00CA3429"/>
    <w:rsid w:val="00CA3C5A"/>
    <w:rsid w:val="00CA3C6B"/>
    <w:rsid w:val="00CA4350"/>
    <w:rsid w:val="00CA44CB"/>
    <w:rsid w:val="00CA480A"/>
    <w:rsid w:val="00CA515B"/>
    <w:rsid w:val="00CA5650"/>
    <w:rsid w:val="00CA5A46"/>
    <w:rsid w:val="00CA6666"/>
    <w:rsid w:val="00CA6710"/>
    <w:rsid w:val="00CA6BA1"/>
    <w:rsid w:val="00CA6F9B"/>
    <w:rsid w:val="00CB07C4"/>
    <w:rsid w:val="00CB0BC3"/>
    <w:rsid w:val="00CB140E"/>
    <w:rsid w:val="00CB1650"/>
    <w:rsid w:val="00CB16CA"/>
    <w:rsid w:val="00CB1C54"/>
    <w:rsid w:val="00CB2142"/>
    <w:rsid w:val="00CB24F0"/>
    <w:rsid w:val="00CB286C"/>
    <w:rsid w:val="00CB367B"/>
    <w:rsid w:val="00CB3D2D"/>
    <w:rsid w:val="00CB433E"/>
    <w:rsid w:val="00CB4EC5"/>
    <w:rsid w:val="00CB548B"/>
    <w:rsid w:val="00CB6F7E"/>
    <w:rsid w:val="00CB7983"/>
    <w:rsid w:val="00CC0013"/>
    <w:rsid w:val="00CC0DDF"/>
    <w:rsid w:val="00CC1C63"/>
    <w:rsid w:val="00CC2457"/>
    <w:rsid w:val="00CC261C"/>
    <w:rsid w:val="00CC2D72"/>
    <w:rsid w:val="00CC3018"/>
    <w:rsid w:val="00CC3D69"/>
    <w:rsid w:val="00CC529A"/>
    <w:rsid w:val="00CC58A1"/>
    <w:rsid w:val="00CC69A3"/>
    <w:rsid w:val="00CC6C31"/>
    <w:rsid w:val="00CC6D10"/>
    <w:rsid w:val="00CC715D"/>
    <w:rsid w:val="00CC751C"/>
    <w:rsid w:val="00CC75C2"/>
    <w:rsid w:val="00CC7EFC"/>
    <w:rsid w:val="00CD06BD"/>
    <w:rsid w:val="00CD0AEB"/>
    <w:rsid w:val="00CD1122"/>
    <w:rsid w:val="00CD1413"/>
    <w:rsid w:val="00CD182B"/>
    <w:rsid w:val="00CD2592"/>
    <w:rsid w:val="00CD25E6"/>
    <w:rsid w:val="00CD277D"/>
    <w:rsid w:val="00CD2C70"/>
    <w:rsid w:val="00CD305D"/>
    <w:rsid w:val="00CD3170"/>
    <w:rsid w:val="00CD31BA"/>
    <w:rsid w:val="00CD36CE"/>
    <w:rsid w:val="00CD3758"/>
    <w:rsid w:val="00CD3E5D"/>
    <w:rsid w:val="00CD3FF8"/>
    <w:rsid w:val="00CD4413"/>
    <w:rsid w:val="00CD4557"/>
    <w:rsid w:val="00CD5162"/>
    <w:rsid w:val="00CD58B4"/>
    <w:rsid w:val="00CD5BEE"/>
    <w:rsid w:val="00CD6262"/>
    <w:rsid w:val="00CD6A5A"/>
    <w:rsid w:val="00CD7057"/>
    <w:rsid w:val="00CD7195"/>
    <w:rsid w:val="00CD7773"/>
    <w:rsid w:val="00CD7C74"/>
    <w:rsid w:val="00CE0624"/>
    <w:rsid w:val="00CE06BC"/>
    <w:rsid w:val="00CE1099"/>
    <w:rsid w:val="00CE131D"/>
    <w:rsid w:val="00CE13C1"/>
    <w:rsid w:val="00CE2489"/>
    <w:rsid w:val="00CE2F01"/>
    <w:rsid w:val="00CE44D7"/>
    <w:rsid w:val="00CE4692"/>
    <w:rsid w:val="00CE4758"/>
    <w:rsid w:val="00CE47E0"/>
    <w:rsid w:val="00CE4D3A"/>
    <w:rsid w:val="00CE5539"/>
    <w:rsid w:val="00CE6127"/>
    <w:rsid w:val="00CE72DC"/>
    <w:rsid w:val="00CF02C0"/>
    <w:rsid w:val="00CF0482"/>
    <w:rsid w:val="00CF0D6F"/>
    <w:rsid w:val="00CF1115"/>
    <w:rsid w:val="00CF14C2"/>
    <w:rsid w:val="00CF151B"/>
    <w:rsid w:val="00CF174F"/>
    <w:rsid w:val="00CF1C06"/>
    <w:rsid w:val="00CF1F8F"/>
    <w:rsid w:val="00CF29B6"/>
    <w:rsid w:val="00CF2BD7"/>
    <w:rsid w:val="00CF2DCF"/>
    <w:rsid w:val="00CF3646"/>
    <w:rsid w:val="00CF39B5"/>
    <w:rsid w:val="00CF3C73"/>
    <w:rsid w:val="00CF3D12"/>
    <w:rsid w:val="00CF46B4"/>
    <w:rsid w:val="00CF4B06"/>
    <w:rsid w:val="00CF58B7"/>
    <w:rsid w:val="00CF5EC5"/>
    <w:rsid w:val="00CF63DD"/>
    <w:rsid w:val="00CF658A"/>
    <w:rsid w:val="00CF7334"/>
    <w:rsid w:val="00CF7B31"/>
    <w:rsid w:val="00CF7B6B"/>
    <w:rsid w:val="00D00167"/>
    <w:rsid w:val="00D00DD7"/>
    <w:rsid w:val="00D00FDB"/>
    <w:rsid w:val="00D01B97"/>
    <w:rsid w:val="00D024DE"/>
    <w:rsid w:val="00D025B9"/>
    <w:rsid w:val="00D02713"/>
    <w:rsid w:val="00D02B2C"/>
    <w:rsid w:val="00D02EED"/>
    <w:rsid w:val="00D03425"/>
    <w:rsid w:val="00D04791"/>
    <w:rsid w:val="00D04BC0"/>
    <w:rsid w:val="00D04C40"/>
    <w:rsid w:val="00D05009"/>
    <w:rsid w:val="00D05502"/>
    <w:rsid w:val="00D056CE"/>
    <w:rsid w:val="00D05AF9"/>
    <w:rsid w:val="00D061CD"/>
    <w:rsid w:val="00D06FC5"/>
    <w:rsid w:val="00D07B7B"/>
    <w:rsid w:val="00D07E59"/>
    <w:rsid w:val="00D07EA4"/>
    <w:rsid w:val="00D102E7"/>
    <w:rsid w:val="00D1183E"/>
    <w:rsid w:val="00D12ED9"/>
    <w:rsid w:val="00D12F22"/>
    <w:rsid w:val="00D130E2"/>
    <w:rsid w:val="00D13E34"/>
    <w:rsid w:val="00D14067"/>
    <w:rsid w:val="00D1452E"/>
    <w:rsid w:val="00D1497E"/>
    <w:rsid w:val="00D149FB"/>
    <w:rsid w:val="00D14D1F"/>
    <w:rsid w:val="00D15E68"/>
    <w:rsid w:val="00D16E34"/>
    <w:rsid w:val="00D176DF"/>
    <w:rsid w:val="00D17ED7"/>
    <w:rsid w:val="00D2007E"/>
    <w:rsid w:val="00D20D16"/>
    <w:rsid w:val="00D218C2"/>
    <w:rsid w:val="00D221CC"/>
    <w:rsid w:val="00D22490"/>
    <w:rsid w:val="00D22C7D"/>
    <w:rsid w:val="00D233B8"/>
    <w:rsid w:val="00D23B4D"/>
    <w:rsid w:val="00D244E8"/>
    <w:rsid w:val="00D24816"/>
    <w:rsid w:val="00D248FC"/>
    <w:rsid w:val="00D25177"/>
    <w:rsid w:val="00D26328"/>
    <w:rsid w:val="00D26B4A"/>
    <w:rsid w:val="00D2716B"/>
    <w:rsid w:val="00D272AB"/>
    <w:rsid w:val="00D30A15"/>
    <w:rsid w:val="00D31EBC"/>
    <w:rsid w:val="00D320E6"/>
    <w:rsid w:val="00D32C59"/>
    <w:rsid w:val="00D33683"/>
    <w:rsid w:val="00D33F02"/>
    <w:rsid w:val="00D34026"/>
    <w:rsid w:val="00D3478A"/>
    <w:rsid w:val="00D34A0D"/>
    <w:rsid w:val="00D35186"/>
    <w:rsid w:val="00D356F5"/>
    <w:rsid w:val="00D35F73"/>
    <w:rsid w:val="00D362D4"/>
    <w:rsid w:val="00D36E8E"/>
    <w:rsid w:val="00D37AAC"/>
    <w:rsid w:val="00D37D2C"/>
    <w:rsid w:val="00D402C2"/>
    <w:rsid w:val="00D40820"/>
    <w:rsid w:val="00D40E42"/>
    <w:rsid w:val="00D42748"/>
    <w:rsid w:val="00D429A4"/>
    <w:rsid w:val="00D4365C"/>
    <w:rsid w:val="00D43B72"/>
    <w:rsid w:val="00D43D20"/>
    <w:rsid w:val="00D45BE7"/>
    <w:rsid w:val="00D46C24"/>
    <w:rsid w:val="00D47F36"/>
    <w:rsid w:val="00D502E8"/>
    <w:rsid w:val="00D50767"/>
    <w:rsid w:val="00D507F5"/>
    <w:rsid w:val="00D50CC5"/>
    <w:rsid w:val="00D5102A"/>
    <w:rsid w:val="00D51F19"/>
    <w:rsid w:val="00D5271A"/>
    <w:rsid w:val="00D52C87"/>
    <w:rsid w:val="00D52DCD"/>
    <w:rsid w:val="00D53CE3"/>
    <w:rsid w:val="00D54FC3"/>
    <w:rsid w:val="00D552C3"/>
    <w:rsid w:val="00D570FE"/>
    <w:rsid w:val="00D57205"/>
    <w:rsid w:val="00D5743A"/>
    <w:rsid w:val="00D577ED"/>
    <w:rsid w:val="00D57F46"/>
    <w:rsid w:val="00D607E3"/>
    <w:rsid w:val="00D60C09"/>
    <w:rsid w:val="00D60D06"/>
    <w:rsid w:val="00D60D56"/>
    <w:rsid w:val="00D6108D"/>
    <w:rsid w:val="00D6296D"/>
    <w:rsid w:val="00D62DBD"/>
    <w:rsid w:val="00D630B5"/>
    <w:rsid w:val="00D63A0B"/>
    <w:rsid w:val="00D63C35"/>
    <w:rsid w:val="00D63D7D"/>
    <w:rsid w:val="00D64610"/>
    <w:rsid w:val="00D65048"/>
    <w:rsid w:val="00D65BF7"/>
    <w:rsid w:val="00D6660A"/>
    <w:rsid w:val="00D67099"/>
    <w:rsid w:val="00D674D4"/>
    <w:rsid w:val="00D704CA"/>
    <w:rsid w:val="00D709AE"/>
    <w:rsid w:val="00D70F5E"/>
    <w:rsid w:val="00D71C68"/>
    <w:rsid w:val="00D71CEA"/>
    <w:rsid w:val="00D720F5"/>
    <w:rsid w:val="00D72FED"/>
    <w:rsid w:val="00D738E3"/>
    <w:rsid w:val="00D73F53"/>
    <w:rsid w:val="00D741F0"/>
    <w:rsid w:val="00D745B7"/>
    <w:rsid w:val="00D74B3F"/>
    <w:rsid w:val="00D74E7D"/>
    <w:rsid w:val="00D753FD"/>
    <w:rsid w:val="00D75701"/>
    <w:rsid w:val="00D75D55"/>
    <w:rsid w:val="00D75E5E"/>
    <w:rsid w:val="00D75FC9"/>
    <w:rsid w:val="00D76088"/>
    <w:rsid w:val="00D763F5"/>
    <w:rsid w:val="00D76705"/>
    <w:rsid w:val="00D76BC9"/>
    <w:rsid w:val="00D777DF"/>
    <w:rsid w:val="00D77B39"/>
    <w:rsid w:val="00D77CB3"/>
    <w:rsid w:val="00D77D95"/>
    <w:rsid w:val="00D77EDA"/>
    <w:rsid w:val="00D77F3C"/>
    <w:rsid w:val="00D80089"/>
    <w:rsid w:val="00D809F7"/>
    <w:rsid w:val="00D80A9C"/>
    <w:rsid w:val="00D816BC"/>
    <w:rsid w:val="00D82D83"/>
    <w:rsid w:val="00D83271"/>
    <w:rsid w:val="00D834CA"/>
    <w:rsid w:val="00D83AD0"/>
    <w:rsid w:val="00D84413"/>
    <w:rsid w:val="00D8484A"/>
    <w:rsid w:val="00D84E8A"/>
    <w:rsid w:val="00D86B10"/>
    <w:rsid w:val="00D86B95"/>
    <w:rsid w:val="00D86C0E"/>
    <w:rsid w:val="00D870EF"/>
    <w:rsid w:val="00D87DA6"/>
    <w:rsid w:val="00D87DC8"/>
    <w:rsid w:val="00D9090E"/>
    <w:rsid w:val="00D91656"/>
    <w:rsid w:val="00D917EF"/>
    <w:rsid w:val="00D9294A"/>
    <w:rsid w:val="00D947E6"/>
    <w:rsid w:val="00D95D8A"/>
    <w:rsid w:val="00D9606A"/>
    <w:rsid w:val="00D96514"/>
    <w:rsid w:val="00D968B3"/>
    <w:rsid w:val="00D96AC8"/>
    <w:rsid w:val="00D97955"/>
    <w:rsid w:val="00DA0328"/>
    <w:rsid w:val="00DA0444"/>
    <w:rsid w:val="00DA0BE0"/>
    <w:rsid w:val="00DA0D49"/>
    <w:rsid w:val="00DA0F34"/>
    <w:rsid w:val="00DA1067"/>
    <w:rsid w:val="00DA10A0"/>
    <w:rsid w:val="00DA10C3"/>
    <w:rsid w:val="00DA112D"/>
    <w:rsid w:val="00DA1A6C"/>
    <w:rsid w:val="00DA1CAD"/>
    <w:rsid w:val="00DA1D72"/>
    <w:rsid w:val="00DA1DF6"/>
    <w:rsid w:val="00DA2A00"/>
    <w:rsid w:val="00DA2DE6"/>
    <w:rsid w:val="00DA30D6"/>
    <w:rsid w:val="00DA3AC6"/>
    <w:rsid w:val="00DA3B57"/>
    <w:rsid w:val="00DA3C06"/>
    <w:rsid w:val="00DA462D"/>
    <w:rsid w:val="00DA4E8D"/>
    <w:rsid w:val="00DA4EDB"/>
    <w:rsid w:val="00DA517A"/>
    <w:rsid w:val="00DA6D7C"/>
    <w:rsid w:val="00DA7046"/>
    <w:rsid w:val="00DB0096"/>
    <w:rsid w:val="00DB01CC"/>
    <w:rsid w:val="00DB0B0F"/>
    <w:rsid w:val="00DB0CE5"/>
    <w:rsid w:val="00DB0DC9"/>
    <w:rsid w:val="00DB17BC"/>
    <w:rsid w:val="00DB242B"/>
    <w:rsid w:val="00DB2927"/>
    <w:rsid w:val="00DB3080"/>
    <w:rsid w:val="00DB344A"/>
    <w:rsid w:val="00DB38D3"/>
    <w:rsid w:val="00DB3D8E"/>
    <w:rsid w:val="00DB43E6"/>
    <w:rsid w:val="00DB50FD"/>
    <w:rsid w:val="00DB5174"/>
    <w:rsid w:val="00DB5AC6"/>
    <w:rsid w:val="00DB6391"/>
    <w:rsid w:val="00DB63B1"/>
    <w:rsid w:val="00DB7090"/>
    <w:rsid w:val="00DB77E6"/>
    <w:rsid w:val="00DB7C8C"/>
    <w:rsid w:val="00DC027D"/>
    <w:rsid w:val="00DC0562"/>
    <w:rsid w:val="00DC0682"/>
    <w:rsid w:val="00DC0769"/>
    <w:rsid w:val="00DC094A"/>
    <w:rsid w:val="00DC19DE"/>
    <w:rsid w:val="00DC2637"/>
    <w:rsid w:val="00DC2980"/>
    <w:rsid w:val="00DC2DED"/>
    <w:rsid w:val="00DC3E0A"/>
    <w:rsid w:val="00DC456F"/>
    <w:rsid w:val="00DC4AF2"/>
    <w:rsid w:val="00DC4C5A"/>
    <w:rsid w:val="00DC4EC4"/>
    <w:rsid w:val="00DC5605"/>
    <w:rsid w:val="00DC73BC"/>
    <w:rsid w:val="00DC789C"/>
    <w:rsid w:val="00DD1011"/>
    <w:rsid w:val="00DD1292"/>
    <w:rsid w:val="00DD1404"/>
    <w:rsid w:val="00DD1FC1"/>
    <w:rsid w:val="00DD2237"/>
    <w:rsid w:val="00DD291D"/>
    <w:rsid w:val="00DD3052"/>
    <w:rsid w:val="00DD3A1C"/>
    <w:rsid w:val="00DD3C91"/>
    <w:rsid w:val="00DD3DE5"/>
    <w:rsid w:val="00DD4730"/>
    <w:rsid w:val="00DD4C07"/>
    <w:rsid w:val="00DD4E80"/>
    <w:rsid w:val="00DD528E"/>
    <w:rsid w:val="00DD569F"/>
    <w:rsid w:val="00DD59C8"/>
    <w:rsid w:val="00DD69B4"/>
    <w:rsid w:val="00DD7146"/>
    <w:rsid w:val="00DD7C3B"/>
    <w:rsid w:val="00DD7DD0"/>
    <w:rsid w:val="00DE0B8C"/>
    <w:rsid w:val="00DE13EA"/>
    <w:rsid w:val="00DE15BF"/>
    <w:rsid w:val="00DE1E18"/>
    <w:rsid w:val="00DE3932"/>
    <w:rsid w:val="00DE39C3"/>
    <w:rsid w:val="00DE3C7A"/>
    <w:rsid w:val="00DE3CC8"/>
    <w:rsid w:val="00DE3EDD"/>
    <w:rsid w:val="00DE4404"/>
    <w:rsid w:val="00DE5DAB"/>
    <w:rsid w:val="00DE6280"/>
    <w:rsid w:val="00DE69D0"/>
    <w:rsid w:val="00DE6EF9"/>
    <w:rsid w:val="00DE75BC"/>
    <w:rsid w:val="00DF12AA"/>
    <w:rsid w:val="00DF2175"/>
    <w:rsid w:val="00DF21B5"/>
    <w:rsid w:val="00DF2628"/>
    <w:rsid w:val="00DF2B41"/>
    <w:rsid w:val="00DF2C75"/>
    <w:rsid w:val="00DF2EFA"/>
    <w:rsid w:val="00DF2FD0"/>
    <w:rsid w:val="00DF3518"/>
    <w:rsid w:val="00DF3D5D"/>
    <w:rsid w:val="00DF6B15"/>
    <w:rsid w:val="00DF7AC3"/>
    <w:rsid w:val="00DF7B51"/>
    <w:rsid w:val="00E002B0"/>
    <w:rsid w:val="00E0044D"/>
    <w:rsid w:val="00E0072B"/>
    <w:rsid w:val="00E013D5"/>
    <w:rsid w:val="00E01877"/>
    <w:rsid w:val="00E01BD1"/>
    <w:rsid w:val="00E024B5"/>
    <w:rsid w:val="00E029B9"/>
    <w:rsid w:val="00E037DE"/>
    <w:rsid w:val="00E03CD9"/>
    <w:rsid w:val="00E04473"/>
    <w:rsid w:val="00E0493D"/>
    <w:rsid w:val="00E05708"/>
    <w:rsid w:val="00E057E7"/>
    <w:rsid w:val="00E05A30"/>
    <w:rsid w:val="00E05D7F"/>
    <w:rsid w:val="00E061CB"/>
    <w:rsid w:val="00E0645C"/>
    <w:rsid w:val="00E06502"/>
    <w:rsid w:val="00E0681D"/>
    <w:rsid w:val="00E07359"/>
    <w:rsid w:val="00E07D68"/>
    <w:rsid w:val="00E07D7C"/>
    <w:rsid w:val="00E1060E"/>
    <w:rsid w:val="00E106C3"/>
    <w:rsid w:val="00E110E8"/>
    <w:rsid w:val="00E11692"/>
    <w:rsid w:val="00E11B7E"/>
    <w:rsid w:val="00E11BAA"/>
    <w:rsid w:val="00E12119"/>
    <w:rsid w:val="00E1303A"/>
    <w:rsid w:val="00E1371F"/>
    <w:rsid w:val="00E13AAF"/>
    <w:rsid w:val="00E13DB9"/>
    <w:rsid w:val="00E14129"/>
    <w:rsid w:val="00E14AC5"/>
    <w:rsid w:val="00E150CA"/>
    <w:rsid w:val="00E151CF"/>
    <w:rsid w:val="00E15BB3"/>
    <w:rsid w:val="00E16185"/>
    <w:rsid w:val="00E16CF2"/>
    <w:rsid w:val="00E17459"/>
    <w:rsid w:val="00E201FB"/>
    <w:rsid w:val="00E20517"/>
    <w:rsid w:val="00E210EF"/>
    <w:rsid w:val="00E21311"/>
    <w:rsid w:val="00E227F6"/>
    <w:rsid w:val="00E22A09"/>
    <w:rsid w:val="00E23D7B"/>
    <w:rsid w:val="00E24485"/>
    <w:rsid w:val="00E248C6"/>
    <w:rsid w:val="00E24A8B"/>
    <w:rsid w:val="00E24AE5"/>
    <w:rsid w:val="00E24B7F"/>
    <w:rsid w:val="00E24BD1"/>
    <w:rsid w:val="00E266BD"/>
    <w:rsid w:val="00E26962"/>
    <w:rsid w:val="00E26A07"/>
    <w:rsid w:val="00E26C0A"/>
    <w:rsid w:val="00E26D8D"/>
    <w:rsid w:val="00E2741E"/>
    <w:rsid w:val="00E2792D"/>
    <w:rsid w:val="00E27C3E"/>
    <w:rsid w:val="00E27C85"/>
    <w:rsid w:val="00E30EF8"/>
    <w:rsid w:val="00E30F1F"/>
    <w:rsid w:val="00E313BE"/>
    <w:rsid w:val="00E324BD"/>
    <w:rsid w:val="00E326C0"/>
    <w:rsid w:val="00E33135"/>
    <w:rsid w:val="00E3397F"/>
    <w:rsid w:val="00E34A1E"/>
    <w:rsid w:val="00E34B07"/>
    <w:rsid w:val="00E3680B"/>
    <w:rsid w:val="00E36915"/>
    <w:rsid w:val="00E36E1E"/>
    <w:rsid w:val="00E36FAA"/>
    <w:rsid w:val="00E376CB"/>
    <w:rsid w:val="00E37A26"/>
    <w:rsid w:val="00E37DAE"/>
    <w:rsid w:val="00E37FC0"/>
    <w:rsid w:val="00E400A3"/>
    <w:rsid w:val="00E401DC"/>
    <w:rsid w:val="00E4088A"/>
    <w:rsid w:val="00E4146B"/>
    <w:rsid w:val="00E420E3"/>
    <w:rsid w:val="00E427F8"/>
    <w:rsid w:val="00E4306F"/>
    <w:rsid w:val="00E43086"/>
    <w:rsid w:val="00E43199"/>
    <w:rsid w:val="00E434B7"/>
    <w:rsid w:val="00E434ED"/>
    <w:rsid w:val="00E43A5A"/>
    <w:rsid w:val="00E43B60"/>
    <w:rsid w:val="00E4435E"/>
    <w:rsid w:val="00E4441E"/>
    <w:rsid w:val="00E4490E"/>
    <w:rsid w:val="00E4522B"/>
    <w:rsid w:val="00E47829"/>
    <w:rsid w:val="00E47B79"/>
    <w:rsid w:val="00E47BCF"/>
    <w:rsid w:val="00E47C40"/>
    <w:rsid w:val="00E50989"/>
    <w:rsid w:val="00E50FA6"/>
    <w:rsid w:val="00E510A2"/>
    <w:rsid w:val="00E51CE0"/>
    <w:rsid w:val="00E5261D"/>
    <w:rsid w:val="00E52E64"/>
    <w:rsid w:val="00E5308D"/>
    <w:rsid w:val="00E5333D"/>
    <w:rsid w:val="00E535ED"/>
    <w:rsid w:val="00E5363C"/>
    <w:rsid w:val="00E53B38"/>
    <w:rsid w:val="00E53E00"/>
    <w:rsid w:val="00E53E14"/>
    <w:rsid w:val="00E54F39"/>
    <w:rsid w:val="00E55064"/>
    <w:rsid w:val="00E55DE3"/>
    <w:rsid w:val="00E569B7"/>
    <w:rsid w:val="00E56CC1"/>
    <w:rsid w:val="00E56F4D"/>
    <w:rsid w:val="00E57872"/>
    <w:rsid w:val="00E60397"/>
    <w:rsid w:val="00E60659"/>
    <w:rsid w:val="00E609F8"/>
    <w:rsid w:val="00E60C81"/>
    <w:rsid w:val="00E60D85"/>
    <w:rsid w:val="00E6171C"/>
    <w:rsid w:val="00E61878"/>
    <w:rsid w:val="00E62067"/>
    <w:rsid w:val="00E6262E"/>
    <w:rsid w:val="00E62F07"/>
    <w:rsid w:val="00E643CE"/>
    <w:rsid w:val="00E6458E"/>
    <w:rsid w:val="00E64989"/>
    <w:rsid w:val="00E64C8E"/>
    <w:rsid w:val="00E65EAC"/>
    <w:rsid w:val="00E66FD1"/>
    <w:rsid w:val="00E67620"/>
    <w:rsid w:val="00E676DF"/>
    <w:rsid w:val="00E67962"/>
    <w:rsid w:val="00E67D3D"/>
    <w:rsid w:val="00E67F23"/>
    <w:rsid w:val="00E67F97"/>
    <w:rsid w:val="00E70C23"/>
    <w:rsid w:val="00E71E3F"/>
    <w:rsid w:val="00E72046"/>
    <w:rsid w:val="00E72365"/>
    <w:rsid w:val="00E726B9"/>
    <w:rsid w:val="00E732C3"/>
    <w:rsid w:val="00E73983"/>
    <w:rsid w:val="00E74F56"/>
    <w:rsid w:val="00E7599D"/>
    <w:rsid w:val="00E76777"/>
    <w:rsid w:val="00E772CA"/>
    <w:rsid w:val="00E775C1"/>
    <w:rsid w:val="00E77777"/>
    <w:rsid w:val="00E779AB"/>
    <w:rsid w:val="00E77D55"/>
    <w:rsid w:val="00E77FB8"/>
    <w:rsid w:val="00E81CAB"/>
    <w:rsid w:val="00E83AB3"/>
    <w:rsid w:val="00E83B84"/>
    <w:rsid w:val="00E83F96"/>
    <w:rsid w:val="00E84512"/>
    <w:rsid w:val="00E84B76"/>
    <w:rsid w:val="00E855AB"/>
    <w:rsid w:val="00E868C8"/>
    <w:rsid w:val="00E86B85"/>
    <w:rsid w:val="00E86BE4"/>
    <w:rsid w:val="00E87226"/>
    <w:rsid w:val="00E87474"/>
    <w:rsid w:val="00E87922"/>
    <w:rsid w:val="00E879C2"/>
    <w:rsid w:val="00E91BF7"/>
    <w:rsid w:val="00E9242F"/>
    <w:rsid w:val="00E92783"/>
    <w:rsid w:val="00E92C79"/>
    <w:rsid w:val="00E931AE"/>
    <w:rsid w:val="00E934E4"/>
    <w:rsid w:val="00E9482E"/>
    <w:rsid w:val="00E948FB"/>
    <w:rsid w:val="00E94B65"/>
    <w:rsid w:val="00E95A4D"/>
    <w:rsid w:val="00E95A63"/>
    <w:rsid w:val="00E95D9E"/>
    <w:rsid w:val="00E9766D"/>
    <w:rsid w:val="00E97C4B"/>
    <w:rsid w:val="00EA0053"/>
    <w:rsid w:val="00EA0553"/>
    <w:rsid w:val="00EA05A5"/>
    <w:rsid w:val="00EA0616"/>
    <w:rsid w:val="00EA0BE8"/>
    <w:rsid w:val="00EA0DB3"/>
    <w:rsid w:val="00EA0F7E"/>
    <w:rsid w:val="00EA304B"/>
    <w:rsid w:val="00EA35B9"/>
    <w:rsid w:val="00EA3AE8"/>
    <w:rsid w:val="00EA45DC"/>
    <w:rsid w:val="00EA5451"/>
    <w:rsid w:val="00EA56E7"/>
    <w:rsid w:val="00EA589B"/>
    <w:rsid w:val="00EA6950"/>
    <w:rsid w:val="00EA6C80"/>
    <w:rsid w:val="00EA715D"/>
    <w:rsid w:val="00EA7C3A"/>
    <w:rsid w:val="00EB093D"/>
    <w:rsid w:val="00EB1770"/>
    <w:rsid w:val="00EB18D7"/>
    <w:rsid w:val="00EB1AE3"/>
    <w:rsid w:val="00EB221F"/>
    <w:rsid w:val="00EB2A53"/>
    <w:rsid w:val="00EB2B53"/>
    <w:rsid w:val="00EB2E3E"/>
    <w:rsid w:val="00EB39C5"/>
    <w:rsid w:val="00EB3B7D"/>
    <w:rsid w:val="00EB3FDD"/>
    <w:rsid w:val="00EB465C"/>
    <w:rsid w:val="00EB4B92"/>
    <w:rsid w:val="00EB5984"/>
    <w:rsid w:val="00EB672B"/>
    <w:rsid w:val="00EB7003"/>
    <w:rsid w:val="00EC05CF"/>
    <w:rsid w:val="00EC11FF"/>
    <w:rsid w:val="00EC1258"/>
    <w:rsid w:val="00EC12EB"/>
    <w:rsid w:val="00EC1DF4"/>
    <w:rsid w:val="00EC2B8E"/>
    <w:rsid w:val="00EC2C8F"/>
    <w:rsid w:val="00EC3190"/>
    <w:rsid w:val="00EC3244"/>
    <w:rsid w:val="00EC333C"/>
    <w:rsid w:val="00EC3407"/>
    <w:rsid w:val="00EC3C19"/>
    <w:rsid w:val="00EC4AA1"/>
    <w:rsid w:val="00EC5628"/>
    <w:rsid w:val="00EC5915"/>
    <w:rsid w:val="00EC6613"/>
    <w:rsid w:val="00EC670A"/>
    <w:rsid w:val="00EC70CE"/>
    <w:rsid w:val="00EC7448"/>
    <w:rsid w:val="00EC75D8"/>
    <w:rsid w:val="00EC7826"/>
    <w:rsid w:val="00EC7A3A"/>
    <w:rsid w:val="00EC7BD3"/>
    <w:rsid w:val="00ED023A"/>
    <w:rsid w:val="00ED0724"/>
    <w:rsid w:val="00ED1450"/>
    <w:rsid w:val="00ED178C"/>
    <w:rsid w:val="00ED21CF"/>
    <w:rsid w:val="00ED244C"/>
    <w:rsid w:val="00ED26CF"/>
    <w:rsid w:val="00ED2B5B"/>
    <w:rsid w:val="00ED2D2C"/>
    <w:rsid w:val="00ED3870"/>
    <w:rsid w:val="00ED3B6D"/>
    <w:rsid w:val="00ED5241"/>
    <w:rsid w:val="00ED5598"/>
    <w:rsid w:val="00ED5658"/>
    <w:rsid w:val="00ED5E2C"/>
    <w:rsid w:val="00ED692D"/>
    <w:rsid w:val="00ED698C"/>
    <w:rsid w:val="00ED6E47"/>
    <w:rsid w:val="00ED72D4"/>
    <w:rsid w:val="00EE00B2"/>
    <w:rsid w:val="00EE15A6"/>
    <w:rsid w:val="00EE1DD7"/>
    <w:rsid w:val="00EE1E41"/>
    <w:rsid w:val="00EE22AA"/>
    <w:rsid w:val="00EE2337"/>
    <w:rsid w:val="00EE2EBB"/>
    <w:rsid w:val="00EE33E9"/>
    <w:rsid w:val="00EE43BE"/>
    <w:rsid w:val="00EE4D50"/>
    <w:rsid w:val="00EE4EED"/>
    <w:rsid w:val="00EE50BB"/>
    <w:rsid w:val="00EE52B2"/>
    <w:rsid w:val="00EE52BB"/>
    <w:rsid w:val="00EE5DF0"/>
    <w:rsid w:val="00EE61CA"/>
    <w:rsid w:val="00EE6214"/>
    <w:rsid w:val="00EE7E44"/>
    <w:rsid w:val="00EE7F84"/>
    <w:rsid w:val="00EF07CA"/>
    <w:rsid w:val="00EF08B0"/>
    <w:rsid w:val="00EF0AEB"/>
    <w:rsid w:val="00EF1B04"/>
    <w:rsid w:val="00EF22F5"/>
    <w:rsid w:val="00EF2C65"/>
    <w:rsid w:val="00EF2FE5"/>
    <w:rsid w:val="00EF33D5"/>
    <w:rsid w:val="00EF356B"/>
    <w:rsid w:val="00EF3944"/>
    <w:rsid w:val="00EF3D3A"/>
    <w:rsid w:val="00EF3F09"/>
    <w:rsid w:val="00EF4066"/>
    <w:rsid w:val="00EF4A65"/>
    <w:rsid w:val="00EF4BB2"/>
    <w:rsid w:val="00EF4F57"/>
    <w:rsid w:val="00EF52B6"/>
    <w:rsid w:val="00EF52C2"/>
    <w:rsid w:val="00EF54B8"/>
    <w:rsid w:val="00EF592A"/>
    <w:rsid w:val="00EF5F7E"/>
    <w:rsid w:val="00EF60FC"/>
    <w:rsid w:val="00EF7426"/>
    <w:rsid w:val="00EF7679"/>
    <w:rsid w:val="00EF78B1"/>
    <w:rsid w:val="00EF7DC4"/>
    <w:rsid w:val="00F00DEE"/>
    <w:rsid w:val="00F01422"/>
    <w:rsid w:val="00F01864"/>
    <w:rsid w:val="00F01A06"/>
    <w:rsid w:val="00F01AD2"/>
    <w:rsid w:val="00F025A4"/>
    <w:rsid w:val="00F02BEB"/>
    <w:rsid w:val="00F0339C"/>
    <w:rsid w:val="00F042FA"/>
    <w:rsid w:val="00F057F7"/>
    <w:rsid w:val="00F05FE7"/>
    <w:rsid w:val="00F06417"/>
    <w:rsid w:val="00F06725"/>
    <w:rsid w:val="00F100AA"/>
    <w:rsid w:val="00F1028C"/>
    <w:rsid w:val="00F1073A"/>
    <w:rsid w:val="00F10BEC"/>
    <w:rsid w:val="00F115D6"/>
    <w:rsid w:val="00F119BB"/>
    <w:rsid w:val="00F12C7A"/>
    <w:rsid w:val="00F12EAF"/>
    <w:rsid w:val="00F12FD4"/>
    <w:rsid w:val="00F145D9"/>
    <w:rsid w:val="00F147C3"/>
    <w:rsid w:val="00F1588D"/>
    <w:rsid w:val="00F15D50"/>
    <w:rsid w:val="00F16190"/>
    <w:rsid w:val="00F174D7"/>
    <w:rsid w:val="00F203F0"/>
    <w:rsid w:val="00F2056E"/>
    <w:rsid w:val="00F20A85"/>
    <w:rsid w:val="00F22788"/>
    <w:rsid w:val="00F227A1"/>
    <w:rsid w:val="00F229EC"/>
    <w:rsid w:val="00F232D0"/>
    <w:rsid w:val="00F23E78"/>
    <w:rsid w:val="00F258F5"/>
    <w:rsid w:val="00F25C1D"/>
    <w:rsid w:val="00F26782"/>
    <w:rsid w:val="00F27CAA"/>
    <w:rsid w:val="00F27CC6"/>
    <w:rsid w:val="00F27D9D"/>
    <w:rsid w:val="00F30252"/>
    <w:rsid w:val="00F30632"/>
    <w:rsid w:val="00F30F40"/>
    <w:rsid w:val="00F31143"/>
    <w:rsid w:val="00F31369"/>
    <w:rsid w:val="00F317E6"/>
    <w:rsid w:val="00F318A0"/>
    <w:rsid w:val="00F318DF"/>
    <w:rsid w:val="00F32274"/>
    <w:rsid w:val="00F32598"/>
    <w:rsid w:val="00F32984"/>
    <w:rsid w:val="00F33400"/>
    <w:rsid w:val="00F3463C"/>
    <w:rsid w:val="00F35D0A"/>
    <w:rsid w:val="00F36DB6"/>
    <w:rsid w:val="00F37BA5"/>
    <w:rsid w:val="00F37BA7"/>
    <w:rsid w:val="00F4010B"/>
    <w:rsid w:val="00F402B5"/>
    <w:rsid w:val="00F405EB"/>
    <w:rsid w:val="00F40C86"/>
    <w:rsid w:val="00F41622"/>
    <w:rsid w:val="00F4173E"/>
    <w:rsid w:val="00F41AC8"/>
    <w:rsid w:val="00F41CD5"/>
    <w:rsid w:val="00F41DBA"/>
    <w:rsid w:val="00F41E70"/>
    <w:rsid w:val="00F43B2F"/>
    <w:rsid w:val="00F43FED"/>
    <w:rsid w:val="00F44041"/>
    <w:rsid w:val="00F44A4F"/>
    <w:rsid w:val="00F44BBC"/>
    <w:rsid w:val="00F450C9"/>
    <w:rsid w:val="00F45905"/>
    <w:rsid w:val="00F45B0C"/>
    <w:rsid w:val="00F4604E"/>
    <w:rsid w:val="00F461B3"/>
    <w:rsid w:val="00F464CC"/>
    <w:rsid w:val="00F46963"/>
    <w:rsid w:val="00F5032B"/>
    <w:rsid w:val="00F503EE"/>
    <w:rsid w:val="00F511DF"/>
    <w:rsid w:val="00F51A42"/>
    <w:rsid w:val="00F51F77"/>
    <w:rsid w:val="00F529C0"/>
    <w:rsid w:val="00F52B98"/>
    <w:rsid w:val="00F52EF2"/>
    <w:rsid w:val="00F539FE"/>
    <w:rsid w:val="00F53AF4"/>
    <w:rsid w:val="00F540CD"/>
    <w:rsid w:val="00F554A4"/>
    <w:rsid w:val="00F55FC1"/>
    <w:rsid w:val="00F5687B"/>
    <w:rsid w:val="00F56970"/>
    <w:rsid w:val="00F577E5"/>
    <w:rsid w:val="00F57DED"/>
    <w:rsid w:val="00F6016B"/>
    <w:rsid w:val="00F60693"/>
    <w:rsid w:val="00F6096B"/>
    <w:rsid w:val="00F60AB7"/>
    <w:rsid w:val="00F61091"/>
    <w:rsid w:val="00F61707"/>
    <w:rsid w:val="00F62771"/>
    <w:rsid w:val="00F62FE3"/>
    <w:rsid w:val="00F63758"/>
    <w:rsid w:val="00F6376E"/>
    <w:rsid w:val="00F643CF"/>
    <w:rsid w:val="00F645D2"/>
    <w:rsid w:val="00F64D7D"/>
    <w:rsid w:val="00F65DA5"/>
    <w:rsid w:val="00F662A5"/>
    <w:rsid w:val="00F666EB"/>
    <w:rsid w:val="00F67B8F"/>
    <w:rsid w:val="00F7049F"/>
    <w:rsid w:val="00F704CA"/>
    <w:rsid w:val="00F706F7"/>
    <w:rsid w:val="00F70E9A"/>
    <w:rsid w:val="00F72595"/>
    <w:rsid w:val="00F72FE4"/>
    <w:rsid w:val="00F73549"/>
    <w:rsid w:val="00F736CE"/>
    <w:rsid w:val="00F739C1"/>
    <w:rsid w:val="00F745CD"/>
    <w:rsid w:val="00F755E5"/>
    <w:rsid w:val="00F757BB"/>
    <w:rsid w:val="00F76D0A"/>
    <w:rsid w:val="00F77541"/>
    <w:rsid w:val="00F77600"/>
    <w:rsid w:val="00F80167"/>
    <w:rsid w:val="00F80F58"/>
    <w:rsid w:val="00F8159C"/>
    <w:rsid w:val="00F815FC"/>
    <w:rsid w:val="00F8171A"/>
    <w:rsid w:val="00F818AC"/>
    <w:rsid w:val="00F822FB"/>
    <w:rsid w:val="00F83B3C"/>
    <w:rsid w:val="00F83D0F"/>
    <w:rsid w:val="00F8473A"/>
    <w:rsid w:val="00F859E5"/>
    <w:rsid w:val="00F85C81"/>
    <w:rsid w:val="00F863A0"/>
    <w:rsid w:val="00F868F9"/>
    <w:rsid w:val="00F8690F"/>
    <w:rsid w:val="00F86964"/>
    <w:rsid w:val="00F87617"/>
    <w:rsid w:val="00F87856"/>
    <w:rsid w:val="00F90522"/>
    <w:rsid w:val="00F9175F"/>
    <w:rsid w:val="00F919C8"/>
    <w:rsid w:val="00F91B5C"/>
    <w:rsid w:val="00F925ED"/>
    <w:rsid w:val="00F9278D"/>
    <w:rsid w:val="00F933E6"/>
    <w:rsid w:val="00F93608"/>
    <w:rsid w:val="00F942BA"/>
    <w:rsid w:val="00F94415"/>
    <w:rsid w:val="00F94934"/>
    <w:rsid w:val="00F95166"/>
    <w:rsid w:val="00F95BE3"/>
    <w:rsid w:val="00F96FE5"/>
    <w:rsid w:val="00F976D7"/>
    <w:rsid w:val="00F97A2A"/>
    <w:rsid w:val="00FA0322"/>
    <w:rsid w:val="00FA039E"/>
    <w:rsid w:val="00FA0A55"/>
    <w:rsid w:val="00FA0CAB"/>
    <w:rsid w:val="00FA1A39"/>
    <w:rsid w:val="00FA1BBE"/>
    <w:rsid w:val="00FA285F"/>
    <w:rsid w:val="00FA2DFD"/>
    <w:rsid w:val="00FA2F8B"/>
    <w:rsid w:val="00FA36F5"/>
    <w:rsid w:val="00FA4178"/>
    <w:rsid w:val="00FA41DB"/>
    <w:rsid w:val="00FA4342"/>
    <w:rsid w:val="00FA482F"/>
    <w:rsid w:val="00FA6009"/>
    <w:rsid w:val="00FA6181"/>
    <w:rsid w:val="00FA68A1"/>
    <w:rsid w:val="00FA6C43"/>
    <w:rsid w:val="00FA6C44"/>
    <w:rsid w:val="00FA6F1F"/>
    <w:rsid w:val="00FA788B"/>
    <w:rsid w:val="00FB017E"/>
    <w:rsid w:val="00FB0272"/>
    <w:rsid w:val="00FB066E"/>
    <w:rsid w:val="00FB1CD2"/>
    <w:rsid w:val="00FB2F58"/>
    <w:rsid w:val="00FB41B1"/>
    <w:rsid w:val="00FB452D"/>
    <w:rsid w:val="00FB4F0D"/>
    <w:rsid w:val="00FB52DC"/>
    <w:rsid w:val="00FB57B1"/>
    <w:rsid w:val="00FB5825"/>
    <w:rsid w:val="00FB5CD8"/>
    <w:rsid w:val="00FB67A7"/>
    <w:rsid w:val="00FB6865"/>
    <w:rsid w:val="00FB6DAC"/>
    <w:rsid w:val="00FB72C4"/>
    <w:rsid w:val="00FB79D7"/>
    <w:rsid w:val="00FB7CE2"/>
    <w:rsid w:val="00FC0684"/>
    <w:rsid w:val="00FC0EF2"/>
    <w:rsid w:val="00FC1B0A"/>
    <w:rsid w:val="00FC1B7D"/>
    <w:rsid w:val="00FC1BE1"/>
    <w:rsid w:val="00FC34A1"/>
    <w:rsid w:val="00FC3968"/>
    <w:rsid w:val="00FC3984"/>
    <w:rsid w:val="00FC439A"/>
    <w:rsid w:val="00FC45A1"/>
    <w:rsid w:val="00FC4F4C"/>
    <w:rsid w:val="00FC4FD9"/>
    <w:rsid w:val="00FC5F15"/>
    <w:rsid w:val="00FC69C5"/>
    <w:rsid w:val="00FC6ED2"/>
    <w:rsid w:val="00FC72A2"/>
    <w:rsid w:val="00FC74E5"/>
    <w:rsid w:val="00FC7A74"/>
    <w:rsid w:val="00FC7D70"/>
    <w:rsid w:val="00FD04CD"/>
    <w:rsid w:val="00FD0DF6"/>
    <w:rsid w:val="00FD17E7"/>
    <w:rsid w:val="00FD1843"/>
    <w:rsid w:val="00FD1DA6"/>
    <w:rsid w:val="00FD1EE2"/>
    <w:rsid w:val="00FD2CF6"/>
    <w:rsid w:val="00FD31E1"/>
    <w:rsid w:val="00FD33FB"/>
    <w:rsid w:val="00FD4120"/>
    <w:rsid w:val="00FD4B9D"/>
    <w:rsid w:val="00FD60B4"/>
    <w:rsid w:val="00FD6273"/>
    <w:rsid w:val="00FD6431"/>
    <w:rsid w:val="00FD659D"/>
    <w:rsid w:val="00FD6C41"/>
    <w:rsid w:val="00FD700D"/>
    <w:rsid w:val="00FD7065"/>
    <w:rsid w:val="00FD7BEA"/>
    <w:rsid w:val="00FD7CB9"/>
    <w:rsid w:val="00FE0A0A"/>
    <w:rsid w:val="00FE0C74"/>
    <w:rsid w:val="00FE1DC0"/>
    <w:rsid w:val="00FE215A"/>
    <w:rsid w:val="00FE221F"/>
    <w:rsid w:val="00FE263D"/>
    <w:rsid w:val="00FE2895"/>
    <w:rsid w:val="00FE2B9F"/>
    <w:rsid w:val="00FE366E"/>
    <w:rsid w:val="00FE3AE8"/>
    <w:rsid w:val="00FE3CE3"/>
    <w:rsid w:val="00FE44AA"/>
    <w:rsid w:val="00FE456D"/>
    <w:rsid w:val="00FE4948"/>
    <w:rsid w:val="00FE5106"/>
    <w:rsid w:val="00FE5490"/>
    <w:rsid w:val="00FE6987"/>
    <w:rsid w:val="00FE6CC0"/>
    <w:rsid w:val="00FE7713"/>
    <w:rsid w:val="00FE7BD9"/>
    <w:rsid w:val="00FF0739"/>
    <w:rsid w:val="00FF0A04"/>
    <w:rsid w:val="00FF14D4"/>
    <w:rsid w:val="00FF14E1"/>
    <w:rsid w:val="00FF21DE"/>
    <w:rsid w:val="00FF274F"/>
    <w:rsid w:val="00FF2FA4"/>
    <w:rsid w:val="00FF36B9"/>
    <w:rsid w:val="00FF3863"/>
    <w:rsid w:val="00FF3AF0"/>
    <w:rsid w:val="00FF408C"/>
    <w:rsid w:val="00FF46FD"/>
    <w:rsid w:val="00FF5BCB"/>
    <w:rsid w:val="00FF63EB"/>
    <w:rsid w:val="00FF6CB7"/>
    <w:rsid w:val="00FF72A5"/>
    <w:rsid w:val="00FF78CD"/>
    <w:rsid w:val="00FF794E"/>
    <w:rsid w:val="00FF79A9"/>
    <w:rsid w:val="00FF7AE9"/>
    <w:rsid w:val="00FF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C969E5-ADB9-40D9-AAFC-062D6C9D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D39"/>
  </w:style>
  <w:style w:type="paragraph" w:styleId="Heading1">
    <w:name w:val="heading 1"/>
    <w:basedOn w:val="Normal"/>
    <w:next w:val="Normal"/>
    <w:link w:val="Heading1Char"/>
    <w:qFormat/>
    <w:rsid w:val="00AA3D61"/>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qFormat/>
    <w:rsid w:val="00771130"/>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rsid w:val="00697911"/>
    <w:pPr>
      <w:keepNext/>
      <w:spacing w:before="240" w:after="60"/>
      <w:outlineLvl w:val="2"/>
    </w:pPr>
    <w:rPr>
      <w:rFonts w:ascii="Arial" w:hAnsi="Arial" w:cs="Arial"/>
      <w:b/>
      <w:bCs/>
      <w:sz w:val="26"/>
      <w:szCs w:val="26"/>
    </w:rPr>
  </w:style>
  <w:style w:type="paragraph" w:styleId="Heading4">
    <w:name w:val="heading 4"/>
    <w:basedOn w:val="Normal"/>
    <w:next w:val="Normal"/>
    <w:qFormat/>
    <w:rsid w:val="00697911"/>
    <w:pPr>
      <w:keepNext/>
      <w:spacing w:before="240" w:after="60"/>
      <w:outlineLvl w:val="3"/>
    </w:pPr>
    <w:rPr>
      <w:b/>
      <w:bCs/>
      <w:sz w:val="28"/>
      <w:szCs w:val="28"/>
    </w:rPr>
  </w:style>
  <w:style w:type="paragraph" w:styleId="Heading5">
    <w:name w:val="heading 5"/>
    <w:basedOn w:val="Normal"/>
    <w:next w:val="Normal"/>
    <w:qFormat/>
    <w:rsid w:val="00697911"/>
    <w:pPr>
      <w:spacing w:before="240" w:after="60"/>
      <w:outlineLvl w:val="4"/>
    </w:pPr>
    <w:rPr>
      <w:b/>
      <w:bCs/>
      <w:i/>
      <w:iCs/>
      <w:sz w:val="26"/>
      <w:szCs w:val="26"/>
    </w:rPr>
  </w:style>
  <w:style w:type="paragraph" w:styleId="Heading7">
    <w:name w:val="heading 7"/>
    <w:basedOn w:val="Normal"/>
    <w:next w:val="Normal"/>
    <w:qFormat/>
    <w:rsid w:val="0069791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A3D61"/>
    <w:pPr>
      <w:jc w:val="both"/>
    </w:pPr>
    <w:rPr>
      <w:rFonts w:ascii="Arial Narrow" w:hAnsi="Arial Narrow"/>
      <w:sz w:val="24"/>
      <w:lang w:val="sr-Cyrl-CS" w:eastAsia="x-none"/>
    </w:rPr>
  </w:style>
  <w:style w:type="paragraph" w:styleId="BodyTextIndent">
    <w:name w:val="Body Text Indent"/>
    <w:basedOn w:val="Normal"/>
    <w:rsid w:val="00AA3D61"/>
    <w:pPr>
      <w:ind w:left="4320"/>
    </w:pPr>
    <w:rPr>
      <w:rFonts w:ascii="Arial Narrow" w:hAnsi="Arial Narrow"/>
      <w:sz w:val="24"/>
      <w:lang w:val="sr-Cyrl-CS"/>
    </w:rPr>
  </w:style>
  <w:style w:type="paragraph" w:styleId="BodyTextIndent3">
    <w:name w:val="Body Text Indent 3"/>
    <w:basedOn w:val="Normal"/>
    <w:link w:val="BodyTextIndent3Char"/>
    <w:rsid w:val="00AA3D61"/>
    <w:pPr>
      <w:ind w:left="360"/>
      <w:jc w:val="both"/>
    </w:pPr>
    <w:rPr>
      <w:rFonts w:ascii="Arial Narrow" w:hAnsi="Arial Narrow"/>
      <w:i/>
      <w:iCs/>
      <w:sz w:val="22"/>
      <w:lang w:val="sr-Cyrl-CS"/>
    </w:rPr>
  </w:style>
  <w:style w:type="paragraph" w:styleId="BodyText2">
    <w:name w:val="Body Text 2"/>
    <w:basedOn w:val="Normal"/>
    <w:rsid w:val="00B86E8C"/>
    <w:pPr>
      <w:spacing w:after="120" w:line="480" w:lineRule="auto"/>
    </w:pPr>
  </w:style>
  <w:style w:type="character" w:styleId="Hyperlink">
    <w:name w:val="Hyperlink"/>
    <w:uiPriority w:val="99"/>
    <w:rsid w:val="00697911"/>
    <w:rPr>
      <w:color w:val="0000FF"/>
      <w:u w:val="single"/>
    </w:rPr>
  </w:style>
  <w:style w:type="character" w:styleId="FollowedHyperlink">
    <w:name w:val="FollowedHyperlink"/>
    <w:rsid w:val="00697911"/>
    <w:rPr>
      <w:color w:val="800080"/>
      <w:u w:val="single"/>
    </w:rPr>
  </w:style>
  <w:style w:type="paragraph" w:styleId="Header">
    <w:name w:val="header"/>
    <w:basedOn w:val="Normal"/>
    <w:link w:val="HeaderChar"/>
    <w:uiPriority w:val="99"/>
    <w:rsid w:val="00697911"/>
    <w:pPr>
      <w:tabs>
        <w:tab w:val="center" w:pos="4320"/>
        <w:tab w:val="right" w:pos="8640"/>
      </w:tabs>
      <w:suppressAutoHyphens/>
    </w:pPr>
    <w:rPr>
      <w:sz w:val="24"/>
      <w:lang w:val="sr-Cyrl-CS" w:eastAsia="ar-SA"/>
    </w:rPr>
  </w:style>
  <w:style w:type="paragraph" w:styleId="Footer">
    <w:name w:val="footer"/>
    <w:basedOn w:val="Normal"/>
    <w:link w:val="FooterChar"/>
    <w:uiPriority w:val="99"/>
    <w:rsid w:val="00697911"/>
    <w:pPr>
      <w:tabs>
        <w:tab w:val="center" w:pos="4320"/>
        <w:tab w:val="right" w:pos="8640"/>
      </w:tabs>
    </w:pPr>
  </w:style>
  <w:style w:type="paragraph" w:styleId="Subtitle">
    <w:name w:val="Subtitle"/>
    <w:basedOn w:val="Normal"/>
    <w:link w:val="SubtitleChar"/>
    <w:uiPriority w:val="11"/>
    <w:qFormat/>
    <w:rsid w:val="00697911"/>
    <w:pPr>
      <w:spacing w:after="60"/>
      <w:jc w:val="center"/>
      <w:outlineLvl w:val="1"/>
    </w:pPr>
    <w:rPr>
      <w:rFonts w:ascii="Arial" w:hAnsi="Arial" w:cs="Arial"/>
      <w:sz w:val="24"/>
      <w:szCs w:val="24"/>
    </w:rPr>
  </w:style>
  <w:style w:type="paragraph" w:styleId="Title">
    <w:name w:val="Title"/>
    <w:basedOn w:val="Normal"/>
    <w:next w:val="Subtitle"/>
    <w:qFormat/>
    <w:rsid w:val="00697911"/>
    <w:pPr>
      <w:suppressAutoHyphens/>
      <w:jc w:val="center"/>
    </w:pPr>
    <w:rPr>
      <w:b/>
      <w:bCs/>
      <w:sz w:val="24"/>
      <w:lang w:val="sr-Cyrl-CS" w:eastAsia="ar-SA"/>
    </w:rPr>
  </w:style>
  <w:style w:type="paragraph" w:styleId="BodyText3">
    <w:name w:val="Body Text 3"/>
    <w:basedOn w:val="Normal"/>
    <w:rsid w:val="00697911"/>
    <w:pPr>
      <w:spacing w:after="120"/>
    </w:pPr>
    <w:rPr>
      <w:sz w:val="16"/>
      <w:szCs w:val="16"/>
    </w:rPr>
  </w:style>
  <w:style w:type="paragraph" w:customStyle="1" w:styleId="Clan">
    <w:name w:val="Clan"/>
    <w:basedOn w:val="Normal"/>
    <w:rsid w:val="00697911"/>
    <w:pPr>
      <w:spacing w:after="120" w:line="264" w:lineRule="auto"/>
      <w:jc w:val="center"/>
    </w:pPr>
    <w:rPr>
      <w:b/>
      <w:i/>
      <w:sz w:val="24"/>
      <w:szCs w:val="24"/>
      <w:lang w:val="sr-Cyrl-CS" w:eastAsia="sr-Latn-CS"/>
    </w:rPr>
  </w:style>
  <w:style w:type="paragraph" w:customStyle="1" w:styleId="a">
    <w:name w:val="Табела лево"/>
    <w:aliases w:val="Тл"/>
    <w:basedOn w:val="Normal"/>
    <w:rsid w:val="00697911"/>
    <w:pPr>
      <w:widowControl w:val="0"/>
      <w:tabs>
        <w:tab w:val="right" w:pos="1246"/>
      </w:tabs>
      <w:autoSpaceDE w:val="0"/>
      <w:jc w:val="both"/>
    </w:pPr>
    <w:rPr>
      <w:w w:val="90"/>
      <w:lang w:val="sr-Cyrl-CS" w:eastAsia="ar-SA"/>
    </w:rPr>
  </w:style>
  <w:style w:type="table" w:styleId="TableGrid">
    <w:name w:val="Table Grid"/>
    <w:basedOn w:val="TableNormal"/>
    <w:uiPriority w:val="59"/>
    <w:rsid w:val="00697911"/>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F5FE6"/>
  </w:style>
  <w:style w:type="paragraph" w:styleId="ListParagraph">
    <w:name w:val="List Paragraph"/>
    <w:basedOn w:val="Normal"/>
    <w:link w:val="ListParagraphChar"/>
    <w:uiPriority w:val="34"/>
    <w:qFormat/>
    <w:rsid w:val="00FD7065"/>
    <w:pPr>
      <w:ind w:left="720"/>
      <w:contextualSpacing/>
    </w:pPr>
    <w:rPr>
      <w:sz w:val="24"/>
      <w:szCs w:val="24"/>
      <w:lang w:val="x-none" w:eastAsia="x-none" w:bidi="en-US"/>
    </w:rPr>
  </w:style>
  <w:style w:type="paragraph" w:customStyle="1" w:styleId="Normal1">
    <w:name w:val="Normal1"/>
    <w:basedOn w:val="Normal"/>
    <w:rsid w:val="005E0524"/>
    <w:pPr>
      <w:suppressAutoHyphens/>
      <w:spacing w:before="280" w:after="280"/>
    </w:pPr>
    <w:rPr>
      <w:rFonts w:ascii="Arial" w:hAnsi="Arial" w:cs="Arial"/>
      <w:sz w:val="22"/>
      <w:szCs w:val="22"/>
      <w:lang w:eastAsia="ar-SA"/>
    </w:rPr>
  </w:style>
  <w:style w:type="paragraph" w:styleId="BalloonText">
    <w:name w:val="Balloon Text"/>
    <w:basedOn w:val="Normal"/>
    <w:link w:val="BalloonTextChar"/>
    <w:uiPriority w:val="99"/>
    <w:rsid w:val="00EA05A5"/>
    <w:rPr>
      <w:rFonts w:ascii="Tahoma" w:hAnsi="Tahoma"/>
      <w:sz w:val="16"/>
      <w:szCs w:val="16"/>
      <w:lang w:val="x-none" w:eastAsia="x-none"/>
    </w:rPr>
  </w:style>
  <w:style w:type="character" w:customStyle="1" w:styleId="BalloonTextChar">
    <w:name w:val="Balloon Text Char"/>
    <w:link w:val="BalloonText"/>
    <w:uiPriority w:val="99"/>
    <w:rsid w:val="00EA05A5"/>
    <w:rPr>
      <w:rFonts w:ascii="Tahoma" w:hAnsi="Tahoma" w:cs="Tahoma"/>
      <w:sz w:val="16"/>
      <w:szCs w:val="16"/>
    </w:rPr>
  </w:style>
  <w:style w:type="character" w:styleId="CommentReference">
    <w:name w:val="annotation reference"/>
    <w:uiPriority w:val="99"/>
    <w:rsid w:val="00A15909"/>
    <w:rPr>
      <w:sz w:val="16"/>
      <w:szCs w:val="16"/>
    </w:rPr>
  </w:style>
  <w:style w:type="paragraph" w:styleId="CommentText">
    <w:name w:val="annotation text"/>
    <w:basedOn w:val="Normal"/>
    <w:link w:val="CommentTextChar"/>
    <w:uiPriority w:val="99"/>
    <w:rsid w:val="00A15909"/>
  </w:style>
  <w:style w:type="character" w:customStyle="1" w:styleId="CommentTextChar">
    <w:name w:val="Comment Text Char"/>
    <w:basedOn w:val="DefaultParagraphFont"/>
    <w:link w:val="CommentText"/>
    <w:uiPriority w:val="99"/>
    <w:rsid w:val="00A15909"/>
  </w:style>
  <w:style w:type="paragraph" w:styleId="CommentSubject">
    <w:name w:val="annotation subject"/>
    <w:basedOn w:val="CommentText"/>
    <w:next w:val="CommentText"/>
    <w:link w:val="CommentSubjectChar"/>
    <w:uiPriority w:val="99"/>
    <w:rsid w:val="00A15909"/>
    <w:rPr>
      <w:b/>
      <w:bCs/>
      <w:lang w:val="x-none" w:eastAsia="x-none"/>
    </w:rPr>
  </w:style>
  <w:style w:type="character" w:customStyle="1" w:styleId="CommentSubjectChar">
    <w:name w:val="Comment Subject Char"/>
    <w:link w:val="CommentSubject"/>
    <w:uiPriority w:val="99"/>
    <w:rsid w:val="00A15909"/>
    <w:rPr>
      <w:b/>
      <w:bCs/>
    </w:rPr>
  </w:style>
  <w:style w:type="paragraph" w:customStyle="1" w:styleId="StyleHeading2Bold">
    <w:name w:val="Style Heading 2 + Bold"/>
    <w:basedOn w:val="Heading2"/>
    <w:next w:val="a"/>
    <w:rsid w:val="00771130"/>
    <w:pPr>
      <w:tabs>
        <w:tab w:val="left" w:pos="1440"/>
      </w:tabs>
      <w:jc w:val="center"/>
    </w:pPr>
    <w:rPr>
      <w:rFonts w:ascii="Times New Roman" w:hAnsi="Times New Roman" w:cs="Arial"/>
      <w:i w:val="0"/>
      <w:iCs w:val="0"/>
      <w:sz w:val="26"/>
    </w:rPr>
  </w:style>
  <w:style w:type="character" w:customStyle="1" w:styleId="Heading2Char">
    <w:name w:val="Heading 2 Char"/>
    <w:link w:val="Heading2"/>
    <w:rsid w:val="00771130"/>
    <w:rPr>
      <w:rFonts w:ascii="Cambria" w:eastAsia="Times New Roman" w:hAnsi="Cambria" w:cs="Times New Roman"/>
      <w:b/>
      <w:bCs/>
      <w:i/>
      <w:iCs/>
      <w:sz w:val="28"/>
      <w:szCs w:val="28"/>
    </w:rPr>
  </w:style>
  <w:style w:type="paragraph" w:styleId="BodyTextIndent2">
    <w:name w:val="Body Text Indent 2"/>
    <w:basedOn w:val="Normal"/>
    <w:link w:val="BodyTextIndent2Char"/>
    <w:rsid w:val="00BC60FB"/>
    <w:pPr>
      <w:spacing w:after="120" w:line="480" w:lineRule="auto"/>
      <w:ind w:left="283"/>
    </w:pPr>
  </w:style>
  <w:style w:type="character" w:customStyle="1" w:styleId="BodyTextIndent2Char">
    <w:name w:val="Body Text Indent 2 Char"/>
    <w:basedOn w:val="DefaultParagraphFont"/>
    <w:link w:val="BodyTextIndent2"/>
    <w:rsid w:val="00BC60FB"/>
  </w:style>
  <w:style w:type="paragraph" w:customStyle="1" w:styleId="Default">
    <w:name w:val="Default"/>
    <w:rsid w:val="00E84512"/>
    <w:pPr>
      <w:widowControl w:val="0"/>
      <w:autoSpaceDE w:val="0"/>
      <w:autoSpaceDN w:val="0"/>
      <w:adjustRightInd w:val="0"/>
    </w:pPr>
    <w:rPr>
      <w:rFonts w:ascii="Arial MT" w:hAnsi="Arial MT"/>
      <w:color w:val="000000"/>
      <w:sz w:val="24"/>
      <w:szCs w:val="24"/>
    </w:rPr>
  </w:style>
  <w:style w:type="paragraph" w:styleId="NormalWeb">
    <w:name w:val="Normal (Web)"/>
    <w:basedOn w:val="Normal"/>
    <w:link w:val="NormalWebChar"/>
    <w:uiPriority w:val="99"/>
    <w:unhideWhenUsed/>
    <w:rsid w:val="003C05DE"/>
    <w:pPr>
      <w:spacing w:after="90"/>
    </w:pPr>
    <w:rPr>
      <w:sz w:val="24"/>
      <w:szCs w:val="24"/>
      <w:lang w:val="x-none" w:eastAsia="x-none"/>
    </w:rPr>
  </w:style>
  <w:style w:type="character" w:customStyle="1" w:styleId="BodyTextChar">
    <w:name w:val="Body Text Char"/>
    <w:link w:val="BodyText"/>
    <w:rsid w:val="006A7154"/>
    <w:rPr>
      <w:rFonts w:ascii="Arial Narrow" w:hAnsi="Arial Narrow"/>
      <w:sz w:val="24"/>
      <w:lang w:val="sr-Cyrl-CS"/>
    </w:rPr>
  </w:style>
  <w:style w:type="character" w:customStyle="1" w:styleId="FooterChar">
    <w:name w:val="Footer Char"/>
    <w:link w:val="Footer"/>
    <w:uiPriority w:val="99"/>
    <w:rsid w:val="0027262A"/>
  </w:style>
  <w:style w:type="character" w:customStyle="1" w:styleId="Heading1Char">
    <w:name w:val="Heading 1 Char"/>
    <w:link w:val="Heading1"/>
    <w:rsid w:val="00BF1CDD"/>
    <w:rPr>
      <w:rFonts w:ascii="Arial Narrow" w:hAnsi="Arial Narrow"/>
      <w:sz w:val="24"/>
      <w:lang w:val="sr-Cyrl-CS"/>
    </w:rPr>
  </w:style>
  <w:style w:type="paragraph" w:customStyle="1" w:styleId="pn1">
    <w:name w:val="pn1"/>
    <w:basedOn w:val="Normal"/>
    <w:rsid w:val="009B707E"/>
    <w:pPr>
      <w:spacing w:after="450"/>
      <w:ind w:left="750" w:right="750"/>
      <w:jc w:val="center"/>
    </w:pPr>
    <w:rPr>
      <w:b/>
      <w:bCs/>
      <w:color w:val="006633"/>
      <w:sz w:val="24"/>
      <w:szCs w:val="24"/>
    </w:rPr>
  </w:style>
  <w:style w:type="character" w:customStyle="1" w:styleId="trs1">
    <w:name w:val="trs1"/>
    <w:rsid w:val="009B707E"/>
    <w:rPr>
      <w:b w:val="0"/>
      <w:bCs w:val="0"/>
      <w:color w:val="000000"/>
      <w:sz w:val="20"/>
      <w:szCs w:val="20"/>
    </w:rPr>
  </w:style>
  <w:style w:type="character" w:customStyle="1" w:styleId="NormalWebChar">
    <w:name w:val="Normal (Web) Char"/>
    <w:link w:val="NormalWeb"/>
    <w:uiPriority w:val="99"/>
    <w:rsid w:val="00AF43B5"/>
    <w:rPr>
      <w:sz w:val="24"/>
      <w:szCs w:val="24"/>
    </w:rPr>
  </w:style>
  <w:style w:type="character" w:customStyle="1" w:styleId="resultsdescriptionlinkclass">
    <w:name w:val="resultsdescriptionlinkclass"/>
    <w:rsid w:val="00C87BEB"/>
  </w:style>
  <w:style w:type="character" w:customStyle="1" w:styleId="ListParagraphChar">
    <w:name w:val="List Paragraph Char"/>
    <w:link w:val="ListParagraph"/>
    <w:uiPriority w:val="34"/>
    <w:rsid w:val="00985B1A"/>
    <w:rPr>
      <w:sz w:val="24"/>
      <w:szCs w:val="24"/>
      <w:lang w:bidi="en-US"/>
    </w:rPr>
  </w:style>
  <w:style w:type="character" w:customStyle="1" w:styleId="st">
    <w:name w:val="st"/>
    <w:rsid w:val="00C01392"/>
  </w:style>
  <w:style w:type="character" w:styleId="Emphasis">
    <w:name w:val="Emphasis"/>
    <w:uiPriority w:val="20"/>
    <w:qFormat/>
    <w:rsid w:val="00C01392"/>
    <w:rPr>
      <w:i/>
      <w:iCs/>
    </w:rPr>
  </w:style>
  <w:style w:type="paragraph" w:customStyle="1" w:styleId="Style3">
    <w:name w:val="Style3"/>
    <w:basedOn w:val="Normal"/>
    <w:uiPriority w:val="99"/>
    <w:rsid w:val="001A57EA"/>
    <w:pPr>
      <w:widowControl w:val="0"/>
      <w:autoSpaceDE w:val="0"/>
      <w:autoSpaceDN w:val="0"/>
      <w:adjustRightInd w:val="0"/>
    </w:pPr>
    <w:rPr>
      <w:rFonts w:ascii="Franklin Gothic Book" w:eastAsia="Calibri" w:hAnsi="Franklin Gothic Book"/>
      <w:sz w:val="24"/>
      <w:szCs w:val="24"/>
      <w:lang w:val="sr-Latn-CS" w:eastAsia="sr-Latn-CS"/>
    </w:rPr>
  </w:style>
  <w:style w:type="character" w:customStyle="1" w:styleId="SubtitleChar">
    <w:name w:val="Subtitle Char"/>
    <w:link w:val="Subtitle"/>
    <w:uiPriority w:val="11"/>
    <w:rsid w:val="001B2665"/>
    <w:rPr>
      <w:rFonts w:ascii="Arial" w:hAnsi="Arial" w:cs="Arial"/>
      <w:sz w:val="24"/>
      <w:szCs w:val="24"/>
    </w:rPr>
  </w:style>
  <w:style w:type="character" w:customStyle="1" w:styleId="apple-converted-space">
    <w:name w:val="apple-converted-space"/>
    <w:rsid w:val="000C5FD5"/>
  </w:style>
  <w:style w:type="character" w:customStyle="1" w:styleId="trs">
    <w:name w:val="trs"/>
    <w:rsid w:val="000C5FD5"/>
  </w:style>
  <w:style w:type="character" w:customStyle="1" w:styleId="Bodytext4">
    <w:name w:val="Body text (4)_"/>
    <w:link w:val="Bodytext40"/>
    <w:locked/>
    <w:rsid w:val="009C0AA9"/>
    <w:rPr>
      <w:sz w:val="29"/>
      <w:szCs w:val="29"/>
      <w:shd w:val="clear" w:color="auto" w:fill="FFFFFF"/>
    </w:rPr>
  </w:style>
  <w:style w:type="paragraph" w:customStyle="1" w:styleId="Bodytext40">
    <w:name w:val="Body text (4)"/>
    <w:basedOn w:val="Normal"/>
    <w:link w:val="Bodytext4"/>
    <w:rsid w:val="009C0AA9"/>
    <w:pPr>
      <w:shd w:val="clear" w:color="auto" w:fill="FFFFFF"/>
      <w:spacing w:before="3960" w:after="540" w:line="346" w:lineRule="exact"/>
      <w:jc w:val="center"/>
    </w:pPr>
    <w:rPr>
      <w:sz w:val="29"/>
      <w:szCs w:val="29"/>
    </w:rPr>
  </w:style>
  <w:style w:type="character" w:customStyle="1" w:styleId="Bodytext0">
    <w:name w:val="Body text_"/>
    <w:link w:val="BodyText1"/>
    <w:locked/>
    <w:rsid w:val="009C0AA9"/>
    <w:rPr>
      <w:sz w:val="21"/>
      <w:szCs w:val="21"/>
      <w:shd w:val="clear" w:color="auto" w:fill="FFFFFF"/>
    </w:rPr>
  </w:style>
  <w:style w:type="paragraph" w:customStyle="1" w:styleId="BodyText1">
    <w:name w:val="Body Text1"/>
    <w:basedOn w:val="Normal"/>
    <w:link w:val="Bodytext0"/>
    <w:rsid w:val="009C0AA9"/>
    <w:pPr>
      <w:shd w:val="clear" w:color="auto" w:fill="FFFFFF"/>
      <w:spacing w:line="0" w:lineRule="atLeast"/>
      <w:ind w:hanging="360"/>
    </w:pPr>
    <w:rPr>
      <w:sz w:val="21"/>
      <w:szCs w:val="21"/>
    </w:rPr>
  </w:style>
  <w:style w:type="character" w:customStyle="1" w:styleId="Heading30">
    <w:name w:val="Heading #3_"/>
    <w:link w:val="Heading31"/>
    <w:locked/>
    <w:rsid w:val="009C0AA9"/>
    <w:rPr>
      <w:sz w:val="25"/>
      <w:szCs w:val="25"/>
      <w:shd w:val="clear" w:color="auto" w:fill="FFFFFF"/>
    </w:rPr>
  </w:style>
  <w:style w:type="paragraph" w:customStyle="1" w:styleId="Heading31">
    <w:name w:val="Heading #3"/>
    <w:basedOn w:val="Normal"/>
    <w:link w:val="Heading30"/>
    <w:rsid w:val="009C0AA9"/>
    <w:pPr>
      <w:shd w:val="clear" w:color="auto" w:fill="FFFFFF"/>
      <w:spacing w:before="720" w:after="720" w:line="0" w:lineRule="atLeast"/>
      <w:outlineLvl w:val="2"/>
    </w:pPr>
    <w:rPr>
      <w:sz w:val="25"/>
      <w:szCs w:val="25"/>
    </w:rPr>
  </w:style>
  <w:style w:type="character" w:customStyle="1" w:styleId="Heading40">
    <w:name w:val="Heading #4_"/>
    <w:link w:val="Heading41"/>
    <w:locked/>
    <w:rsid w:val="009C0AA9"/>
    <w:rPr>
      <w:sz w:val="25"/>
      <w:szCs w:val="25"/>
      <w:shd w:val="clear" w:color="auto" w:fill="FFFFFF"/>
    </w:rPr>
  </w:style>
  <w:style w:type="paragraph" w:customStyle="1" w:styleId="Heading41">
    <w:name w:val="Heading #4"/>
    <w:basedOn w:val="Normal"/>
    <w:link w:val="Heading40"/>
    <w:rsid w:val="009C0AA9"/>
    <w:pPr>
      <w:shd w:val="clear" w:color="auto" w:fill="FFFFFF"/>
      <w:spacing w:before="600" w:after="780" w:line="0" w:lineRule="atLeast"/>
      <w:outlineLvl w:val="3"/>
    </w:pPr>
    <w:rPr>
      <w:sz w:val="25"/>
      <w:szCs w:val="25"/>
    </w:rPr>
  </w:style>
  <w:style w:type="character" w:customStyle="1" w:styleId="Picturecaption">
    <w:name w:val="Picture caption_"/>
    <w:link w:val="Picturecaption0"/>
    <w:locked/>
    <w:rsid w:val="009C0AA9"/>
    <w:rPr>
      <w:sz w:val="21"/>
      <w:szCs w:val="21"/>
      <w:shd w:val="clear" w:color="auto" w:fill="FFFFFF"/>
    </w:rPr>
  </w:style>
  <w:style w:type="paragraph" w:customStyle="1" w:styleId="Picturecaption0">
    <w:name w:val="Picture caption"/>
    <w:basedOn w:val="Normal"/>
    <w:link w:val="Picturecaption"/>
    <w:rsid w:val="009C0AA9"/>
    <w:pPr>
      <w:shd w:val="clear" w:color="auto" w:fill="FFFFFF"/>
      <w:spacing w:line="0" w:lineRule="atLeast"/>
    </w:pPr>
    <w:rPr>
      <w:sz w:val="21"/>
      <w:szCs w:val="21"/>
    </w:rPr>
  </w:style>
  <w:style w:type="character" w:customStyle="1" w:styleId="Bodytext9pt">
    <w:name w:val="Body text + 9 pt"/>
    <w:rsid w:val="009C0AA9"/>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9C0AA9"/>
    <w:rPr>
      <w:sz w:val="21"/>
      <w:szCs w:val="21"/>
      <w:shd w:val="clear" w:color="auto" w:fill="FFFFFF"/>
    </w:rPr>
  </w:style>
  <w:style w:type="paragraph" w:customStyle="1" w:styleId="Heading51">
    <w:name w:val="Heading #5"/>
    <w:basedOn w:val="Normal"/>
    <w:link w:val="Heading50"/>
    <w:rsid w:val="009C0AA9"/>
    <w:pPr>
      <w:shd w:val="clear" w:color="auto" w:fill="FFFFFF"/>
      <w:spacing w:before="780" w:after="1260" w:line="0" w:lineRule="atLeast"/>
      <w:outlineLvl w:val="4"/>
    </w:pPr>
    <w:rPr>
      <w:sz w:val="21"/>
      <w:szCs w:val="21"/>
    </w:rPr>
  </w:style>
  <w:style w:type="character" w:customStyle="1" w:styleId="Bodytext20">
    <w:name w:val="Body text (2)_"/>
    <w:link w:val="Bodytext21"/>
    <w:locked/>
    <w:rsid w:val="009C0AA9"/>
    <w:rPr>
      <w:sz w:val="21"/>
      <w:szCs w:val="21"/>
      <w:shd w:val="clear" w:color="auto" w:fill="FFFFFF"/>
    </w:rPr>
  </w:style>
  <w:style w:type="paragraph" w:customStyle="1" w:styleId="Bodytext21">
    <w:name w:val="Body text (2)"/>
    <w:basedOn w:val="Normal"/>
    <w:link w:val="Bodytext20"/>
    <w:rsid w:val="009C0AA9"/>
    <w:pPr>
      <w:shd w:val="clear" w:color="auto" w:fill="FFFFFF"/>
      <w:spacing w:line="0" w:lineRule="atLeast"/>
      <w:ind w:hanging="2660"/>
    </w:pPr>
    <w:rPr>
      <w:sz w:val="21"/>
      <w:szCs w:val="21"/>
    </w:rPr>
  </w:style>
  <w:style w:type="character" w:customStyle="1" w:styleId="Tablecaption">
    <w:name w:val="Table caption_"/>
    <w:link w:val="Tablecaption0"/>
    <w:locked/>
    <w:rsid w:val="009C0AA9"/>
    <w:rPr>
      <w:sz w:val="21"/>
      <w:szCs w:val="21"/>
      <w:shd w:val="clear" w:color="auto" w:fill="FFFFFF"/>
    </w:rPr>
  </w:style>
  <w:style w:type="paragraph" w:customStyle="1" w:styleId="Tablecaption0">
    <w:name w:val="Table caption"/>
    <w:basedOn w:val="Normal"/>
    <w:link w:val="Tablecaption"/>
    <w:rsid w:val="009C0AA9"/>
    <w:pPr>
      <w:shd w:val="clear" w:color="auto" w:fill="FFFFFF"/>
      <w:spacing w:line="0" w:lineRule="atLeast"/>
    </w:pPr>
    <w:rPr>
      <w:sz w:val="21"/>
      <w:szCs w:val="21"/>
    </w:rPr>
  </w:style>
  <w:style w:type="character" w:customStyle="1" w:styleId="HeaderChar">
    <w:name w:val="Header Char"/>
    <w:link w:val="Header"/>
    <w:uiPriority w:val="99"/>
    <w:rsid w:val="009C0AA9"/>
    <w:rPr>
      <w:sz w:val="24"/>
      <w:lang w:val="sr-Cyrl-CS" w:eastAsia="ar-SA"/>
    </w:rPr>
  </w:style>
  <w:style w:type="character" w:customStyle="1" w:styleId="BodyTextIndent3Char">
    <w:name w:val="Body Text Indent 3 Char"/>
    <w:link w:val="BodyTextIndent3"/>
    <w:rsid w:val="009C0AA9"/>
    <w:rPr>
      <w:rFonts w:ascii="Arial Narrow" w:hAnsi="Arial Narrow"/>
      <w:i/>
      <w:iCs/>
      <w:sz w:val="22"/>
      <w:lang w:val="sr-Cyrl-CS"/>
    </w:rPr>
  </w:style>
  <w:style w:type="character" w:customStyle="1" w:styleId="apple-style-span">
    <w:name w:val="apple-style-span"/>
    <w:rsid w:val="009C0AA9"/>
  </w:style>
  <w:style w:type="paragraph" w:styleId="Revision">
    <w:name w:val="Revision"/>
    <w:hidden/>
    <w:uiPriority w:val="99"/>
    <w:semiHidden/>
    <w:rsid w:val="009C0AA9"/>
  </w:style>
  <w:style w:type="character" w:styleId="Strong">
    <w:name w:val="Strong"/>
    <w:qFormat/>
    <w:rsid w:val="00D62DBD"/>
    <w:rPr>
      <w:b/>
      <w:bCs/>
    </w:rPr>
  </w:style>
  <w:style w:type="paragraph" w:customStyle="1" w:styleId="Style6">
    <w:name w:val="Style6"/>
    <w:basedOn w:val="Normal"/>
    <w:uiPriority w:val="99"/>
    <w:rsid w:val="0019031C"/>
    <w:pPr>
      <w:widowControl w:val="0"/>
      <w:autoSpaceDE w:val="0"/>
      <w:autoSpaceDN w:val="0"/>
      <w:adjustRightInd w:val="0"/>
      <w:spacing w:line="276" w:lineRule="exact"/>
      <w:jc w:val="both"/>
    </w:pPr>
    <w:rPr>
      <w:sz w:val="24"/>
      <w:szCs w:val="24"/>
    </w:rPr>
  </w:style>
  <w:style w:type="character" w:customStyle="1" w:styleId="FontStyle69">
    <w:name w:val="Font Style69"/>
    <w:uiPriority w:val="99"/>
    <w:rsid w:val="0019031C"/>
    <w:rPr>
      <w:rFonts w:ascii="Times New Roman" w:hAnsi="Times New Roman"/>
      <w:color w:val="000000"/>
      <w:sz w:val="20"/>
    </w:rPr>
  </w:style>
  <w:style w:type="paragraph" w:customStyle="1" w:styleId="Normal10">
    <w:name w:val="Normal1"/>
    <w:basedOn w:val="Normal"/>
    <w:rsid w:val="00616E6D"/>
    <w:pPr>
      <w:suppressAutoHyphens/>
      <w:spacing w:before="280" w:after="280"/>
    </w:pPr>
    <w:rPr>
      <w:rFonts w:ascii="Arial" w:hAnsi="Arial" w:cs="Arial"/>
      <w:sz w:val="22"/>
      <w:szCs w:val="22"/>
      <w:lang w:eastAsia="ar-SA"/>
    </w:rPr>
  </w:style>
  <w:style w:type="paragraph" w:customStyle="1" w:styleId="wyq110---naslov-clana">
    <w:name w:val="wyq110---naslov-clana"/>
    <w:basedOn w:val="Normal"/>
    <w:rsid w:val="00E77FB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79575">
      <w:bodyDiv w:val="1"/>
      <w:marLeft w:val="0"/>
      <w:marRight w:val="0"/>
      <w:marTop w:val="0"/>
      <w:marBottom w:val="0"/>
      <w:divBdr>
        <w:top w:val="none" w:sz="0" w:space="0" w:color="auto"/>
        <w:left w:val="none" w:sz="0" w:space="0" w:color="auto"/>
        <w:bottom w:val="none" w:sz="0" w:space="0" w:color="auto"/>
        <w:right w:val="none" w:sz="0" w:space="0" w:color="auto"/>
      </w:divBdr>
    </w:div>
    <w:div w:id="115414437">
      <w:bodyDiv w:val="1"/>
      <w:marLeft w:val="0"/>
      <w:marRight w:val="0"/>
      <w:marTop w:val="0"/>
      <w:marBottom w:val="0"/>
      <w:divBdr>
        <w:top w:val="none" w:sz="0" w:space="0" w:color="auto"/>
        <w:left w:val="none" w:sz="0" w:space="0" w:color="auto"/>
        <w:bottom w:val="none" w:sz="0" w:space="0" w:color="auto"/>
        <w:right w:val="none" w:sz="0" w:space="0" w:color="auto"/>
      </w:divBdr>
    </w:div>
    <w:div w:id="383987216">
      <w:bodyDiv w:val="1"/>
      <w:marLeft w:val="0"/>
      <w:marRight w:val="0"/>
      <w:marTop w:val="0"/>
      <w:marBottom w:val="0"/>
      <w:divBdr>
        <w:top w:val="none" w:sz="0" w:space="0" w:color="auto"/>
        <w:left w:val="none" w:sz="0" w:space="0" w:color="auto"/>
        <w:bottom w:val="none" w:sz="0" w:space="0" w:color="auto"/>
        <w:right w:val="none" w:sz="0" w:space="0" w:color="auto"/>
      </w:divBdr>
    </w:div>
    <w:div w:id="385691111">
      <w:bodyDiv w:val="1"/>
      <w:marLeft w:val="0"/>
      <w:marRight w:val="0"/>
      <w:marTop w:val="0"/>
      <w:marBottom w:val="0"/>
      <w:divBdr>
        <w:top w:val="none" w:sz="0" w:space="0" w:color="auto"/>
        <w:left w:val="none" w:sz="0" w:space="0" w:color="auto"/>
        <w:bottom w:val="none" w:sz="0" w:space="0" w:color="auto"/>
        <w:right w:val="none" w:sz="0" w:space="0" w:color="auto"/>
      </w:divBdr>
    </w:div>
    <w:div w:id="521938295">
      <w:bodyDiv w:val="1"/>
      <w:marLeft w:val="0"/>
      <w:marRight w:val="0"/>
      <w:marTop w:val="0"/>
      <w:marBottom w:val="0"/>
      <w:divBdr>
        <w:top w:val="none" w:sz="0" w:space="0" w:color="auto"/>
        <w:left w:val="none" w:sz="0" w:space="0" w:color="auto"/>
        <w:bottom w:val="none" w:sz="0" w:space="0" w:color="auto"/>
        <w:right w:val="none" w:sz="0" w:space="0" w:color="auto"/>
      </w:divBdr>
    </w:div>
    <w:div w:id="972716010">
      <w:bodyDiv w:val="1"/>
      <w:marLeft w:val="0"/>
      <w:marRight w:val="0"/>
      <w:marTop w:val="0"/>
      <w:marBottom w:val="0"/>
      <w:divBdr>
        <w:top w:val="none" w:sz="0" w:space="0" w:color="auto"/>
        <w:left w:val="none" w:sz="0" w:space="0" w:color="auto"/>
        <w:bottom w:val="none" w:sz="0" w:space="0" w:color="auto"/>
        <w:right w:val="none" w:sz="0" w:space="0" w:color="auto"/>
      </w:divBdr>
    </w:div>
    <w:div w:id="974724964">
      <w:bodyDiv w:val="1"/>
      <w:marLeft w:val="0"/>
      <w:marRight w:val="0"/>
      <w:marTop w:val="0"/>
      <w:marBottom w:val="0"/>
      <w:divBdr>
        <w:top w:val="none" w:sz="0" w:space="0" w:color="auto"/>
        <w:left w:val="none" w:sz="0" w:space="0" w:color="auto"/>
        <w:bottom w:val="none" w:sz="0" w:space="0" w:color="auto"/>
        <w:right w:val="none" w:sz="0" w:space="0" w:color="auto"/>
      </w:divBdr>
    </w:div>
    <w:div w:id="1254362639">
      <w:bodyDiv w:val="1"/>
      <w:marLeft w:val="0"/>
      <w:marRight w:val="0"/>
      <w:marTop w:val="0"/>
      <w:marBottom w:val="0"/>
      <w:divBdr>
        <w:top w:val="none" w:sz="0" w:space="0" w:color="auto"/>
        <w:left w:val="none" w:sz="0" w:space="0" w:color="auto"/>
        <w:bottom w:val="none" w:sz="0" w:space="0" w:color="auto"/>
        <w:right w:val="none" w:sz="0" w:space="0" w:color="auto"/>
      </w:divBdr>
    </w:div>
    <w:div w:id="1260673286">
      <w:bodyDiv w:val="1"/>
      <w:marLeft w:val="0"/>
      <w:marRight w:val="0"/>
      <w:marTop w:val="0"/>
      <w:marBottom w:val="0"/>
      <w:divBdr>
        <w:top w:val="none" w:sz="0" w:space="0" w:color="auto"/>
        <w:left w:val="none" w:sz="0" w:space="0" w:color="auto"/>
        <w:bottom w:val="none" w:sz="0" w:space="0" w:color="auto"/>
        <w:right w:val="none" w:sz="0" w:space="0" w:color="auto"/>
      </w:divBdr>
    </w:div>
    <w:div w:id="1455368707">
      <w:bodyDiv w:val="1"/>
      <w:marLeft w:val="0"/>
      <w:marRight w:val="0"/>
      <w:marTop w:val="0"/>
      <w:marBottom w:val="0"/>
      <w:divBdr>
        <w:top w:val="none" w:sz="0" w:space="0" w:color="auto"/>
        <w:left w:val="none" w:sz="0" w:space="0" w:color="auto"/>
        <w:bottom w:val="none" w:sz="0" w:space="0" w:color="auto"/>
        <w:right w:val="none" w:sz="0" w:space="0" w:color="auto"/>
      </w:divBdr>
    </w:div>
    <w:div w:id="1540429817">
      <w:bodyDiv w:val="1"/>
      <w:marLeft w:val="0"/>
      <w:marRight w:val="0"/>
      <w:marTop w:val="0"/>
      <w:marBottom w:val="0"/>
      <w:divBdr>
        <w:top w:val="none" w:sz="0" w:space="0" w:color="auto"/>
        <w:left w:val="none" w:sz="0" w:space="0" w:color="auto"/>
        <w:bottom w:val="none" w:sz="0" w:space="0" w:color="auto"/>
        <w:right w:val="none" w:sz="0" w:space="0" w:color="auto"/>
      </w:divBdr>
    </w:div>
    <w:div w:id="1596788801">
      <w:bodyDiv w:val="1"/>
      <w:marLeft w:val="0"/>
      <w:marRight w:val="0"/>
      <w:marTop w:val="0"/>
      <w:marBottom w:val="0"/>
      <w:divBdr>
        <w:top w:val="none" w:sz="0" w:space="0" w:color="auto"/>
        <w:left w:val="none" w:sz="0" w:space="0" w:color="auto"/>
        <w:bottom w:val="none" w:sz="0" w:space="0" w:color="auto"/>
        <w:right w:val="none" w:sz="0" w:space="0" w:color="auto"/>
      </w:divBdr>
    </w:div>
    <w:div w:id="1598630806">
      <w:bodyDiv w:val="1"/>
      <w:marLeft w:val="0"/>
      <w:marRight w:val="0"/>
      <w:marTop w:val="0"/>
      <w:marBottom w:val="0"/>
      <w:divBdr>
        <w:top w:val="none" w:sz="0" w:space="0" w:color="auto"/>
        <w:left w:val="none" w:sz="0" w:space="0" w:color="auto"/>
        <w:bottom w:val="none" w:sz="0" w:space="0" w:color="auto"/>
        <w:right w:val="none" w:sz="0" w:space="0" w:color="auto"/>
      </w:divBdr>
    </w:div>
    <w:div w:id="203411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reskauprava.gov.rs" TargetMode="External"/><Relationship Id="rId18" Type="http://schemas.openxmlformats.org/officeDocument/2006/relationships/hyperlink" Target="mailto:javnenabavke@mtt.gov.r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kjn.gov.rs/ci/uputstvo-o-uplati-republicke-administrativne-takse.html" TargetMode="External"/><Relationship Id="rId7" Type="http://schemas.openxmlformats.org/officeDocument/2006/relationships/endnotes" Target="endnotes.xml"/><Relationship Id="rId12" Type="http://schemas.openxmlformats.org/officeDocument/2006/relationships/hyperlink" Target="http://www.nbs.rs/internet/cirilica/67/pn.html" TargetMode="External"/><Relationship Id="rId17" Type="http://schemas.openxmlformats.org/officeDocument/2006/relationships/hyperlink" Target="http://www.minrzs.gov.r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office@minpolj.gov.rs" TargetMode="External"/><Relationship Id="rId20" Type="http://schemas.openxmlformats.org/officeDocument/2006/relationships/hyperlink" Target="http://www.kjn.gov.rs/ci/uputstvo-o-uplati-republicke-administrativne-taks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__doPostBack('trvFullCPV','s50000000-5\\50700000-2')"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erz.gov.r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javnenabavke@mtt.gov.rs" TargetMode="External"/><Relationship Id="rId19" Type="http://schemas.openxmlformats.org/officeDocument/2006/relationships/hyperlink" Target="mailto:javnenabavke@mtt.gov.rs"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sepa.gov.rs"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030CE-A760-4FA5-800D-26284985B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52</Pages>
  <Words>14547</Words>
  <Characters>82921</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Предлог за покретанје</vt:lpstr>
    </vt:vector>
  </TitlesOfParts>
  <Company>EPS</Company>
  <LinksUpToDate>false</LinksUpToDate>
  <CharactersWithSpaces>97274</CharactersWithSpaces>
  <SharedDoc>false</SharedDoc>
  <HLinks>
    <vt:vector size="78" baseType="variant">
      <vt:variant>
        <vt:i4>4587611</vt:i4>
      </vt:variant>
      <vt:variant>
        <vt:i4>36</vt:i4>
      </vt:variant>
      <vt:variant>
        <vt:i4>0</vt:i4>
      </vt:variant>
      <vt:variant>
        <vt:i4>5</vt:i4>
      </vt:variant>
      <vt:variant>
        <vt:lpwstr>http://www.kjn.gov.rs/ci/uputstvo-o-uplati-republicke-administrativne-takse.html</vt:lpwstr>
      </vt:variant>
      <vt:variant>
        <vt:lpwstr/>
      </vt:variant>
      <vt:variant>
        <vt:i4>4587611</vt:i4>
      </vt:variant>
      <vt:variant>
        <vt:i4>33</vt:i4>
      </vt:variant>
      <vt:variant>
        <vt:i4>0</vt:i4>
      </vt:variant>
      <vt:variant>
        <vt:i4>5</vt:i4>
      </vt:variant>
      <vt:variant>
        <vt:lpwstr>http://www.kjn.gov.rs/ci/uputstvo-o-uplati-republicke-administrativne-takse.html</vt:lpwstr>
      </vt:variant>
      <vt:variant>
        <vt:lpwstr/>
      </vt:variant>
      <vt:variant>
        <vt:i4>5767200</vt:i4>
      </vt:variant>
      <vt:variant>
        <vt:i4>30</vt:i4>
      </vt:variant>
      <vt:variant>
        <vt:i4>0</vt:i4>
      </vt:variant>
      <vt:variant>
        <vt:i4>5</vt:i4>
      </vt:variant>
      <vt:variant>
        <vt:lpwstr>mailto:javnenabavke@mtt.gov.rs</vt:lpwstr>
      </vt:variant>
      <vt:variant>
        <vt:lpwstr/>
      </vt:variant>
      <vt:variant>
        <vt:i4>5767200</vt:i4>
      </vt:variant>
      <vt:variant>
        <vt:i4>27</vt:i4>
      </vt:variant>
      <vt:variant>
        <vt:i4>0</vt:i4>
      </vt:variant>
      <vt:variant>
        <vt:i4>5</vt:i4>
      </vt:variant>
      <vt:variant>
        <vt:lpwstr>mailto:javnenabavke@mtt.gov.rs</vt:lpwstr>
      </vt:variant>
      <vt:variant>
        <vt:lpwstr/>
      </vt:variant>
      <vt:variant>
        <vt:i4>5111899</vt:i4>
      </vt:variant>
      <vt:variant>
        <vt:i4>24</vt:i4>
      </vt:variant>
      <vt:variant>
        <vt:i4>0</vt:i4>
      </vt:variant>
      <vt:variant>
        <vt:i4>5</vt:i4>
      </vt:variant>
      <vt:variant>
        <vt:lpwstr>http://www.minrzs.gov.rs/</vt:lpwstr>
      </vt:variant>
      <vt:variant>
        <vt:lpwstr/>
      </vt:variant>
      <vt:variant>
        <vt:i4>2162757</vt:i4>
      </vt:variant>
      <vt:variant>
        <vt:i4>20</vt:i4>
      </vt:variant>
      <vt:variant>
        <vt:i4>0</vt:i4>
      </vt:variant>
      <vt:variant>
        <vt:i4>5</vt:i4>
      </vt:variant>
      <vt:variant>
        <vt:lpwstr>mailto:office@minpolj.gov.rs</vt:lpwstr>
      </vt:variant>
      <vt:variant>
        <vt:lpwstr/>
      </vt:variant>
      <vt:variant>
        <vt:i4>2621484</vt:i4>
      </vt:variant>
      <vt:variant>
        <vt:i4>18</vt:i4>
      </vt:variant>
      <vt:variant>
        <vt:i4>0</vt:i4>
      </vt:variant>
      <vt:variant>
        <vt:i4>5</vt:i4>
      </vt:variant>
      <vt:variant>
        <vt:lpwstr>http://www.merz.gov.rs/</vt:lpwstr>
      </vt:variant>
      <vt:variant>
        <vt:lpwstr/>
      </vt:variant>
      <vt:variant>
        <vt:i4>3407927</vt:i4>
      </vt:variant>
      <vt:variant>
        <vt:i4>15</vt:i4>
      </vt:variant>
      <vt:variant>
        <vt:i4>0</vt:i4>
      </vt:variant>
      <vt:variant>
        <vt:i4>5</vt:i4>
      </vt:variant>
      <vt:variant>
        <vt:lpwstr>http://www.sepa.gov.rs/</vt:lpwstr>
      </vt:variant>
      <vt:variant>
        <vt:lpwstr/>
      </vt:variant>
      <vt:variant>
        <vt:i4>458844</vt:i4>
      </vt:variant>
      <vt:variant>
        <vt:i4>12</vt:i4>
      </vt:variant>
      <vt:variant>
        <vt:i4>0</vt:i4>
      </vt:variant>
      <vt:variant>
        <vt:i4>5</vt:i4>
      </vt:variant>
      <vt:variant>
        <vt:lpwstr>http://www.poreskauprava.gov.rs/</vt:lpwstr>
      </vt:variant>
      <vt:variant>
        <vt:lpwstr/>
      </vt:variant>
      <vt:variant>
        <vt:i4>3801136</vt:i4>
      </vt:variant>
      <vt:variant>
        <vt:i4>9</vt:i4>
      </vt:variant>
      <vt:variant>
        <vt:i4>0</vt:i4>
      </vt:variant>
      <vt:variant>
        <vt:i4>5</vt:i4>
      </vt:variant>
      <vt:variant>
        <vt:lpwstr>http://www.nbs.rs/internet/cirilica/67/pn.html</vt:lpwstr>
      </vt:variant>
      <vt:variant>
        <vt:lpwstr/>
      </vt:variant>
      <vt:variant>
        <vt:i4>7864376</vt:i4>
      </vt:variant>
      <vt:variant>
        <vt:i4>6</vt:i4>
      </vt:variant>
      <vt:variant>
        <vt:i4>0</vt:i4>
      </vt:variant>
      <vt:variant>
        <vt:i4>5</vt:i4>
      </vt:variant>
      <vt:variant>
        <vt:lpwstr>javascript:__doPostBack('trvFullCPV','s50000000-5\\50700000-2')</vt:lpwstr>
      </vt:variant>
      <vt:variant>
        <vt:lpwstr/>
      </vt:variant>
      <vt:variant>
        <vt:i4>5767200</vt:i4>
      </vt:variant>
      <vt:variant>
        <vt:i4>3</vt:i4>
      </vt:variant>
      <vt:variant>
        <vt:i4>0</vt:i4>
      </vt:variant>
      <vt:variant>
        <vt:i4>5</vt:i4>
      </vt:variant>
      <vt:variant>
        <vt:lpwstr>mailto:javnenabavke@mtt.gov.rs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за покретанје</dc:title>
  <dc:subject/>
  <dc:creator>Jovan Pejakovic</dc:creator>
  <cp:keywords/>
  <cp:lastModifiedBy>Jasna Cosic1</cp:lastModifiedBy>
  <cp:revision>3</cp:revision>
  <cp:lastPrinted>2017-11-29T14:04:00Z</cp:lastPrinted>
  <dcterms:created xsi:type="dcterms:W3CDTF">2019-02-06T13:51:00Z</dcterms:created>
  <dcterms:modified xsi:type="dcterms:W3CDTF">2019-02-06T13:56:00Z</dcterms:modified>
</cp:coreProperties>
</file>